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1EDD" w14:textId="77777777" w:rsidR="00BD705D" w:rsidRPr="002D4E0B" w:rsidRDefault="00BD705D">
      <w:pPr>
        <w:rPr>
          <w:noProof/>
          <w:lang w:val="en-US"/>
        </w:rPr>
      </w:pPr>
      <w:r>
        <w:rPr>
          <w:noProof/>
        </w:rPr>
        <w:drawing>
          <wp:anchor distT="0" distB="0" distL="114300" distR="114300" simplePos="0" relativeHeight="251659264" behindDoc="1" locked="0" layoutInCell="1" allowOverlap="1" wp14:anchorId="13D6F277" wp14:editId="69F1D3AF">
            <wp:simplePos x="0" y="0"/>
            <wp:positionH relativeFrom="margin">
              <wp:posOffset>-303530</wp:posOffset>
            </wp:positionH>
            <wp:positionV relativeFrom="page">
              <wp:posOffset>675640</wp:posOffset>
            </wp:positionV>
            <wp:extent cx="2679065" cy="869315"/>
            <wp:effectExtent l="0" t="0" r="6985" b="6985"/>
            <wp:wrapTight wrapText="bothSides">
              <wp:wrapPolygon edited="0">
                <wp:start x="0" y="0"/>
                <wp:lineTo x="0" y="21300"/>
                <wp:lineTo x="21503" y="21300"/>
                <wp:lineTo x="215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906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4E0B">
        <w:rPr>
          <w:noProof/>
          <w:lang w:val="en-US"/>
        </w:rPr>
        <w:t xml:space="preserve"> </w:t>
      </w:r>
    </w:p>
    <w:p w14:paraId="7270AD20" w14:textId="77777777" w:rsidR="00BD705D" w:rsidRPr="002D4E0B" w:rsidRDefault="00BD705D">
      <w:pPr>
        <w:rPr>
          <w:noProof/>
          <w:lang w:val="en-US"/>
        </w:rPr>
      </w:pPr>
    </w:p>
    <w:p w14:paraId="3032DF25" w14:textId="77777777" w:rsidR="00BD705D" w:rsidRPr="002D4E0B" w:rsidRDefault="00BD705D">
      <w:pPr>
        <w:rPr>
          <w:noProof/>
          <w:lang w:val="en-US"/>
        </w:rPr>
      </w:pPr>
    </w:p>
    <w:p w14:paraId="13C8F67D" w14:textId="77777777" w:rsidR="00B11ECC" w:rsidRDefault="00B11ECC" w:rsidP="00BD705D">
      <w:pPr>
        <w:jc w:val="center"/>
        <w:rPr>
          <w:rFonts w:ascii="Times New Roman" w:hAnsi="Times New Roman" w:cs="Times New Roman"/>
          <w:b/>
          <w:sz w:val="24"/>
          <w:szCs w:val="24"/>
          <w:lang w:val="en-US"/>
        </w:rPr>
      </w:pPr>
    </w:p>
    <w:p w14:paraId="138DF886" w14:textId="77777777" w:rsidR="00B11ECC" w:rsidRDefault="00B11ECC" w:rsidP="00BD705D">
      <w:pPr>
        <w:jc w:val="center"/>
        <w:rPr>
          <w:rFonts w:ascii="Times New Roman" w:hAnsi="Times New Roman" w:cs="Times New Roman"/>
          <w:b/>
          <w:sz w:val="24"/>
          <w:szCs w:val="24"/>
          <w:lang w:val="en-US"/>
        </w:rPr>
      </w:pPr>
    </w:p>
    <w:p w14:paraId="71C724F0" w14:textId="4883F4DF" w:rsidR="00B11ECC" w:rsidRDefault="00BD705D" w:rsidP="00BD705D">
      <w:pPr>
        <w:jc w:val="center"/>
        <w:rPr>
          <w:rFonts w:ascii="Times New Roman" w:hAnsi="Times New Roman" w:cs="Times New Roman"/>
          <w:b/>
          <w:sz w:val="24"/>
          <w:szCs w:val="24"/>
          <w:lang w:val="en-US"/>
        </w:rPr>
      </w:pPr>
      <w:r w:rsidRPr="00BD705D">
        <w:rPr>
          <w:rFonts w:ascii="Times New Roman" w:hAnsi="Times New Roman" w:cs="Times New Roman"/>
          <w:b/>
          <w:sz w:val="24"/>
          <w:szCs w:val="24"/>
          <w:lang w:val="en-US"/>
        </w:rPr>
        <w:t>Constructionist Approaches to Language Pedagogy</w:t>
      </w:r>
      <w:r>
        <w:rPr>
          <w:rFonts w:ascii="Times New Roman" w:hAnsi="Times New Roman" w:cs="Times New Roman"/>
          <w:b/>
          <w:sz w:val="24"/>
          <w:szCs w:val="24"/>
          <w:lang w:val="en-US"/>
        </w:rPr>
        <w:t xml:space="preserve"> – CALP 4 </w:t>
      </w:r>
    </w:p>
    <w:p w14:paraId="0955FC73" w14:textId="567142DB" w:rsidR="00B11ECC" w:rsidRDefault="00B11ECC" w:rsidP="00BD705D">
      <w:pPr>
        <w:jc w:val="center"/>
        <w:rPr>
          <w:rFonts w:ascii="Times New Roman" w:hAnsi="Times New Roman" w:cs="Times New Roman"/>
          <w:b/>
          <w:sz w:val="24"/>
          <w:szCs w:val="24"/>
          <w:lang w:val="en-US"/>
        </w:rPr>
      </w:pPr>
      <w:r w:rsidRPr="00B11ECC">
        <w:rPr>
          <w:rFonts w:ascii="Times New Roman" w:hAnsi="Times New Roman" w:cs="Times New Roman"/>
          <w:b/>
          <w:sz w:val="24"/>
          <w:szCs w:val="24"/>
          <w:lang w:val="en-US"/>
        </w:rPr>
        <w:t>March 18th to March 20th, 2024</w:t>
      </w:r>
    </w:p>
    <w:p w14:paraId="521EA506" w14:textId="42F9EBDA" w:rsidR="00B11ECC" w:rsidRPr="00B11ECC" w:rsidRDefault="00B11ECC" w:rsidP="00BD705D">
      <w:pPr>
        <w:jc w:val="center"/>
        <w:rPr>
          <w:rFonts w:ascii="Times New Roman" w:hAnsi="Times New Roman" w:cs="Times New Roman"/>
          <w:b/>
          <w:sz w:val="24"/>
          <w:szCs w:val="24"/>
        </w:rPr>
      </w:pPr>
      <w:proofErr w:type="gramStart"/>
      <w:r w:rsidRPr="00B11ECC">
        <w:rPr>
          <w:rFonts w:ascii="Times New Roman" w:hAnsi="Times New Roman" w:cs="Times New Roman"/>
          <w:b/>
          <w:sz w:val="24"/>
          <w:szCs w:val="24"/>
        </w:rPr>
        <w:t>Friedrich Alexander Universität</w:t>
      </w:r>
      <w:proofErr w:type="gramEnd"/>
      <w:r w:rsidRPr="00B11ECC">
        <w:rPr>
          <w:rFonts w:ascii="Times New Roman" w:hAnsi="Times New Roman" w:cs="Times New Roman"/>
          <w:b/>
          <w:sz w:val="24"/>
          <w:szCs w:val="24"/>
        </w:rPr>
        <w:t>, Erlangen-Nürnberg</w:t>
      </w:r>
    </w:p>
    <w:p w14:paraId="293388C6" w14:textId="77777777" w:rsidR="00B11ECC" w:rsidRDefault="00B11ECC" w:rsidP="00BD705D">
      <w:pPr>
        <w:jc w:val="center"/>
        <w:rPr>
          <w:rFonts w:ascii="Times New Roman" w:hAnsi="Times New Roman" w:cs="Times New Roman"/>
          <w:b/>
          <w:sz w:val="24"/>
          <w:szCs w:val="24"/>
        </w:rPr>
      </w:pPr>
    </w:p>
    <w:p w14:paraId="2158E85E" w14:textId="77777777" w:rsidR="00B11ECC" w:rsidRDefault="00B11ECC" w:rsidP="00BD705D">
      <w:pPr>
        <w:jc w:val="center"/>
        <w:rPr>
          <w:rFonts w:ascii="Times New Roman" w:hAnsi="Times New Roman" w:cs="Times New Roman"/>
          <w:b/>
          <w:sz w:val="24"/>
          <w:szCs w:val="24"/>
        </w:rPr>
      </w:pPr>
    </w:p>
    <w:p w14:paraId="6DCFE01E" w14:textId="3912CD40" w:rsidR="00BD705D" w:rsidRPr="00B11ECC" w:rsidRDefault="00BD705D" w:rsidP="00BD705D">
      <w:pPr>
        <w:jc w:val="cente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47775AA8" wp14:editId="00D8746B">
            <wp:simplePos x="0" y="0"/>
            <wp:positionH relativeFrom="margin">
              <wp:posOffset>5064981</wp:posOffset>
            </wp:positionH>
            <wp:positionV relativeFrom="margin">
              <wp:posOffset>-341906</wp:posOffset>
            </wp:positionV>
            <wp:extent cx="1049655" cy="1033145"/>
            <wp:effectExtent l="0" t="0" r="0" b="0"/>
            <wp:wrapTight wrapText="bothSides">
              <wp:wrapPolygon edited="0">
                <wp:start x="0" y="0"/>
                <wp:lineTo x="0" y="21109"/>
                <wp:lineTo x="21169" y="21109"/>
                <wp:lineTo x="211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65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ECC" w:rsidRPr="00B11ECC">
        <w:rPr>
          <w:rFonts w:ascii="Times New Roman" w:hAnsi="Times New Roman" w:cs="Times New Roman"/>
          <w:b/>
          <w:sz w:val="24"/>
          <w:szCs w:val="24"/>
        </w:rPr>
        <w:t xml:space="preserve">The Book </w:t>
      </w:r>
      <w:proofErr w:type="spellStart"/>
      <w:r w:rsidR="00B11ECC" w:rsidRPr="00B11ECC">
        <w:rPr>
          <w:rFonts w:ascii="Times New Roman" w:hAnsi="Times New Roman" w:cs="Times New Roman"/>
          <w:b/>
          <w:sz w:val="24"/>
          <w:szCs w:val="24"/>
        </w:rPr>
        <w:t>of</w:t>
      </w:r>
      <w:proofErr w:type="spellEnd"/>
      <w:r w:rsidR="00B11ECC" w:rsidRPr="00B11ECC">
        <w:rPr>
          <w:rFonts w:ascii="Times New Roman" w:hAnsi="Times New Roman" w:cs="Times New Roman"/>
          <w:b/>
          <w:sz w:val="24"/>
          <w:szCs w:val="24"/>
        </w:rPr>
        <w:t xml:space="preserve"> Abstracts</w:t>
      </w:r>
      <w:r w:rsidRPr="00B11ECC">
        <w:rPr>
          <w:rFonts w:ascii="Times New Roman" w:hAnsi="Times New Roman" w:cs="Times New Roman"/>
          <w:b/>
          <w:sz w:val="24"/>
          <w:szCs w:val="24"/>
        </w:rPr>
        <w:br w:type="page"/>
      </w:r>
    </w:p>
    <w:p w14:paraId="136BEDFA" w14:textId="19149361" w:rsidR="00C3364F" w:rsidRDefault="00C3364F" w:rsidP="00EB680A">
      <w:pPr>
        <w:jc w:val="center"/>
        <w:rPr>
          <w:rFonts w:ascii="Times New Roman" w:hAnsi="Times New Roman" w:cs="Times New Roman"/>
          <w:b/>
          <w:sz w:val="24"/>
          <w:szCs w:val="24"/>
          <w:lang w:val="en-US"/>
        </w:rPr>
      </w:pPr>
      <w:bookmarkStart w:id="0" w:name="_Hlk160820100"/>
      <w:r w:rsidRPr="00C3364F">
        <w:rPr>
          <w:rFonts w:ascii="Times New Roman" w:hAnsi="Times New Roman" w:cs="Times New Roman"/>
          <w:b/>
          <w:sz w:val="24"/>
          <w:szCs w:val="24"/>
          <w:lang w:val="en-US"/>
        </w:rPr>
        <w:lastRenderedPageBreak/>
        <w:t>Getting out of the CASA and into prosody and pragmatics</w:t>
      </w:r>
    </w:p>
    <w:bookmarkEnd w:id="0"/>
    <w:p w14:paraId="13C09566" w14:textId="74F3C5A0" w:rsidR="00EB680A" w:rsidRPr="00074FDF" w:rsidRDefault="00EB680A" w:rsidP="00EB680A">
      <w:pPr>
        <w:jc w:val="center"/>
        <w:rPr>
          <w:rFonts w:ascii="Times New Roman" w:hAnsi="Times New Roman" w:cs="Times New Roman"/>
          <w:bCs/>
          <w:sz w:val="24"/>
          <w:szCs w:val="24"/>
          <w:lang w:val="en-US"/>
        </w:rPr>
      </w:pPr>
      <w:r w:rsidRPr="00074FDF">
        <w:rPr>
          <w:rFonts w:ascii="Times New Roman" w:hAnsi="Times New Roman" w:cs="Times New Roman"/>
          <w:bCs/>
          <w:sz w:val="24"/>
          <w:szCs w:val="24"/>
          <w:lang w:val="en-US"/>
        </w:rPr>
        <w:t xml:space="preserve">Bert </w:t>
      </w:r>
      <w:proofErr w:type="spellStart"/>
      <w:r w:rsidRPr="00074FDF">
        <w:rPr>
          <w:rFonts w:ascii="Times New Roman" w:hAnsi="Times New Roman" w:cs="Times New Roman"/>
          <w:bCs/>
          <w:sz w:val="24"/>
          <w:szCs w:val="24"/>
          <w:lang w:val="en-US"/>
        </w:rPr>
        <w:t>Cappelle</w:t>
      </w:r>
      <w:proofErr w:type="spellEnd"/>
      <w:r w:rsidRPr="00074FDF">
        <w:rPr>
          <w:rFonts w:ascii="Times New Roman" w:hAnsi="Times New Roman" w:cs="Times New Roman"/>
          <w:bCs/>
          <w:sz w:val="24"/>
          <w:szCs w:val="24"/>
          <w:lang w:val="en-US"/>
        </w:rPr>
        <w:t xml:space="preserve">, </w:t>
      </w:r>
      <w:bookmarkStart w:id="1" w:name="_Hlk160820071"/>
      <w:r w:rsidR="00074FDF" w:rsidRPr="00074FDF">
        <w:rPr>
          <w:rFonts w:ascii="Times New Roman" w:hAnsi="Times New Roman" w:cs="Times New Roman"/>
          <w:bCs/>
          <w:sz w:val="24"/>
          <w:szCs w:val="24"/>
          <w:lang w:val="en-US"/>
        </w:rPr>
        <w:t>University of Lille</w:t>
      </w:r>
      <w:bookmarkEnd w:id="1"/>
      <w:r w:rsidR="00074FDF" w:rsidRPr="00074FDF">
        <w:rPr>
          <w:rFonts w:ascii="Times New Roman" w:hAnsi="Times New Roman" w:cs="Times New Roman"/>
          <w:bCs/>
          <w:sz w:val="24"/>
          <w:szCs w:val="24"/>
          <w:lang w:val="en-US"/>
        </w:rPr>
        <w:t xml:space="preserve">, </w:t>
      </w:r>
      <w:hyperlink r:id="rId9" w:history="1">
        <w:r w:rsidRPr="00074FDF">
          <w:rPr>
            <w:rStyle w:val="Heading3Char"/>
            <w:rFonts w:ascii="Times New Roman" w:hAnsi="Times New Roman" w:cs="Times New Roman"/>
            <w:lang w:val="en-US"/>
          </w:rPr>
          <w:t>bert.cappelle@univ-lille.fr</w:t>
        </w:r>
      </w:hyperlink>
    </w:p>
    <w:p w14:paraId="101BF4AD" w14:textId="2311DFF4" w:rsidR="00EB680A" w:rsidRDefault="00EB680A" w:rsidP="00EB680A">
      <w:pPr>
        <w:jc w:val="center"/>
        <w:rPr>
          <w:rFonts w:ascii="Times New Roman" w:hAnsi="Times New Roman" w:cs="Times New Roman"/>
          <w:bCs/>
          <w:sz w:val="24"/>
          <w:szCs w:val="24"/>
          <w:lang w:val="en-US"/>
        </w:rPr>
      </w:pPr>
      <w:r w:rsidRPr="00EB680A">
        <w:rPr>
          <w:rFonts w:ascii="Times New Roman" w:hAnsi="Times New Roman" w:cs="Times New Roman"/>
          <w:bCs/>
          <w:sz w:val="24"/>
          <w:szCs w:val="24"/>
          <w:lang w:val="en-US"/>
        </w:rPr>
        <w:t>Hans C. Boas, The University of Texas at Austin</w:t>
      </w:r>
      <w:r>
        <w:rPr>
          <w:rFonts w:ascii="Times New Roman" w:hAnsi="Times New Roman" w:cs="Times New Roman"/>
          <w:bCs/>
          <w:sz w:val="24"/>
          <w:szCs w:val="24"/>
          <w:lang w:val="en-US"/>
        </w:rPr>
        <w:t xml:space="preserve">, </w:t>
      </w:r>
      <w:hyperlink r:id="rId10" w:history="1">
        <w:r w:rsidRPr="005D3658">
          <w:rPr>
            <w:rStyle w:val="Heading3Char"/>
            <w:rFonts w:ascii="Times New Roman" w:hAnsi="Times New Roman" w:cs="Times New Roman"/>
            <w:lang w:val="en-US"/>
          </w:rPr>
          <w:t>hcb@mail.utexas.edu</w:t>
        </w:r>
      </w:hyperlink>
    </w:p>
    <w:p w14:paraId="2E954FBC" w14:textId="77777777" w:rsidR="00C3364F" w:rsidRPr="00EB680A" w:rsidRDefault="00C3364F" w:rsidP="00C3364F">
      <w:pPr>
        <w:rPr>
          <w:rFonts w:ascii="Times New Roman" w:hAnsi="Times New Roman" w:cs="Times New Roman"/>
          <w:b/>
          <w:sz w:val="24"/>
          <w:szCs w:val="24"/>
          <w:lang w:val="en-US"/>
        </w:rPr>
      </w:pPr>
    </w:p>
    <w:p w14:paraId="4F122965" w14:textId="3164AFD3" w:rsidR="00C3364F" w:rsidRPr="00C3364F" w:rsidRDefault="00C3364F" w:rsidP="00C90724">
      <w:pPr>
        <w:spacing w:line="360" w:lineRule="auto"/>
        <w:rPr>
          <w:rFonts w:ascii="Times New Roman" w:hAnsi="Times New Roman" w:cs="Times New Roman"/>
          <w:bCs/>
          <w:sz w:val="24"/>
          <w:szCs w:val="24"/>
          <w:lang w:val="en-US"/>
        </w:rPr>
      </w:pPr>
      <w:r w:rsidRPr="00C3364F">
        <w:rPr>
          <w:rFonts w:ascii="Times New Roman" w:hAnsi="Times New Roman" w:cs="Times New Roman"/>
          <w:bCs/>
          <w:sz w:val="24"/>
          <w:szCs w:val="24"/>
          <w:lang w:val="en-US"/>
        </w:rPr>
        <w:t xml:space="preserve">Herbst and Hoffmann (2018) propose a new construction-based way of analyzing complex and authentic utterances in the language classroom. While their Constructionist Approach to Syntactic Analysis (CASA) offers a refreshing alternative to previous proposals, it does not spell out how the occurrence of certain sequences may be pragmatically licensed, as the following opening sentence from Harry Potter and the Chamber of Secrets illustrates. </w:t>
      </w:r>
    </w:p>
    <w:p w14:paraId="320F7B00" w14:textId="3A1ACE2F" w:rsidR="00C3364F" w:rsidRPr="00C3364F" w:rsidRDefault="00C3364F" w:rsidP="00C3364F">
      <w:pPr>
        <w:spacing w:line="360" w:lineRule="auto"/>
        <w:rPr>
          <w:rFonts w:ascii="Times New Roman" w:hAnsi="Times New Roman" w:cs="Times New Roman"/>
          <w:bCs/>
          <w:sz w:val="24"/>
          <w:szCs w:val="24"/>
          <w:lang w:val="en-US"/>
        </w:rPr>
      </w:pPr>
      <w:r w:rsidRPr="00C3364F">
        <w:rPr>
          <w:rFonts w:ascii="Times New Roman" w:hAnsi="Times New Roman" w:cs="Times New Roman"/>
          <w:bCs/>
          <w:sz w:val="24"/>
          <w:szCs w:val="24"/>
          <w:lang w:val="en-US"/>
        </w:rPr>
        <w:t>(1)</w:t>
      </w:r>
      <w:r w:rsidRPr="00C3364F">
        <w:rPr>
          <w:rFonts w:ascii="Times New Roman" w:hAnsi="Times New Roman" w:cs="Times New Roman"/>
          <w:bCs/>
          <w:sz w:val="24"/>
          <w:szCs w:val="24"/>
          <w:lang w:val="en-US"/>
        </w:rPr>
        <w:tab/>
        <w:t>Mr. and Mrs. Dursley, of number four Privet Drive, were proud to say that they were perfectly normal, thank you very much.</w:t>
      </w:r>
    </w:p>
    <w:p w14:paraId="16EE74D6" w14:textId="77777777" w:rsidR="00C3364F" w:rsidRPr="00C3364F" w:rsidRDefault="00C3364F" w:rsidP="00C90724">
      <w:pPr>
        <w:spacing w:line="360" w:lineRule="auto"/>
        <w:rPr>
          <w:rFonts w:ascii="Times New Roman" w:hAnsi="Times New Roman" w:cs="Times New Roman"/>
          <w:bCs/>
          <w:sz w:val="24"/>
          <w:szCs w:val="24"/>
          <w:lang w:val="en-US"/>
        </w:rPr>
      </w:pPr>
      <w:r w:rsidRPr="00C3364F">
        <w:rPr>
          <w:rFonts w:ascii="Times New Roman" w:hAnsi="Times New Roman" w:cs="Times New Roman"/>
          <w:bCs/>
          <w:sz w:val="24"/>
          <w:szCs w:val="24"/>
          <w:lang w:val="en-US"/>
        </w:rPr>
        <w:t xml:space="preserve">In (1), the expression thank you very much differs from its more usual occurrence as a stand-alone utterance, in which it conveys gratitude for the interlocutor’s previous action (as in A: “Here is your free beer.” B: “Thank you very much!”). More specifically, it is used here to indicate the reported speakers’ disagreement with an insinuated value judgment. In our view, students learning about language use should be made aware of communicative routines in which syntactic, semantic, and subtle pragmatic information come together. Moreover, learners should be encouraged to discover unique prosodic properties that can come with conventionalized form-function pairings (see also </w:t>
      </w:r>
      <w:proofErr w:type="spellStart"/>
      <w:r w:rsidRPr="00C3364F">
        <w:rPr>
          <w:rFonts w:ascii="Times New Roman" w:hAnsi="Times New Roman" w:cs="Times New Roman"/>
          <w:bCs/>
          <w:sz w:val="24"/>
          <w:szCs w:val="24"/>
          <w:lang w:val="en-US"/>
        </w:rPr>
        <w:t>Lacheret</w:t>
      </w:r>
      <w:proofErr w:type="spellEnd"/>
      <w:r w:rsidRPr="00C3364F">
        <w:rPr>
          <w:rFonts w:ascii="Times New Roman" w:hAnsi="Times New Roman" w:cs="Times New Roman"/>
          <w:bCs/>
          <w:sz w:val="24"/>
          <w:szCs w:val="24"/>
          <w:lang w:val="en-US"/>
        </w:rPr>
        <w:t xml:space="preserve"> and </w:t>
      </w:r>
      <w:proofErr w:type="spellStart"/>
      <w:r w:rsidRPr="00C3364F">
        <w:rPr>
          <w:rFonts w:ascii="Times New Roman" w:hAnsi="Times New Roman" w:cs="Times New Roman"/>
          <w:bCs/>
          <w:sz w:val="24"/>
          <w:szCs w:val="24"/>
          <w:lang w:val="en-US"/>
        </w:rPr>
        <w:t>Legallois</w:t>
      </w:r>
      <w:proofErr w:type="spellEnd"/>
      <w:r w:rsidRPr="00C3364F">
        <w:rPr>
          <w:rFonts w:ascii="Times New Roman" w:hAnsi="Times New Roman" w:cs="Times New Roman"/>
          <w:bCs/>
          <w:sz w:val="24"/>
          <w:szCs w:val="24"/>
          <w:lang w:val="en-US"/>
        </w:rPr>
        <w:t xml:space="preserve"> 2013), such as sentence-final thank you very much. </w:t>
      </w:r>
    </w:p>
    <w:p w14:paraId="5504F44E" w14:textId="77777777" w:rsidR="00C3364F" w:rsidRPr="00C3364F" w:rsidRDefault="00C3364F" w:rsidP="00C3364F">
      <w:pPr>
        <w:spacing w:line="360" w:lineRule="auto"/>
        <w:rPr>
          <w:rFonts w:ascii="Times New Roman" w:hAnsi="Times New Roman" w:cs="Times New Roman"/>
          <w:bCs/>
          <w:sz w:val="24"/>
          <w:szCs w:val="24"/>
          <w:lang w:val="en-US"/>
        </w:rPr>
      </w:pPr>
    </w:p>
    <w:p w14:paraId="72432127" w14:textId="77777777" w:rsidR="005D604E" w:rsidRDefault="005D604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A1D47E0" w14:textId="197D2D64" w:rsidR="00C3364F" w:rsidRPr="00C3364F" w:rsidRDefault="00C3364F" w:rsidP="00C3364F">
      <w:pPr>
        <w:spacing w:line="360" w:lineRule="auto"/>
        <w:rPr>
          <w:rFonts w:ascii="Times New Roman" w:hAnsi="Times New Roman" w:cs="Times New Roman"/>
          <w:b/>
          <w:sz w:val="24"/>
          <w:szCs w:val="24"/>
          <w:lang w:val="en-US"/>
        </w:rPr>
      </w:pPr>
      <w:r w:rsidRPr="00C3364F">
        <w:rPr>
          <w:rFonts w:ascii="Times New Roman" w:hAnsi="Times New Roman" w:cs="Times New Roman"/>
          <w:b/>
          <w:sz w:val="24"/>
          <w:szCs w:val="24"/>
          <w:lang w:val="en-US"/>
        </w:rPr>
        <w:lastRenderedPageBreak/>
        <w:t>References</w:t>
      </w:r>
    </w:p>
    <w:p w14:paraId="12E22206" w14:textId="77777777" w:rsidR="00C3364F" w:rsidRDefault="00C3364F" w:rsidP="00C3364F">
      <w:pPr>
        <w:spacing w:after="0" w:line="240" w:lineRule="auto"/>
        <w:rPr>
          <w:rFonts w:ascii="Times New Roman" w:hAnsi="Times New Roman" w:cs="Times New Roman"/>
          <w:bCs/>
          <w:sz w:val="24"/>
          <w:szCs w:val="24"/>
          <w:lang w:val="en-US"/>
        </w:rPr>
      </w:pPr>
      <w:r w:rsidRPr="00C3364F">
        <w:rPr>
          <w:rFonts w:ascii="Times New Roman" w:hAnsi="Times New Roman" w:cs="Times New Roman"/>
          <w:bCs/>
          <w:sz w:val="24"/>
          <w:szCs w:val="24"/>
          <w:lang w:val="en-US"/>
        </w:rPr>
        <w:t xml:space="preserve">Herbst, Thomas and Thomas Hoffmann, 2018. Construction Grammar for students: A </w:t>
      </w:r>
    </w:p>
    <w:p w14:paraId="105B39AA" w14:textId="3B926E40" w:rsidR="00C3364F" w:rsidRDefault="00C3364F" w:rsidP="00C3364F">
      <w:pPr>
        <w:spacing w:after="0" w:line="240" w:lineRule="auto"/>
        <w:ind w:left="708"/>
        <w:rPr>
          <w:rFonts w:ascii="Times New Roman" w:hAnsi="Times New Roman" w:cs="Times New Roman"/>
          <w:bCs/>
          <w:sz w:val="24"/>
          <w:szCs w:val="24"/>
          <w:lang w:val="en-US"/>
        </w:rPr>
      </w:pPr>
      <w:r w:rsidRPr="00C3364F">
        <w:rPr>
          <w:rFonts w:ascii="Times New Roman" w:hAnsi="Times New Roman" w:cs="Times New Roman"/>
          <w:bCs/>
          <w:sz w:val="24"/>
          <w:szCs w:val="24"/>
          <w:lang w:val="en-US"/>
        </w:rPr>
        <w:t>Constructionist Approach to Syntactic Analysis (CASA). Yearbook of the German Cognitive Linguistics Association 6(1), 197–218.</w:t>
      </w:r>
    </w:p>
    <w:p w14:paraId="7B9C7300" w14:textId="77777777" w:rsidR="00C3364F" w:rsidRPr="00C3364F" w:rsidRDefault="00C3364F" w:rsidP="00C3364F">
      <w:pPr>
        <w:spacing w:after="0" w:line="360" w:lineRule="auto"/>
        <w:ind w:left="708"/>
        <w:rPr>
          <w:rFonts w:ascii="Times New Roman" w:hAnsi="Times New Roman" w:cs="Times New Roman"/>
          <w:bCs/>
          <w:sz w:val="24"/>
          <w:szCs w:val="24"/>
          <w:lang w:val="en-US"/>
        </w:rPr>
      </w:pPr>
    </w:p>
    <w:p w14:paraId="1756B282" w14:textId="77777777" w:rsidR="00C3364F" w:rsidRDefault="00C3364F" w:rsidP="00C3364F">
      <w:pPr>
        <w:spacing w:after="0" w:line="240" w:lineRule="auto"/>
        <w:rPr>
          <w:rFonts w:ascii="Times New Roman" w:hAnsi="Times New Roman" w:cs="Times New Roman"/>
          <w:bCs/>
          <w:sz w:val="24"/>
          <w:szCs w:val="24"/>
          <w:lang w:val="fr-FR"/>
        </w:rPr>
      </w:pPr>
      <w:proofErr w:type="spellStart"/>
      <w:r w:rsidRPr="00C3364F">
        <w:rPr>
          <w:rFonts w:ascii="Times New Roman" w:hAnsi="Times New Roman" w:cs="Times New Roman"/>
          <w:bCs/>
          <w:sz w:val="24"/>
          <w:szCs w:val="24"/>
          <w:lang w:val="fr-FR"/>
        </w:rPr>
        <w:t>Lacheret</w:t>
      </w:r>
      <w:proofErr w:type="spellEnd"/>
      <w:r w:rsidRPr="00C3364F">
        <w:rPr>
          <w:rFonts w:ascii="Times New Roman" w:hAnsi="Times New Roman" w:cs="Times New Roman"/>
          <w:bCs/>
          <w:sz w:val="24"/>
          <w:szCs w:val="24"/>
          <w:lang w:val="fr-FR"/>
        </w:rPr>
        <w:t xml:space="preserve">, Anne and Dominique </w:t>
      </w:r>
      <w:proofErr w:type="spellStart"/>
      <w:r w:rsidRPr="00C3364F">
        <w:rPr>
          <w:rFonts w:ascii="Times New Roman" w:hAnsi="Times New Roman" w:cs="Times New Roman"/>
          <w:bCs/>
          <w:sz w:val="24"/>
          <w:szCs w:val="24"/>
          <w:lang w:val="fr-FR"/>
        </w:rPr>
        <w:t>Legallois</w:t>
      </w:r>
      <w:proofErr w:type="spellEnd"/>
      <w:r w:rsidRPr="00C3364F">
        <w:rPr>
          <w:rFonts w:ascii="Times New Roman" w:hAnsi="Times New Roman" w:cs="Times New Roman"/>
          <w:bCs/>
          <w:sz w:val="24"/>
          <w:szCs w:val="24"/>
          <w:lang w:val="fr-FR"/>
        </w:rPr>
        <w:t xml:space="preserve">. 2013. Expressivité vocale et </w:t>
      </w:r>
      <w:proofErr w:type="gramStart"/>
      <w:r w:rsidRPr="00C3364F">
        <w:rPr>
          <w:rFonts w:ascii="Times New Roman" w:hAnsi="Times New Roman" w:cs="Times New Roman"/>
          <w:bCs/>
          <w:sz w:val="24"/>
          <w:szCs w:val="24"/>
          <w:lang w:val="fr-FR"/>
        </w:rPr>
        <w:t>grammaire:</w:t>
      </w:r>
      <w:proofErr w:type="gramEnd"/>
      <w:r w:rsidRPr="00C3364F">
        <w:rPr>
          <w:rFonts w:ascii="Times New Roman" w:hAnsi="Times New Roman" w:cs="Times New Roman"/>
          <w:bCs/>
          <w:sz w:val="24"/>
          <w:szCs w:val="24"/>
          <w:lang w:val="fr-FR"/>
        </w:rPr>
        <w:t xml:space="preserve"> comment </w:t>
      </w:r>
    </w:p>
    <w:p w14:paraId="1705A484" w14:textId="77777777" w:rsidR="005D604E" w:rsidRDefault="00C3364F" w:rsidP="00C3364F">
      <w:pPr>
        <w:spacing w:after="0" w:line="240" w:lineRule="auto"/>
        <w:ind w:left="708"/>
        <w:rPr>
          <w:rFonts w:ascii="Times New Roman" w:hAnsi="Times New Roman" w:cs="Times New Roman"/>
          <w:bCs/>
          <w:sz w:val="24"/>
          <w:szCs w:val="24"/>
          <w:lang w:val="en-US"/>
        </w:rPr>
      </w:pPr>
      <w:proofErr w:type="gramStart"/>
      <w:r w:rsidRPr="00C3364F">
        <w:rPr>
          <w:rFonts w:ascii="Times New Roman" w:hAnsi="Times New Roman" w:cs="Times New Roman"/>
          <w:bCs/>
          <w:sz w:val="24"/>
          <w:szCs w:val="24"/>
          <w:lang w:val="fr-FR"/>
        </w:rPr>
        <w:t>le</w:t>
      </w:r>
      <w:proofErr w:type="gramEnd"/>
      <w:r w:rsidRPr="00C3364F">
        <w:rPr>
          <w:rFonts w:ascii="Times New Roman" w:hAnsi="Times New Roman" w:cs="Times New Roman"/>
          <w:bCs/>
          <w:sz w:val="24"/>
          <w:szCs w:val="24"/>
          <w:lang w:val="fr-FR"/>
        </w:rPr>
        <w:t xml:space="preserve"> symbolique construit le prosodique. </w:t>
      </w:r>
      <w:proofErr w:type="gramStart"/>
      <w:r w:rsidRPr="00C3364F">
        <w:rPr>
          <w:rFonts w:ascii="Times New Roman" w:hAnsi="Times New Roman" w:cs="Times New Roman"/>
          <w:bCs/>
          <w:sz w:val="24"/>
          <w:szCs w:val="24"/>
          <w:lang w:val="fr-FR"/>
        </w:rPr>
        <w:t>In:</w:t>
      </w:r>
      <w:proofErr w:type="gramEnd"/>
      <w:r w:rsidRPr="00C3364F">
        <w:rPr>
          <w:rFonts w:ascii="Times New Roman" w:hAnsi="Times New Roman" w:cs="Times New Roman"/>
          <w:bCs/>
          <w:sz w:val="24"/>
          <w:szCs w:val="24"/>
          <w:lang w:val="fr-FR"/>
        </w:rPr>
        <w:t xml:space="preserve"> Martine de </w:t>
      </w:r>
      <w:proofErr w:type="spellStart"/>
      <w:r w:rsidRPr="00C3364F">
        <w:rPr>
          <w:rFonts w:ascii="Times New Roman" w:hAnsi="Times New Roman" w:cs="Times New Roman"/>
          <w:bCs/>
          <w:sz w:val="24"/>
          <w:szCs w:val="24"/>
          <w:lang w:val="fr-FR"/>
        </w:rPr>
        <w:t>Gaudemar</w:t>
      </w:r>
      <w:proofErr w:type="spellEnd"/>
      <w:r w:rsidRPr="00C3364F">
        <w:rPr>
          <w:rFonts w:ascii="Times New Roman" w:hAnsi="Times New Roman" w:cs="Times New Roman"/>
          <w:bCs/>
          <w:sz w:val="24"/>
          <w:szCs w:val="24"/>
          <w:lang w:val="fr-FR"/>
        </w:rPr>
        <w:t xml:space="preserve"> (</w:t>
      </w:r>
      <w:proofErr w:type="spellStart"/>
      <w:r w:rsidRPr="00C3364F">
        <w:rPr>
          <w:rFonts w:ascii="Times New Roman" w:hAnsi="Times New Roman" w:cs="Times New Roman"/>
          <w:bCs/>
          <w:sz w:val="24"/>
          <w:szCs w:val="24"/>
          <w:lang w:val="fr-FR"/>
        </w:rPr>
        <w:t>ed</w:t>
      </w:r>
      <w:proofErr w:type="spellEnd"/>
      <w:r w:rsidRPr="00C3364F">
        <w:rPr>
          <w:rFonts w:ascii="Times New Roman" w:hAnsi="Times New Roman" w:cs="Times New Roman"/>
          <w:bCs/>
          <w:sz w:val="24"/>
          <w:szCs w:val="24"/>
          <w:lang w:val="fr-FR"/>
        </w:rPr>
        <w:t xml:space="preserve">.), Les plis de la voix. </w:t>
      </w:r>
      <w:r w:rsidRPr="00C3364F">
        <w:rPr>
          <w:rFonts w:ascii="Times New Roman" w:hAnsi="Times New Roman" w:cs="Times New Roman"/>
          <w:bCs/>
          <w:sz w:val="24"/>
          <w:szCs w:val="24"/>
          <w:lang w:val="en-US"/>
        </w:rPr>
        <w:t>Limoges: Lambert-Lucas, 45–56.</w:t>
      </w:r>
    </w:p>
    <w:p w14:paraId="61744338" w14:textId="77777777" w:rsidR="005D604E" w:rsidRDefault="005D604E">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63B04A11" w14:textId="7D1648D6" w:rsidR="00BB182F" w:rsidRPr="00BB182F" w:rsidRDefault="00BB182F" w:rsidP="00BB182F">
      <w:pPr>
        <w:spacing w:after="0" w:line="240" w:lineRule="auto"/>
        <w:jc w:val="center"/>
        <w:rPr>
          <w:rFonts w:ascii="Times New Roman" w:hAnsi="Times New Roman" w:cs="Times New Roman"/>
          <w:b/>
          <w:sz w:val="24"/>
          <w:szCs w:val="24"/>
          <w:lang w:val="en-US"/>
        </w:rPr>
      </w:pPr>
      <w:r w:rsidRPr="00BB182F">
        <w:rPr>
          <w:rFonts w:ascii="Times New Roman" w:hAnsi="Times New Roman" w:cs="Times New Roman"/>
          <w:b/>
          <w:sz w:val="24"/>
          <w:szCs w:val="24"/>
          <w:lang w:val="en-US"/>
        </w:rPr>
        <w:lastRenderedPageBreak/>
        <w:t>Phraseological competence in Italian as a foreign language</w:t>
      </w:r>
    </w:p>
    <w:p w14:paraId="26E182EE" w14:textId="19CECD5A" w:rsidR="00BB182F" w:rsidRPr="00BB182F" w:rsidRDefault="00BB182F" w:rsidP="00BB182F">
      <w:pPr>
        <w:spacing w:after="0" w:line="240" w:lineRule="auto"/>
        <w:jc w:val="center"/>
        <w:rPr>
          <w:rFonts w:ascii="Times New Roman" w:hAnsi="Times New Roman" w:cs="Times New Roman"/>
          <w:bCs/>
          <w:sz w:val="24"/>
          <w:szCs w:val="24"/>
        </w:rPr>
      </w:pPr>
      <w:r w:rsidRPr="00BB182F">
        <w:rPr>
          <w:rFonts w:ascii="Times New Roman" w:hAnsi="Times New Roman" w:cs="Times New Roman"/>
          <w:bCs/>
          <w:sz w:val="24"/>
          <w:szCs w:val="24"/>
        </w:rPr>
        <w:t xml:space="preserve">Silvia </w:t>
      </w:r>
      <w:proofErr w:type="spellStart"/>
      <w:r w:rsidRPr="00BB182F">
        <w:rPr>
          <w:rFonts w:ascii="Times New Roman" w:hAnsi="Times New Roman" w:cs="Times New Roman"/>
          <w:bCs/>
          <w:sz w:val="24"/>
          <w:szCs w:val="24"/>
        </w:rPr>
        <w:t>Nania</w:t>
      </w:r>
      <w:proofErr w:type="spellEnd"/>
      <w:r w:rsidRPr="00BB182F">
        <w:rPr>
          <w:rFonts w:ascii="Times New Roman" w:hAnsi="Times New Roman" w:cs="Times New Roman"/>
          <w:bCs/>
          <w:sz w:val="24"/>
          <w:szCs w:val="24"/>
        </w:rPr>
        <w:t>, Technische Universität Dresden</w:t>
      </w:r>
      <w:r>
        <w:rPr>
          <w:rFonts w:ascii="Times New Roman" w:hAnsi="Times New Roman" w:cs="Times New Roman"/>
          <w:bCs/>
          <w:sz w:val="24"/>
          <w:szCs w:val="24"/>
        </w:rPr>
        <w:t xml:space="preserve">, </w:t>
      </w:r>
      <w:hyperlink r:id="rId11" w:history="1">
        <w:r w:rsidRPr="005D3658">
          <w:rPr>
            <w:rStyle w:val="Heading3Char"/>
            <w:rFonts w:ascii="Times New Roman" w:hAnsi="Times New Roman" w:cs="Times New Roman"/>
          </w:rPr>
          <w:t>silvia.nania@tu-dresden.de</w:t>
        </w:r>
      </w:hyperlink>
      <w:r>
        <w:rPr>
          <w:rFonts w:ascii="Times New Roman" w:hAnsi="Times New Roman" w:cs="Times New Roman"/>
          <w:bCs/>
          <w:sz w:val="24"/>
          <w:szCs w:val="24"/>
        </w:rPr>
        <w:t xml:space="preserve"> </w:t>
      </w:r>
    </w:p>
    <w:p w14:paraId="3989046A" w14:textId="77777777" w:rsidR="00BB182F" w:rsidRPr="00BB182F" w:rsidRDefault="00BB182F" w:rsidP="00BB182F">
      <w:pPr>
        <w:spacing w:after="0" w:line="240" w:lineRule="auto"/>
        <w:rPr>
          <w:rFonts w:ascii="Times New Roman" w:hAnsi="Times New Roman" w:cs="Times New Roman"/>
          <w:bCs/>
          <w:sz w:val="24"/>
          <w:szCs w:val="24"/>
        </w:rPr>
      </w:pPr>
    </w:p>
    <w:p w14:paraId="5CB7FF7D" w14:textId="777970F5" w:rsidR="00BB182F" w:rsidRPr="00BB182F" w:rsidRDefault="00BB182F" w:rsidP="00BB182F">
      <w:pPr>
        <w:spacing w:after="0" w:line="240" w:lineRule="auto"/>
        <w:rPr>
          <w:rFonts w:ascii="Times New Roman" w:hAnsi="Times New Roman" w:cs="Times New Roman"/>
          <w:bCs/>
          <w:sz w:val="24"/>
          <w:szCs w:val="24"/>
        </w:rPr>
      </w:pPr>
    </w:p>
    <w:p w14:paraId="19D15014" w14:textId="77777777" w:rsidR="00BB182F" w:rsidRPr="00BB182F" w:rsidRDefault="00BB182F" w:rsidP="00BB182F">
      <w:pPr>
        <w:spacing w:after="0" w:line="240" w:lineRule="auto"/>
        <w:rPr>
          <w:rFonts w:ascii="Times New Roman" w:hAnsi="Times New Roman" w:cs="Times New Roman"/>
          <w:bCs/>
          <w:sz w:val="24"/>
          <w:szCs w:val="24"/>
          <w:lang w:val="en-US"/>
        </w:rPr>
      </w:pPr>
      <w:r w:rsidRPr="00BB182F">
        <w:rPr>
          <w:rFonts w:ascii="Times New Roman" w:hAnsi="Times New Roman" w:cs="Times New Roman"/>
          <w:bCs/>
          <w:sz w:val="24"/>
          <w:szCs w:val="24"/>
          <w:lang w:val="en-US"/>
        </w:rPr>
        <w:t>In the light of a new conception of vocabulary acquisition which focuses on lexical units, the</w:t>
      </w:r>
    </w:p>
    <w:p w14:paraId="0DF9D7CD" w14:textId="77777777" w:rsidR="00BB182F" w:rsidRPr="00BB182F" w:rsidRDefault="00BB182F" w:rsidP="00BB182F">
      <w:pPr>
        <w:spacing w:after="0" w:line="240" w:lineRule="auto"/>
        <w:rPr>
          <w:rFonts w:ascii="Times New Roman" w:hAnsi="Times New Roman" w:cs="Times New Roman"/>
          <w:bCs/>
          <w:sz w:val="24"/>
          <w:szCs w:val="24"/>
          <w:lang w:val="en-US"/>
        </w:rPr>
      </w:pPr>
      <w:r w:rsidRPr="00BB182F">
        <w:rPr>
          <w:rFonts w:ascii="Times New Roman" w:hAnsi="Times New Roman" w:cs="Times New Roman"/>
          <w:bCs/>
          <w:sz w:val="24"/>
          <w:szCs w:val="24"/>
          <w:lang w:val="en-US"/>
        </w:rPr>
        <w:t>question arises on the extent to which L2 learners are able to use these units correctly. Since</w:t>
      </w:r>
    </w:p>
    <w:p w14:paraId="44D8805B" w14:textId="77777777" w:rsidR="00BB182F" w:rsidRPr="00BB182F" w:rsidRDefault="00BB182F" w:rsidP="00BB182F">
      <w:pPr>
        <w:spacing w:after="0" w:line="240" w:lineRule="auto"/>
        <w:rPr>
          <w:rFonts w:ascii="Times New Roman" w:hAnsi="Times New Roman" w:cs="Times New Roman"/>
          <w:bCs/>
          <w:sz w:val="24"/>
          <w:szCs w:val="24"/>
          <w:lang w:val="en-US"/>
        </w:rPr>
      </w:pPr>
      <w:r w:rsidRPr="00BB182F">
        <w:rPr>
          <w:rFonts w:ascii="Times New Roman" w:hAnsi="Times New Roman" w:cs="Times New Roman"/>
          <w:bCs/>
          <w:sz w:val="24"/>
          <w:szCs w:val="24"/>
          <w:lang w:val="en-US"/>
        </w:rPr>
        <w:t>little research has been done on this topic in the field of Romance and particularly Italian</w:t>
      </w:r>
    </w:p>
    <w:p w14:paraId="53E32480" w14:textId="0A933EE4" w:rsidR="00BB182F" w:rsidRPr="00BB182F" w:rsidRDefault="00BB182F" w:rsidP="00BB182F">
      <w:pPr>
        <w:spacing w:after="0" w:line="240" w:lineRule="auto"/>
        <w:rPr>
          <w:rFonts w:ascii="Times New Roman" w:hAnsi="Times New Roman" w:cs="Times New Roman"/>
          <w:bCs/>
          <w:sz w:val="24"/>
          <w:szCs w:val="24"/>
          <w:lang w:val="en-US"/>
        </w:rPr>
      </w:pPr>
      <w:r w:rsidRPr="00BB182F">
        <w:rPr>
          <w:rFonts w:ascii="Times New Roman" w:hAnsi="Times New Roman" w:cs="Times New Roman"/>
          <w:bCs/>
          <w:sz w:val="24"/>
          <w:szCs w:val="24"/>
          <w:lang w:val="en-US"/>
        </w:rPr>
        <w:t>language didactics, it is necessary to empirically diagnose the current state of learners'</w:t>
      </w:r>
      <w:r>
        <w:rPr>
          <w:rFonts w:ascii="Times New Roman" w:hAnsi="Times New Roman" w:cs="Times New Roman"/>
          <w:bCs/>
          <w:sz w:val="24"/>
          <w:szCs w:val="24"/>
          <w:lang w:val="en-US"/>
        </w:rPr>
        <w:t xml:space="preserve"> </w:t>
      </w:r>
      <w:r w:rsidRPr="00BB182F">
        <w:rPr>
          <w:rFonts w:ascii="Times New Roman" w:hAnsi="Times New Roman" w:cs="Times New Roman"/>
          <w:bCs/>
          <w:sz w:val="24"/>
          <w:szCs w:val="24"/>
          <w:lang w:val="en-US"/>
        </w:rPr>
        <w:t>knowledge and competence. The project consists of a lexicographic part and an empirical study</w:t>
      </w:r>
      <w:r>
        <w:rPr>
          <w:rFonts w:ascii="Times New Roman" w:hAnsi="Times New Roman" w:cs="Times New Roman"/>
          <w:bCs/>
          <w:sz w:val="24"/>
          <w:szCs w:val="24"/>
          <w:lang w:val="en-US"/>
        </w:rPr>
        <w:t xml:space="preserve"> </w:t>
      </w:r>
      <w:r w:rsidRPr="00BB182F">
        <w:rPr>
          <w:rFonts w:ascii="Times New Roman" w:hAnsi="Times New Roman" w:cs="Times New Roman"/>
          <w:bCs/>
          <w:sz w:val="24"/>
          <w:szCs w:val="24"/>
          <w:lang w:val="en-US"/>
        </w:rPr>
        <w:t>in different universities.</w:t>
      </w:r>
    </w:p>
    <w:p w14:paraId="2978DC06" w14:textId="77777777" w:rsidR="00BB182F" w:rsidRDefault="00BB182F" w:rsidP="00BB182F">
      <w:pPr>
        <w:spacing w:after="0" w:line="240" w:lineRule="auto"/>
        <w:rPr>
          <w:rFonts w:ascii="Times New Roman" w:hAnsi="Times New Roman" w:cs="Times New Roman"/>
          <w:bCs/>
          <w:sz w:val="24"/>
          <w:szCs w:val="24"/>
          <w:lang w:val="en-US"/>
        </w:rPr>
      </w:pPr>
    </w:p>
    <w:p w14:paraId="4BFC379D" w14:textId="7C998B10" w:rsidR="00BB182F" w:rsidRPr="00BB182F" w:rsidRDefault="00BB182F" w:rsidP="00BB182F">
      <w:pPr>
        <w:spacing w:after="0" w:line="240" w:lineRule="auto"/>
        <w:rPr>
          <w:rFonts w:ascii="Times New Roman" w:hAnsi="Times New Roman" w:cs="Times New Roman"/>
          <w:bCs/>
          <w:sz w:val="24"/>
          <w:szCs w:val="24"/>
          <w:lang w:val="en-US"/>
        </w:rPr>
      </w:pPr>
      <w:r w:rsidRPr="00BB182F">
        <w:rPr>
          <w:rFonts w:ascii="Times New Roman" w:hAnsi="Times New Roman" w:cs="Times New Roman"/>
          <w:bCs/>
          <w:sz w:val="24"/>
          <w:szCs w:val="24"/>
          <w:lang w:val="en-US"/>
        </w:rPr>
        <w:t>The doctoral project is based on the corpus-driven compilation of a list, in which the most</w:t>
      </w:r>
    </w:p>
    <w:p w14:paraId="25EE5834" w14:textId="77777777" w:rsidR="00BB182F" w:rsidRPr="00BB182F" w:rsidRDefault="00BB182F" w:rsidP="00BB182F">
      <w:pPr>
        <w:spacing w:after="0" w:line="240" w:lineRule="auto"/>
        <w:rPr>
          <w:rFonts w:ascii="Times New Roman" w:hAnsi="Times New Roman" w:cs="Times New Roman"/>
          <w:bCs/>
          <w:sz w:val="24"/>
          <w:szCs w:val="24"/>
          <w:lang w:val="en-US"/>
        </w:rPr>
      </w:pPr>
      <w:r w:rsidRPr="00BB182F">
        <w:rPr>
          <w:rFonts w:ascii="Times New Roman" w:hAnsi="Times New Roman" w:cs="Times New Roman"/>
          <w:bCs/>
          <w:sz w:val="24"/>
          <w:szCs w:val="24"/>
          <w:lang w:val="en-US"/>
        </w:rPr>
        <w:t xml:space="preserve">frequent phrasemes (de. </w:t>
      </w:r>
      <w:proofErr w:type="spellStart"/>
      <w:r w:rsidRPr="00BB182F">
        <w:rPr>
          <w:rFonts w:ascii="Times New Roman" w:hAnsi="Times New Roman" w:cs="Times New Roman"/>
          <w:bCs/>
          <w:sz w:val="24"/>
          <w:szCs w:val="24"/>
          <w:lang w:val="en-US"/>
        </w:rPr>
        <w:t>Phrasem</w:t>
      </w:r>
      <w:proofErr w:type="spellEnd"/>
      <w:r w:rsidRPr="00BB182F">
        <w:rPr>
          <w:rFonts w:ascii="Times New Roman" w:hAnsi="Times New Roman" w:cs="Times New Roman"/>
          <w:bCs/>
          <w:sz w:val="24"/>
          <w:szCs w:val="24"/>
          <w:lang w:val="en-US"/>
        </w:rPr>
        <w:t xml:space="preserve">; </w:t>
      </w:r>
      <w:proofErr w:type="spellStart"/>
      <w:r w:rsidRPr="00BB182F">
        <w:rPr>
          <w:rFonts w:ascii="Times New Roman" w:hAnsi="Times New Roman" w:cs="Times New Roman"/>
          <w:bCs/>
          <w:sz w:val="24"/>
          <w:szCs w:val="24"/>
          <w:lang w:val="en-US"/>
        </w:rPr>
        <w:t>Bürgel</w:t>
      </w:r>
      <w:proofErr w:type="spellEnd"/>
      <w:r w:rsidRPr="00BB182F">
        <w:rPr>
          <w:rFonts w:ascii="Times New Roman" w:hAnsi="Times New Roman" w:cs="Times New Roman"/>
          <w:bCs/>
          <w:sz w:val="24"/>
          <w:szCs w:val="24"/>
          <w:lang w:val="en-US"/>
        </w:rPr>
        <w:t>/</w:t>
      </w:r>
      <w:proofErr w:type="spellStart"/>
      <w:r w:rsidRPr="00BB182F">
        <w:rPr>
          <w:rFonts w:ascii="Times New Roman" w:hAnsi="Times New Roman" w:cs="Times New Roman"/>
          <w:bCs/>
          <w:sz w:val="24"/>
          <w:szCs w:val="24"/>
          <w:lang w:val="en-US"/>
        </w:rPr>
        <w:t>Siepmann</w:t>
      </w:r>
      <w:proofErr w:type="spellEnd"/>
      <w:r w:rsidRPr="00BB182F">
        <w:rPr>
          <w:rFonts w:ascii="Times New Roman" w:hAnsi="Times New Roman" w:cs="Times New Roman"/>
          <w:bCs/>
          <w:sz w:val="24"/>
          <w:szCs w:val="24"/>
          <w:lang w:val="en-US"/>
        </w:rPr>
        <w:t xml:space="preserve"> 2016) in the Italian language will be</w:t>
      </w:r>
    </w:p>
    <w:p w14:paraId="43BA9862" w14:textId="77777777" w:rsidR="00BB182F" w:rsidRPr="00BB182F" w:rsidRDefault="00BB182F" w:rsidP="00BB182F">
      <w:pPr>
        <w:spacing w:after="0" w:line="240" w:lineRule="auto"/>
        <w:rPr>
          <w:rFonts w:ascii="Times New Roman" w:hAnsi="Times New Roman" w:cs="Times New Roman"/>
          <w:bCs/>
          <w:sz w:val="24"/>
          <w:szCs w:val="24"/>
          <w:lang w:val="en-US"/>
        </w:rPr>
      </w:pPr>
      <w:r w:rsidRPr="00BB182F">
        <w:rPr>
          <w:rFonts w:ascii="Times New Roman" w:hAnsi="Times New Roman" w:cs="Times New Roman"/>
          <w:bCs/>
          <w:sz w:val="24"/>
          <w:szCs w:val="24"/>
          <w:lang w:val="en-US"/>
        </w:rPr>
        <w:t>identified. Methodologically, this phase of the project follows the work of Martinez/Schmitt</w:t>
      </w:r>
    </w:p>
    <w:p w14:paraId="6874CB1B" w14:textId="77777777" w:rsidR="00BB182F" w:rsidRPr="00BB182F" w:rsidRDefault="00BB182F" w:rsidP="00BB182F">
      <w:pPr>
        <w:spacing w:after="0" w:line="240" w:lineRule="auto"/>
        <w:rPr>
          <w:rFonts w:ascii="Times New Roman" w:hAnsi="Times New Roman" w:cs="Times New Roman"/>
          <w:bCs/>
          <w:sz w:val="24"/>
          <w:szCs w:val="24"/>
          <w:lang w:val="en-US"/>
        </w:rPr>
      </w:pPr>
      <w:r w:rsidRPr="00BB182F">
        <w:rPr>
          <w:rFonts w:ascii="Times New Roman" w:hAnsi="Times New Roman" w:cs="Times New Roman"/>
          <w:bCs/>
          <w:sz w:val="24"/>
          <w:szCs w:val="24"/>
          <w:lang w:val="en-US"/>
        </w:rPr>
        <w:t xml:space="preserve">(2012) for English and </w:t>
      </w:r>
      <w:proofErr w:type="spellStart"/>
      <w:r w:rsidRPr="00BB182F">
        <w:rPr>
          <w:rFonts w:ascii="Times New Roman" w:hAnsi="Times New Roman" w:cs="Times New Roman"/>
          <w:bCs/>
          <w:sz w:val="24"/>
          <w:szCs w:val="24"/>
          <w:lang w:val="en-US"/>
        </w:rPr>
        <w:t>Bürgel</w:t>
      </w:r>
      <w:proofErr w:type="spellEnd"/>
      <w:r w:rsidRPr="00BB182F">
        <w:rPr>
          <w:rFonts w:ascii="Times New Roman" w:hAnsi="Times New Roman" w:cs="Times New Roman"/>
          <w:bCs/>
          <w:sz w:val="24"/>
          <w:szCs w:val="24"/>
          <w:lang w:val="en-US"/>
        </w:rPr>
        <w:t>/</w:t>
      </w:r>
      <w:proofErr w:type="spellStart"/>
      <w:r w:rsidRPr="00BB182F">
        <w:rPr>
          <w:rFonts w:ascii="Times New Roman" w:hAnsi="Times New Roman" w:cs="Times New Roman"/>
          <w:bCs/>
          <w:sz w:val="24"/>
          <w:szCs w:val="24"/>
          <w:lang w:val="en-US"/>
        </w:rPr>
        <w:t>Siepmann</w:t>
      </w:r>
      <w:proofErr w:type="spellEnd"/>
      <w:r w:rsidRPr="00BB182F">
        <w:rPr>
          <w:rFonts w:ascii="Times New Roman" w:hAnsi="Times New Roman" w:cs="Times New Roman"/>
          <w:bCs/>
          <w:sz w:val="24"/>
          <w:szCs w:val="24"/>
          <w:lang w:val="en-US"/>
        </w:rPr>
        <w:t xml:space="preserve"> (2016) for French.</w:t>
      </w:r>
    </w:p>
    <w:p w14:paraId="67D18E01" w14:textId="77777777" w:rsidR="00BB182F" w:rsidRDefault="00BB182F" w:rsidP="00BB182F">
      <w:pPr>
        <w:spacing w:after="0" w:line="240" w:lineRule="auto"/>
        <w:rPr>
          <w:rFonts w:ascii="Times New Roman" w:hAnsi="Times New Roman" w:cs="Times New Roman"/>
          <w:bCs/>
          <w:sz w:val="24"/>
          <w:szCs w:val="24"/>
          <w:lang w:val="en-US"/>
        </w:rPr>
      </w:pPr>
    </w:p>
    <w:p w14:paraId="3727398E" w14:textId="65F176BA" w:rsidR="00BB182F" w:rsidRPr="00BB182F" w:rsidRDefault="00BB182F" w:rsidP="00BB182F">
      <w:pPr>
        <w:spacing w:after="0" w:line="240" w:lineRule="auto"/>
        <w:rPr>
          <w:rFonts w:ascii="Times New Roman" w:hAnsi="Times New Roman" w:cs="Times New Roman"/>
          <w:bCs/>
          <w:sz w:val="24"/>
          <w:szCs w:val="24"/>
          <w:lang w:val="en-US"/>
        </w:rPr>
      </w:pPr>
      <w:r w:rsidRPr="00BB182F">
        <w:rPr>
          <w:rFonts w:ascii="Times New Roman" w:hAnsi="Times New Roman" w:cs="Times New Roman"/>
          <w:bCs/>
          <w:sz w:val="24"/>
          <w:szCs w:val="24"/>
          <w:lang w:val="en-US"/>
        </w:rPr>
        <w:t>Based on this list, an empirical study on the written language production of university</w:t>
      </w:r>
      <w:r>
        <w:rPr>
          <w:rFonts w:ascii="Times New Roman" w:hAnsi="Times New Roman" w:cs="Times New Roman"/>
          <w:bCs/>
          <w:sz w:val="24"/>
          <w:szCs w:val="24"/>
          <w:lang w:val="en-US"/>
        </w:rPr>
        <w:t xml:space="preserve"> </w:t>
      </w:r>
      <w:r w:rsidRPr="00BB182F">
        <w:rPr>
          <w:rFonts w:ascii="Times New Roman" w:hAnsi="Times New Roman" w:cs="Times New Roman"/>
          <w:bCs/>
          <w:sz w:val="24"/>
          <w:szCs w:val="24"/>
          <w:lang w:val="en-US"/>
        </w:rPr>
        <w:t>students</w:t>
      </w:r>
      <w:r>
        <w:rPr>
          <w:rFonts w:ascii="Times New Roman" w:hAnsi="Times New Roman" w:cs="Times New Roman"/>
          <w:bCs/>
          <w:sz w:val="24"/>
          <w:szCs w:val="24"/>
          <w:lang w:val="en-US"/>
        </w:rPr>
        <w:t xml:space="preserve"> </w:t>
      </w:r>
      <w:r w:rsidRPr="00BB182F">
        <w:rPr>
          <w:rFonts w:ascii="Times New Roman" w:hAnsi="Times New Roman" w:cs="Times New Roman"/>
          <w:bCs/>
          <w:sz w:val="24"/>
          <w:szCs w:val="24"/>
          <w:lang w:val="en-US"/>
        </w:rPr>
        <w:t>is being planned. The research questions to be answered are 1. To what extent Italian language</w:t>
      </w:r>
      <w:r>
        <w:rPr>
          <w:rFonts w:ascii="Times New Roman" w:hAnsi="Times New Roman" w:cs="Times New Roman"/>
          <w:bCs/>
          <w:sz w:val="24"/>
          <w:szCs w:val="24"/>
          <w:lang w:val="en-US"/>
        </w:rPr>
        <w:t xml:space="preserve"> </w:t>
      </w:r>
      <w:r w:rsidRPr="00BB182F">
        <w:rPr>
          <w:rFonts w:ascii="Times New Roman" w:hAnsi="Times New Roman" w:cs="Times New Roman"/>
          <w:bCs/>
          <w:sz w:val="24"/>
          <w:szCs w:val="24"/>
          <w:lang w:val="en-US"/>
        </w:rPr>
        <w:t>students use the most frequent phrasemes correctly in their written production and 2. How their</w:t>
      </w:r>
      <w:r>
        <w:rPr>
          <w:rFonts w:ascii="Times New Roman" w:hAnsi="Times New Roman" w:cs="Times New Roman"/>
          <w:bCs/>
          <w:sz w:val="24"/>
          <w:szCs w:val="24"/>
          <w:lang w:val="en-US"/>
        </w:rPr>
        <w:t xml:space="preserve"> </w:t>
      </w:r>
      <w:r w:rsidRPr="00BB182F">
        <w:rPr>
          <w:rFonts w:ascii="Times New Roman" w:hAnsi="Times New Roman" w:cs="Times New Roman"/>
          <w:bCs/>
          <w:sz w:val="24"/>
          <w:szCs w:val="24"/>
          <w:lang w:val="en-US"/>
        </w:rPr>
        <w:t>competence differs at the beginning and at the end of their studies.</w:t>
      </w:r>
    </w:p>
    <w:p w14:paraId="3D90CA93" w14:textId="77777777" w:rsidR="00BB182F" w:rsidRPr="003837BA" w:rsidRDefault="00BB182F">
      <w:pPr>
        <w:rPr>
          <w:rFonts w:ascii="Times New Roman" w:hAnsi="Times New Roman" w:cs="Times New Roman"/>
          <w:bCs/>
          <w:sz w:val="24"/>
          <w:szCs w:val="24"/>
          <w:lang w:val="en-US"/>
        </w:rPr>
      </w:pPr>
      <w:r w:rsidRPr="003837BA">
        <w:rPr>
          <w:rFonts w:ascii="Times New Roman" w:hAnsi="Times New Roman" w:cs="Times New Roman"/>
          <w:bCs/>
          <w:sz w:val="24"/>
          <w:szCs w:val="24"/>
          <w:lang w:val="en-US"/>
        </w:rPr>
        <w:br w:type="page"/>
      </w:r>
    </w:p>
    <w:p w14:paraId="76D7BD8C" w14:textId="57E1D7A5" w:rsidR="00BB182F" w:rsidRDefault="00BB182F" w:rsidP="00BB182F">
      <w:pPr>
        <w:spacing w:after="0" w:line="240" w:lineRule="auto"/>
        <w:rPr>
          <w:rFonts w:ascii="Times New Roman" w:hAnsi="Times New Roman" w:cs="Times New Roman"/>
          <w:b/>
          <w:sz w:val="24"/>
          <w:szCs w:val="24"/>
          <w:lang w:val="fr-FR"/>
        </w:rPr>
      </w:pPr>
      <w:proofErr w:type="spellStart"/>
      <w:r w:rsidRPr="00BB182F">
        <w:rPr>
          <w:rFonts w:ascii="Times New Roman" w:hAnsi="Times New Roman" w:cs="Times New Roman"/>
          <w:b/>
          <w:sz w:val="24"/>
          <w:szCs w:val="24"/>
          <w:lang w:val="fr-FR"/>
        </w:rPr>
        <w:lastRenderedPageBreak/>
        <w:t>References</w:t>
      </w:r>
      <w:proofErr w:type="spellEnd"/>
      <w:r>
        <w:rPr>
          <w:rFonts w:ascii="Times New Roman" w:hAnsi="Times New Roman" w:cs="Times New Roman"/>
          <w:b/>
          <w:sz w:val="24"/>
          <w:szCs w:val="24"/>
          <w:lang w:val="fr-FR"/>
        </w:rPr>
        <w:t> :</w:t>
      </w:r>
    </w:p>
    <w:p w14:paraId="0E1AAD83" w14:textId="77777777" w:rsidR="00BB182F" w:rsidRPr="00BB182F" w:rsidRDefault="00BB182F" w:rsidP="00BB182F">
      <w:pPr>
        <w:spacing w:after="0" w:line="240" w:lineRule="auto"/>
        <w:rPr>
          <w:rFonts w:ascii="Times New Roman" w:hAnsi="Times New Roman" w:cs="Times New Roman"/>
          <w:b/>
          <w:sz w:val="24"/>
          <w:szCs w:val="24"/>
          <w:lang w:val="fr-FR"/>
        </w:rPr>
      </w:pPr>
    </w:p>
    <w:p w14:paraId="7B3B4BE3" w14:textId="77777777" w:rsidR="00BB182F" w:rsidRPr="003837BA" w:rsidRDefault="00BB182F" w:rsidP="00BB182F">
      <w:pPr>
        <w:spacing w:after="0" w:line="240" w:lineRule="auto"/>
        <w:rPr>
          <w:rFonts w:ascii="Times New Roman" w:hAnsi="Times New Roman" w:cs="Times New Roman"/>
          <w:bCs/>
          <w:sz w:val="24"/>
          <w:szCs w:val="24"/>
          <w:lang w:val="fr-FR"/>
        </w:rPr>
      </w:pPr>
      <w:proofErr w:type="spellStart"/>
      <w:r w:rsidRPr="003837BA">
        <w:rPr>
          <w:rFonts w:ascii="Times New Roman" w:hAnsi="Times New Roman" w:cs="Times New Roman"/>
          <w:bCs/>
          <w:sz w:val="24"/>
          <w:szCs w:val="24"/>
          <w:lang w:val="fr-FR"/>
        </w:rPr>
        <w:t>Bürgel</w:t>
      </w:r>
      <w:proofErr w:type="spellEnd"/>
      <w:r w:rsidRPr="003837BA">
        <w:rPr>
          <w:rFonts w:ascii="Times New Roman" w:hAnsi="Times New Roman" w:cs="Times New Roman"/>
          <w:bCs/>
          <w:sz w:val="24"/>
          <w:szCs w:val="24"/>
          <w:lang w:val="fr-FR"/>
        </w:rPr>
        <w:t xml:space="preserve">, Christoph &amp; Dirk </w:t>
      </w:r>
      <w:proofErr w:type="spellStart"/>
      <w:r w:rsidRPr="003837BA">
        <w:rPr>
          <w:rFonts w:ascii="Times New Roman" w:hAnsi="Times New Roman" w:cs="Times New Roman"/>
          <w:bCs/>
          <w:sz w:val="24"/>
          <w:szCs w:val="24"/>
          <w:lang w:val="fr-FR"/>
        </w:rPr>
        <w:t>Siepmann</w:t>
      </w:r>
      <w:proofErr w:type="spellEnd"/>
      <w:r w:rsidRPr="003837BA">
        <w:rPr>
          <w:rFonts w:ascii="Times New Roman" w:hAnsi="Times New Roman" w:cs="Times New Roman"/>
          <w:bCs/>
          <w:sz w:val="24"/>
          <w:szCs w:val="24"/>
          <w:lang w:val="fr-FR"/>
        </w:rPr>
        <w:t xml:space="preserve"> (2016</w:t>
      </w:r>
      <w:proofErr w:type="gramStart"/>
      <w:r w:rsidRPr="003837BA">
        <w:rPr>
          <w:rFonts w:ascii="Times New Roman" w:hAnsi="Times New Roman" w:cs="Times New Roman"/>
          <w:bCs/>
          <w:sz w:val="24"/>
          <w:szCs w:val="24"/>
          <w:lang w:val="fr-FR"/>
        </w:rPr>
        <w:t>):</w:t>
      </w:r>
      <w:proofErr w:type="gramEnd"/>
      <w:r w:rsidRPr="003837BA">
        <w:rPr>
          <w:rFonts w:ascii="Times New Roman" w:hAnsi="Times New Roman" w:cs="Times New Roman"/>
          <w:bCs/>
          <w:sz w:val="24"/>
          <w:szCs w:val="24"/>
          <w:lang w:val="fr-FR"/>
        </w:rPr>
        <w:t xml:space="preserve"> Unités phraséologiques fondamentales du </w:t>
      </w:r>
    </w:p>
    <w:p w14:paraId="179C0DE9" w14:textId="017832A3" w:rsidR="00BB182F" w:rsidRPr="003837BA" w:rsidRDefault="00BB182F" w:rsidP="00BB182F">
      <w:pPr>
        <w:spacing w:after="0" w:line="240" w:lineRule="auto"/>
        <w:ind w:left="708"/>
        <w:rPr>
          <w:rFonts w:ascii="Times New Roman" w:hAnsi="Times New Roman" w:cs="Times New Roman"/>
          <w:bCs/>
          <w:sz w:val="24"/>
          <w:szCs w:val="24"/>
        </w:rPr>
      </w:pPr>
      <w:proofErr w:type="spellStart"/>
      <w:r w:rsidRPr="00BB182F">
        <w:rPr>
          <w:rFonts w:ascii="Times New Roman" w:hAnsi="Times New Roman" w:cs="Times New Roman"/>
          <w:bCs/>
          <w:sz w:val="24"/>
          <w:szCs w:val="24"/>
        </w:rPr>
        <w:t>français</w:t>
      </w:r>
      <w:proofErr w:type="spellEnd"/>
      <w:r w:rsidRPr="00BB182F">
        <w:rPr>
          <w:rFonts w:ascii="Times New Roman" w:hAnsi="Times New Roman" w:cs="Times New Roman"/>
          <w:bCs/>
          <w:sz w:val="24"/>
          <w:szCs w:val="24"/>
        </w:rPr>
        <w:t xml:space="preserve"> -Frequenzlisten und unterrichtliche Aktivitäten. Französisch heute 47., 4, 12–18.</w:t>
      </w:r>
    </w:p>
    <w:p w14:paraId="2C059210" w14:textId="77777777" w:rsidR="00BB182F" w:rsidRDefault="00BB182F" w:rsidP="00BB182F">
      <w:pPr>
        <w:spacing w:after="0" w:line="240" w:lineRule="auto"/>
        <w:rPr>
          <w:rFonts w:ascii="Times New Roman" w:hAnsi="Times New Roman" w:cs="Times New Roman"/>
          <w:bCs/>
          <w:sz w:val="24"/>
          <w:szCs w:val="24"/>
        </w:rPr>
      </w:pPr>
    </w:p>
    <w:p w14:paraId="70FC88A2" w14:textId="77777777" w:rsidR="00BB182F" w:rsidRDefault="00BB182F" w:rsidP="00BB182F">
      <w:pPr>
        <w:spacing w:after="0" w:line="240" w:lineRule="auto"/>
        <w:rPr>
          <w:rFonts w:ascii="Times New Roman" w:hAnsi="Times New Roman" w:cs="Times New Roman"/>
          <w:bCs/>
          <w:sz w:val="24"/>
          <w:szCs w:val="24"/>
        </w:rPr>
      </w:pPr>
      <w:r w:rsidRPr="00BB182F">
        <w:rPr>
          <w:rFonts w:ascii="Times New Roman" w:hAnsi="Times New Roman" w:cs="Times New Roman"/>
          <w:bCs/>
          <w:sz w:val="24"/>
          <w:szCs w:val="24"/>
        </w:rPr>
        <w:t xml:space="preserve">Herbst, Thomas (2017): Grünes Licht für pädagogische Konstruktionsgrammatik–Denn: </w:t>
      </w:r>
    </w:p>
    <w:p w14:paraId="7DE5BDF5" w14:textId="2CDB37E8" w:rsidR="00BB182F" w:rsidRPr="00BB182F" w:rsidRDefault="00BB182F" w:rsidP="00BB182F">
      <w:pPr>
        <w:spacing w:after="0" w:line="240" w:lineRule="auto"/>
        <w:ind w:left="708"/>
        <w:rPr>
          <w:rFonts w:ascii="Times New Roman" w:hAnsi="Times New Roman" w:cs="Times New Roman"/>
          <w:bCs/>
          <w:sz w:val="24"/>
          <w:szCs w:val="24"/>
        </w:rPr>
      </w:pPr>
      <w:r w:rsidRPr="00BB182F">
        <w:rPr>
          <w:rFonts w:ascii="Times New Roman" w:hAnsi="Times New Roman" w:cs="Times New Roman"/>
          <w:bCs/>
          <w:sz w:val="24"/>
          <w:szCs w:val="24"/>
        </w:rPr>
        <w:t>Linguistik ist</w:t>
      </w:r>
      <w:r>
        <w:rPr>
          <w:rFonts w:ascii="Times New Roman" w:hAnsi="Times New Roman" w:cs="Times New Roman"/>
          <w:bCs/>
          <w:sz w:val="24"/>
          <w:szCs w:val="24"/>
        </w:rPr>
        <w:t xml:space="preserve"> </w:t>
      </w:r>
      <w:r w:rsidRPr="00BB182F">
        <w:rPr>
          <w:rFonts w:ascii="Times New Roman" w:hAnsi="Times New Roman" w:cs="Times New Roman"/>
          <w:bCs/>
          <w:sz w:val="24"/>
          <w:szCs w:val="24"/>
        </w:rPr>
        <w:t>nicht (mehr) nur Chomsky. Fremdsprachen Lehren und Lernen 46(2), 119–135.</w:t>
      </w:r>
    </w:p>
    <w:p w14:paraId="1DD2A96C" w14:textId="77777777" w:rsidR="00BB182F" w:rsidRPr="003837BA" w:rsidRDefault="00BB182F" w:rsidP="00BB182F">
      <w:pPr>
        <w:spacing w:after="0" w:line="240" w:lineRule="auto"/>
        <w:rPr>
          <w:rFonts w:ascii="Times New Roman" w:hAnsi="Times New Roman" w:cs="Times New Roman"/>
          <w:bCs/>
          <w:sz w:val="24"/>
          <w:szCs w:val="24"/>
        </w:rPr>
      </w:pPr>
    </w:p>
    <w:p w14:paraId="45DC889C" w14:textId="77777777" w:rsidR="00BB182F" w:rsidRDefault="00BB182F" w:rsidP="00BB182F">
      <w:pPr>
        <w:spacing w:after="0" w:line="240" w:lineRule="auto"/>
        <w:rPr>
          <w:rFonts w:ascii="Times New Roman" w:hAnsi="Times New Roman" w:cs="Times New Roman"/>
          <w:bCs/>
          <w:sz w:val="24"/>
          <w:szCs w:val="24"/>
        </w:rPr>
      </w:pPr>
      <w:r w:rsidRPr="003837BA">
        <w:rPr>
          <w:rFonts w:ascii="Times New Roman" w:hAnsi="Times New Roman" w:cs="Times New Roman"/>
          <w:bCs/>
          <w:sz w:val="24"/>
          <w:szCs w:val="24"/>
        </w:rPr>
        <w:t xml:space="preserve">Martinez, Ron &amp; Norbert Schmitt (2012): A </w:t>
      </w:r>
      <w:proofErr w:type="spellStart"/>
      <w:r w:rsidRPr="003837BA">
        <w:rPr>
          <w:rFonts w:ascii="Times New Roman" w:hAnsi="Times New Roman" w:cs="Times New Roman"/>
          <w:bCs/>
          <w:sz w:val="24"/>
          <w:szCs w:val="24"/>
        </w:rPr>
        <w:t>Phrasal</w:t>
      </w:r>
      <w:proofErr w:type="spellEnd"/>
      <w:r w:rsidRPr="003837BA">
        <w:rPr>
          <w:rFonts w:ascii="Times New Roman" w:hAnsi="Times New Roman" w:cs="Times New Roman"/>
          <w:bCs/>
          <w:sz w:val="24"/>
          <w:szCs w:val="24"/>
        </w:rPr>
        <w:t xml:space="preserve"> </w:t>
      </w:r>
      <w:proofErr w:type="spellStart"/>
      <w:r w:rsidRPr="003837BA">
        <w:rPr>
          <w:rFonts w:ascii="Times New Roman" w:hAnsi="Times New Roman" w:cs="Times New Roman"/>
          <w:bCs/>
          <w:sz w:val="24"/>
          <w:szCs w:val="24"/>
        </w:rPr>
        <w:t>Expressions</w:t>
      </w:r>
      <w:proofErr w:type="spellEnd"/>
      <w:r w:rsidRPr="003837BA">
        <w:rPr>
          <w:rFonts w:ascii="Times New Roman" w:hAnsi="Times New Roman" w:cs="Times New Roman"/>
          <w:bCs/>
          <w:sz w:val="24"/>
          <w:szCs w:val="24"/>
        </w:rPr>
        <w:t xml:space="preserve"> List. </w:t>
      </w:r>
      <w:r w:rsidRPr="00BB182F">
        <w:rPr>
          <w:rFonts w:ascii="Times New Roman" w:hAnsi="Times New Roman" w:cs="Times New Roman"/>
          <w:bCs/>
          <w:sz w:val="24"/>
          <w:szCs w:val="24"/>
        </w:rPr>
        <w:t xml:space="preserve">Applied </w:t>
      </w:r>
      <w:proofErr w:type="spellStart"/>
      <w:r w:rsidRPr="00BB182F">
        <w:rPr>
          <w:rFonts w:ascii="Times New Roman" w:hAnsi="Times New Roman" w:cs="Times New Roman"/>
          <w:bCs/>
          <w:sz w:val="24"/>
          <w:szCs w:val="24"/>
        </w:rPr>
        <w:t>Linguistics</w:t>
      </w:r>
      <w:proofErr w:type="spellEnd"/>
      <w:r w:rsidRPr="00BB182F">
        <w:rPr>
          <w:rFonts w:ascii="Times New Roman" w:hAnsi="Times New Roman" w:cs="Times New Roman"/>
          <w:bCs/>
          <w:sz w:val="24"/>
          <w:szCs w:val="24"/>
        </w:rPr>
        <w:t xml:space="preserve"> </w:t>
      </w:r>
    </w:p>
    <w:p w14:paraId="56190459" w14:textId="35BA4457" w:rsidR="00BB182F" w:rsidRPr="00BB182F" w:rsidRDefault="00BB182F" w:rsidP="00BB182F">
      <w:pPr>
        <w:spacing w:after="0" w:line="240" w:lineRule="auto"/>
        <w:ind w:firstLine="708"/>
        <w:rPr>
          <w:rFonts w:ascii="Times New Roman" w:hAnsi="Times New Roman" w:cs="Times New Roman"/>
          <w:bCs/>
          <w:sz w:val="24"/>
          <w:szCs w:val="24"/>
        </w:rPr>
      </w:pPr>
      <w:r w:rsidRPr="00BB182F">
        <w:rPr>
          <w:rFonts w:ascii="Times New Roman" w:hAnsi="Times New Roman" w:cs="Times New Roman"/>
          <w:bCs/>
          <w:sz w:val="24"/>
          <w:szCs w:val="24"/>
        </w:rPr>
        <w:t>33(3), 299–320.</w:t>
      </w:r>
    </w:p>
    <w:p w14:paraId="2474C122" w14:textId="77777777" w:rsidR="00BB182F" w:rsidRDefault="00BB182F" w:rsidP="00BB182F">
      <w:pPr>
        <w:spacing w:after="0" w:line="240" w:lineRule="auto"/>
        <w:rPr>
          <w:rFonts w:ascii="Times New Roman" w:hAnsi="Times New Roman" w:cs="Times New Roman"/>
          <w:bCs/>
          <w:sz w:val="24"/>
          <w:szCs w:val="24"/>
        </w:rPr>
      </w:pPr>
    </w:p>
    <w:p w14:paraId="796EB907" w14:textId="77777777" w:rsidR="00BB182F" w:rsidRDefault="00BB182F" w:rsidP="00BB182F">
      <w:pPr>
        <w:spacing w:after="0" w:line="240" w:lineRule="auto"/>
        <w:rPr>
          <w:rFonts w:ascii="Times New Roman" w:hAnsi="Times New Roman" w:cs="Times New Roman"/>
          <w:bCs/>
          <w:sz w:val="24"/>
          <w:szCs w:val="24"/>
        </w:rPr>
      </w:pPr>
      <w:proofErr w:type="spellStart"/>
      <w:r w:rsidRPr="00BB182F">
        <w:rPr>
          <w:rFonts w:ascii="Times New Roman" w:hAnsi="Times New Roman" w:cs="Times New Roman"/>
          <w:bCs/>
          <w:sz w:val="24"/>
          <w:szCs w:val="24"/>
        </w:rPr>
        <w:t>Plikat</w:t>
      </w:r>
      <w:proofErr w:type="spellEnd"/>
      <w:r w:rsidRPr="00BB182F">
        <w:rPr>
          <w:rFonts w:ascii="Times New Roman" w:hAnsi="Times New Roman" w:cs="Times New Roman"/>
          <w:bCs/>
          <w:sz w:val="24"/>
          <w:szCs w:val="24"/>
        </w:rPr>
        <w:t xml:space="preserve">, Jochen (2020): Lexikalische Kompetenz–Stiefkind der fremdsprachendidaktischen </w:t>
      </w:r>
    </w:p>
    <w:p w14:paraId="654BF246" w14:textId="38719BB1" w:rsidR="00BB182F" w:rsidRPr="00BB182F" w:rsidRDefault="00BB182F" w:rsidP="00BB182F">
      <w:pPr>
        <w:spacing w:after="0" w:line="240" w:lineRule="auto"/>
        <w:ind w:left="708"/>
        <w:rPr>
          <w:rFonts w:ascii="Times New Roman" w:hAnsi="Times New Roman" w:cs="Times New Roman"/>
          <w:bCs/>
          <w:sz w:val="24"/>
          <w:szCs w:val="24"/>
        </w:rPr>
      </w:pPr>
      <w:r w:rsidRPr="00BB182F">
        <w:rPr>
          <w:rFonts w:ascii="Times New Roman" w:hAnsi="Times New Roman" w:cs="Times New Roman"/>
          <w:bCs/>
          <w:sz w:val="24"/>
          <w:szCs w:val="24"/>
        </w:rPr>
        <w:t>Forschung im</w:t>
      </w:r>
      <w:r>
        <w:rPr>
          <w:rFonts w:ascii="Times New Roman" w:hAnsi="Times New Roman" w:cs="Times New Roman"/>
          <w:bCs/>
          <w:sz w:val="24"/>
          <w:szCs w:val="24"/>
        </w:rPr>
        <w:t xml:space="preserve"> </w:t>
      </w:r>
      <w:r w:rsidRPr="00BB182F">
        <w:rPr>
          <w:rFonts w:ascii="Times New Roman" w:hAnsi="Times New Roman" w:cs="Times New Roman"/>
          <w:bCs/>
          <w:sz w:val="24"/>
          <w:szCs w:val="24"/>
        </w:rPr>
        <w:t>deutschsprachigen Raum. Fremdsprachen Lehren und Lernen 49(2), 114–129.</w:t>
      </w:r>
    </w:p>
    <w:p w14:paraId="678253BE" w14:textId="77777777" w:rsidR="00BB182F" w:rsidRDefault="00BB182F" w:rsidP="00BB182F">
      <w:pPr>
        <w:spacing w:after="0" w:line="240" w:lineRule="auto"/>
        <w:rPr>
          <w:rFonts w:ascii="Times New Roman" w:hAnsi="Times New Roman" w:cs="Times New Roman"/>
          <w:bCs/>
          <w:sz w:val="24"/>
          <w:szCs w:val="24"/>
        </w:rPr>
      </w:pPr>
    </w:p>
    <w:p w14:paraId="2D9A55CD" w14:textId="141E3FCD" w:rsidR="00BB182F" w:rsidRPr="00BB182F" w:rsidRDefault="00BB182F" w:rsidP="00BB182F">
      <w:pPr>
        <w:spacing w:after="0" w:line="240" w:lineRule="auto"/>
        <w:rPr>
          <w:rFonts w:ascii="Times New Roman" w:hAnsi="Times New Roman" w:cs="Times New Roman"/>
          <w:bCs/>
          <w:sz w:val="24"/>
          <w:szCs w:val="24"/>
        </w:rPr>
      </w:pPr>
      <w:r w:rsidRPr="00BB182F">
        <w:rPr>
          <w:rFonts w:ascii="Times New Roman" w:hAnsi="Times New Roman" w:cs="Times New Roman"/>
          <w:bCs/>
          <w:sz w:val="24"/>
          <w:szCs w:val="24"/>
        </w:rPr>
        <w:t>Schafroth, Elmar (2021): Konstruktionsgrammatik und Fremdsprachenlernen: Chancen und</w:t>
      </w:r>
    </w:p>
    <w:p w14:paraId="18FA1318" w14:textId="57905FB3" w:rsidR="00BB182F" w:rsidRPr="00BB182F" w:rsidRDefault="00BB182F" w:rsidP="00BB182F">
      <w:pPr>
        <w:spacing w:after="0" w:line="240" w:lineRule="auto"/>
        <w:ind w:left="708"/>
        <w:rPr>
          <w:rFonts w:ascii="Times New Roman" w:hAnsi="Times New Roman" w:cs="Times New Roman"/>
          <w:bCs/>
          <w:sz w:val="24"/>
          <w:szCs w:val="24"/>
        </w:rPr>
      </w:pPr>
      <w:r w:rsidRPr="00BB182F">
        <w:rPr>
          <w:rFonts w:ascii="Times New Roman" w:hAnsi="Times New Roman" w:cs="Times New Roman"/>
          <w:bCs/>
          <w:sz w:val="24"/>
          <w:szCs w:val="24"/>
        </w:rPr>
        <w:t>Lösungsansätze (illustriert am Französischen). Sprachwissenschaft und</w:t>
      </w:r>
      <w:r>
        <w:rPr>
          <w:rFonts w:ascii="Times New Roman" w:hAnsi="Times New Roman" w:cs="Times New Roman"/>
          <w:bCs/>
          <w:sz w:val="24"/>
          <w:szCs w:val="24"/>
        </w:rPr>
        <w:t xml:space="preserve"> </w:t>
      </w:r>
      <w:r w:rsidRPr="00BB182F">
        <w:rPr>
          <w:rFonts w:ascii="Times New Roman" w:hAnsi="Times New Roman" w:cs="Times New Roman"/>
          <w:bCs/>
          <w:sz w:val="24"/>
          <w:szCs w:val="24"/>
        </w:rPr>
        <w:t>Fremdsprachendidaktik.</w:t>
      </w:r>
      <w:r>
        <w:rPr>
          <w:rFonts w:ascii="Times New Roman" w:hAnsi="Times New Roman" w:cs="Times New Roman"/>
          <w:bCs/>
          <w:sz w:val="24"/>
          <w:szCs w:val="24"/>
        </w:rPr>
        <w:t xml:space="preserve"> </w:t>
      </w:r>
      <w:r w:rsidRPr="00BB182F">
        <w:rPr>
          <w:rFonts w:ascii="Times New Roman" w:hAnsi="Times New Roman" w:cs="Times New Roman"/>
          <w:bCs/>
          <w:sz w:val="24"/>
          <w:szCs w:val="24"/>
        </w:rPr>
        <w:t xml:space="preserve">Konstruktionen und Konstruktionslernen, 97–123. Tübingen: </w:t>
      </w:r>
      <w:proofErr w:type="spellStart"/>
      <w:r w:rsidRPr="00BB182F">
        <w:rPr>
          <w:rFonts w:ascii="Times New Roman" w:hAnsi="Times New Roman" w:cs="Times New Roman"/>
          <w:bCs/>
          <w:sz w:val="24"/>
          <w:szCs w:val="24"/>
        </w:rPr>
        <w:t>Stauffenburg</w:t>
      </w:r>
      <w:proofErr w:type="spellEnd"/>
      <w:r w:rsidRPr="00BB182F">
        <w:rPr>
          <w:rFonts w:ascii="Times New Roman" w:hAnsi="Times New Roman" w:cs="Times New Roman"/>
          <w:bCs/>
          <w:sz w:val="24"/>
          <w:szCs w:val="24"/>
        </w:rPr>
        <w:t xml:space="preserve"> Verlag.</w:t>
      </w:r>
    </w:p>
    <w:p w14:paraId="152417BC" w14:textId="77777777" w:rsidR="00BB182F" w:rsidRDefault="00BB182F" w:rsidP="00BB182F">
      <w:pPr>
        <w:spacing w:after="0" w:line="240" w:lineRule="auto"/>
        <w:rPr>
          <w:rFonts w:ascii="Times New Roman" w:hAnsi="Times New Roman" w:cs="Times New Roman"/>
          <w:bCs/>
          <w:sz w:val="24"/>
          <w:szCs w:val="24"/>
        </w:rPr>
      </w:pPr>
    </w:p>
    <w:p w14:paraId="3FC75D8E" w14:textId="77777777" w:rsidR="00BB182F" w:rsidRDefault="00BB182F" w:rsidP="00BB182F">
      <w:pPr>
        <w:spacing w:after="0" w:line="240" w:lineRule="auto"/>
        <w:rPr>
          <w:rFonts w:ascii="Times New Roman" w:hAnsi="Times New Roman" w:cs="Times New Roman"/>
          <w:bCs/>
          <w:sz w:val="24"/>
          <w:szCs w:val="24"/>
        </w:rPr>
      </w:pPr>
      <w:r w:rsidRPr="00BB182F">
        <w:rPr>
          <w:rFonts w:ascii="Times New Roman" w:hAnsi="Times New Roman" w:cs="Times New Roman"/>
          <w:bCs/>
          <w:sz w:val="24"/>
          <w:szCs w:val="24"/>
        </w:rPr>
        <w:t xml:space="preserve">Siepmann, Dirk (2007): Wortschatz und Grammatik. Zusammenbringen, was </w:t>
      </w:r>
    </w:p>
    <w:p w14:paraId="46CCDE22" w14:textId="1E58627F" w:rsidR="00BB182F" w:rsidRPr="00BB182F" w:rsidRDefault="00BB182F" w:rsidP="00BB182F">
      <w:pPr>
        <w:spacing w:after="0" w:line="240" w:lineRule="auto"/>
        <w:ind w:firstLine="708"/>
        <w:rPr>
          <w:rFonts w:ascii="Times New Roman" w:hAnsi="Times New Roman" w:cs="Times New Roman"/>
          <w:bCs/>
          <w:sz w:val="24"/>
          <w:szCs w:val="24"/>
        </w:rPr>
      </w:pPr>
      <w:r w:rsidRPr="00BB182F">
        <w:rPr>
          <w:rFonts w:ascii="Times New Roman" w:hAnsi="Times New Roman" w:cs="Times New Roman"/>
          <w:bCs/>
          <w:sz w:val="24"/>
          <w:szCs w:val="24"/>
        </w:rPr>
        <w:t>zusammengehört. Beiträge</w:t>
      </w:r>
      <w:r>
        <w:rPr>
          <w:rFonts w:ascii="Times New Roman" w:hAnsi="Times New Roman" w:cs="Times New Roman"/>
          <w:bCs/>
          <w:sz w:val="24"/>
          <w:szCs w:val="24"/>
        </w:rPr>
        <w:t xml:space="preserve"> </w:t>
      </w:r>
      <w:r w:rsidRPr="00BB182F">
        <w:rPr>
          <w:rFonts w:ascii="Times New Roman" w:hAnsi="Times New Roman" w:cs="Times New Roman"/>
          <w:bCs/>
          <w:sz w:val="24"/>
          <w:szCs w:val="24"/>
        </w:rPr>
        <w:t>zur Fremdsprachenvermittlung 46(2007), 59–80.</w:t>
      </w:r>
    </w:p>
    <w:p w14:paraId="739C3682" w14:textId="77777777" w:rsidR="00BB182F" w:rsidRPr="003837BA" w:rsidRDefault="00BB182F" w:rsidP="00BB182F">
      <w:pPr>
        <w:spacing w:after="0" w:line="240" w:lineRule="auto"/>
        <w:rPr>
          <w:rFonts w:ascii="Times New Roman" w:hAnsi="Times New Roman" w:cs="Times New Roman"/>
          <w:bCs/>
          <w:sz w:val="24"/>
          <w:szCs w:val="24"/>
        </w:rPr>
      </w:pPr>
    </w:p>
    <w:p w14:paraId="2DD6868E" w14:textId="77777777" w:rsidR="00BB182F" w:rsidRDefault="00BB182F" w:rsidP="00BB182F">
      <w:pPr>
        <w:spacing w:after="0" w:line="240" w:lineRule="auto"/>
        <w:rPr>
          <w:rFonts w:ascii="Times New Roman" w:hAnsi="Times New Roman" w:cs="Times New Roman"/>
          <w:bCs/>
          <w:sz w:val="24"/>
          <w:szCs w:val="24"/>
          <w:lang w:val="es-ES"/>
        </w:rPr>
      </w:pPr>
      <w:proofErr w:type="spellStart"/>
      <w:r w:rsidRPr="00BB182F">
        <w:rPr>
          <w:rFonts w:ascii="Times New Roman" w:hAnsi="Times New Roman" w:cs="Times New Roman"/>
          <w:bCs/>
          <w:sz w:val="24"/>
          <w:szCs w:val="24"/>
          <w:lang w:val="es-ES"/>
        </w:rPr>
        <w:t>Zanasi</w:t>
      </w:r>
      <w:proofErr w:type="spellEnd"/>
      <w:r w:rsidRPr="00BB182F">
        <w:rPr>
          <w:rFonts w:ascii="Times New Roman" w:hAnsi="Times New Roman" w:cs="Times New Roman"/>
          <w:bCs/>
          <w:sz w:val="24"/>
          <w:szCs w:val="24"/>
          <w:lang w:val="es-ES"/>
        </w:rPr>
        <w:t xml:space="preserve">, Lorenzo, Christine </w:t>
      </w:r>
      <w:proofErr w:type="spellStart"/>
      <w:r w:rsidRPr="00BB182F">
        <w:rPr>
          <w:rFonts w:ascii="Times New Roman" w:hAnsi="Times New Roman" w:cs="Times New Roman"/>
          <w:bCs/>
          <w:sz w:val="24"/>
          <w:szCs w:val="24"/>
          <w:lang w:val="es-ES"/>
        </w:rPr>
        <w:t>Konecny</w:t>
      </w:r>
      <w:proofErr w:type="spellEnd"/>
      <w:r w:rsidRPr="00BB182F">
        <w:rPr>
          <w:rFonts w:ascii="Times New Roman" w:hAnsi="Times New Roman" w:cs="Times New Roman"/>
          <w:bCs/>
          <w:sz w:val="24"/>
          <w:szCs w:val="24"/>
          <w:lang w:val="es-ES"/>
        </w:rPr>
        <w:t xml:space="preserve">, Erica </w:t>
      </w:r>
      <w:proofErr w:type="spellStart"/>
      <w:r w:rsidRPr="00BB182F">
        <w:rPr>
          <w:rFonts w:ascii="Times New Roman" w:hAnsi="Times New Roman" w:cs="Times New Roman"/>
          <w:bCs/>
          <w:sz w:val="24"/>
          <w:szCs w:val="24"/>
          <w:lang w:val="es-ES"/>
        </w:rPr>
        <w:t>Autelli</w:t>
      </w:r>
      <w:proofErr w:type="spellEnd"/>
      <w:r w:rsidRPr="00BB182F">
        <w:rPr>
          <w:rFonts w:ascii="Times New Roman" w:hAnsi="Times New Roman" w:cs="Times New Roman"/>
          <w:bCs/>
          <w:sz w:val="24"/>
          <w:szCs w:val="24"/>
          <w:lang w:val="es-ES"/>
        </w:rPr>
        <w:t xml:space="preserve"> &amp; Andrea Abel (2019): </w:t>
      </w:r>
      <w:proofErr w:type="spellStart"/>
      <w:r w:rsidRPr="00BB182F">
        <w:rPr>
          <w:rFonts w:ascii="Times New Roman" w:hAnsi="Times New Roman" w:cs="Times New Roman"/>
          <w:bCs/>
          <w:sz w:val="24"/>
          <w:szCs w:val="24"/>
          <w:lang w:val="es-ES"/>
        </w:rPr>
        <w:t>Il</w:t>
      </w:r>
      <w:proofErr w:type="spellEnd"/>
      <w:r w:rsidRPr="00BB182F">
        <w:rPr>
          <w:rFonts w:ascii="Times New Roman" w:hAnsi="Times New Roman" w:cs="Times New Roman"/>
          <w:bCs/>
          <w:sz w:val="24"/>
          <w:szCs w:val="24"/>
          <w:lang w:val="es-ES"/>
        </w:rPr>
        <w:t xml:space="preserve"> </w:t>
      </w:r>
      <w:proofErr w:type="spellStart"/>
      <w:r w:rsidRPr="00BB182F">
        <w:rPr>
          <w:rFonts w:ascii="Times New Roman" w:hAnsi="Times New Roman" w:cs="Times New Roman"/>
          <w:bCs/>
          <w:sz w:val="24"/>
          <w:szCs w:val="24"/>
          <w:lang w:val="es-ES"/>
        </w:rPr>
        <w:t>progetto</w:t>
      </w:r>
      <w:proofErr w:type="spellEnd"/>
      <w:r w:rsidRPr="00BB182F">
        <w:rPr>
          <w:rFonts w:ascii="Times New Roman" w:hAnsi="Times New Roman" w:cs="Times New Roman"/>
          <w:bCs/>
          <w:sz w:val="24"/>
          <w:szCs w:val="24"/>
          <w:lang w:val="es-ES"/>
        </w:rPr>
        <w:t xml:space="preserve"> </w:t>
      </w:r>
      <w:proofErr w:type="spellStart"/>
      <w:r w:rsidRPr="00BB182F">
        <w:rPr>
          <w:rFonts w:ascii="Times New Roman" w:hAnsi="Times New Roman" w:cs="Times New Roman"/>
          <w:bCs/>
          <w:sz w:val="24"/>
          <w:szCs w:val="24"/>
          <w:lang w:val="es-ES"/>
        </w:rPr>
        <w:t>LeKo</w:t>
      </w:r>
      <w:proofErr w:type="spellEnd"/>
      <w:r w:rsidRPr="00BB182F">
        <w:rPr>
          <w:rFonts w:ascii="Times New Roman" w:hAnsi="Times New Roman" w:cs="Times New Roman"/>
          <w:bCs/>
          <w:sz w:val="24"/>
          <w:szCs w:val="24"/>
          <w:lang w:val="es-ES"/>
        </w:rPr>
        <w:t xml:space="preserve">. </w:t>
      </w:r>
    </w:p>
    <w:p w14:paraId="00AF8AA4" w14:textId="77777777" w:rsidR="00C90724" w:rsidRDefault="00BB182F" w:rsidP="00BB182F">
      <w:pPr>
        <w:spacing w:after="0" w:line="240" w:lineRule="auto"/>
        <w:ind w:left="708"/>
        <w:rPr>
          <w:rFonts w:ascii="Times New Roman" w:hAnsi="Times New Roman" w:cs="Times New Roman"/>
          <w:b/>
          <w:sz w:val="24"/>
          <w:szCs w:val="24"/>
          <w:lang w:val="en-US"/>
        </w:rPr>
      </w:pPr>
      <w:r w:rsidRPr="00BB182F">
        <w:rPr>
          <w:rFonts w:ascii="Times New Roman" w:hAnsi="Times New Roman" w:cs="Times New Roman"/>
          <w:bCs/>
          <w:sz w:val="24"/>
          <w:szCs w:val="24"/>
          <w:lang w:val="es-ES"/>
        </w:rPr>
        <w:t>Per una</w:t>
      </w:r>
      <w:r>
        <w:rPr>
          <w:rFonts w:ascii="Times New Roman" w:hAnsi="Times New Roman" w:cs="Times New Roman"/>
          <w:bCs/>
          <w:sz w:val="24"/>
          <w:szCs w:val="24"/>
          <w:lang w:val="es-ES"/>
        </w:rPr>
        <w:t xml:space="preserve"> </w:t>
      </w:r>
      <w:proofErr w:type="spellStart"/>
      <w:r w:rsidRPr="00BB182F">
        <w:rPr>
          <w:rFonts w:ascii="Times New Roman" w:hAnsi="Times New Roman" w:cs="Times New Roman"/>
          <w:bCs/>
          <w:sz w:val="24"/>
          <w:szCs w:val="24"/>
          <w:lang w:val="es-ES"/>
        </w:rPr>
        <w:t>fraseodidattica</w:t>
      </w:r>
      <w:proofErr w:type="spellEnd"/>
      <w:r w:rsidRPr="00BB182F">
        <w:rPr>
          <w:rFonts w:ascii="Times New Roman" w:hAnsi="Times New Roman" w:cs="Times New Roman"/>
          <w:bCs/>
          <w:sz w:val="24"/>
          <w:szCs w:val="24"/>
          <w:lang w:val="es-ES"/>
        </w:rPr>
        <w:t xml:space="preserve"> </w:t>
      </w:r>
      <w:proofErr w:type="spellStart"/>
      <w:r w:rsidRPr="00BB182F">
        <w:rPr>
          <w:rFonts w:ascii="Times New Roman" w:hAnsi="Times New Roman" w:cs="Times New Roman"/>
          <w:bCs/>
          <w:sz w:val="24"/>
          <w:szCs w:val="24"/>
          <w:lang w:val="es-ES"/>
        </w:rPr>
        <w:t>dell’italiano</w:t>
      </w:r>
      <w:proofErr w:type="spellEnd"/>
      <w:r w:rsidRPr="00BB182F">
        <w:rPr>
          <w:rFonts w:ascii="Times New Roman" w:hAnsi="Times New Roman" w:cs="Times New Roman"/>
          <w:bCs/>
          <w:sz w:val="24"/>
          <w:szCs w:val="24"/>
          <w:lang w:val="es-ES"/>
        </w:rPr>
        <w:t xml:space="preserve"> L2 </w:t>
      </w:r>
      <w:proofErr w:type="spellStart"/>
      <w:r w:rsidRPr="00BB182F">
        <w:rPr>
          <w:rFonts w:ascii="Times New Roman" w:hAnsi="Times New Roman" w:cs="Times New Roman"/>
          <w:bCs/>
          <w:sz w:val="24"/>
          <w:szCs w:val="24"/>
          <w:lang w:val="es-ES"/>
        </w:rPr>
        <w:t>basata</w:t>
      </w:r>
      <w:proofErr w:type="spellEnd"/>
      <w:r w:rsidRPr="00BB182F">
        <w:rPr>
          <w:rFonts w:ascii="Times New Roman" w:hAnsi="Times New Roman" w:cs="Times New Roman"/>
          <w:bCs/>
          <w:sz w:val="24"/>
          <w:szCs w:val="24"/>
          <w:lang w:val="es-ES"/>
        </w:rPr>
        <w:t xml:space="preserve"> su </w:t>
      </w:r>
      <w:proofErr w:type="spellStart"/>
      <w:r w:rsidRPr="00BB182F">
        <w:rPr>
          <w:rFonts w:ascii="Times New Roman" w:hAnsi="Times New Roman" w:cs="Times New Roman"/>
          <w:bCs/>
          <w:sz w:val="24"/>
          <w:szCs w:val="24"/>
          <w:lang w:val="es-ES"/>
        </w:rPr>
        <w:t>corpora</w:t>
      </w:r>
      <w:proofErr w:type="spellEnd"/>
      <w:r w:rsidRPr="00BB182F">
        <w:rPr>
          <w:rFonts w:ascii="Times New Roman" w:hAnsi="Times New Roman" w:cs="Times New Roman"/>
          <w:bCs/>
          <w:sz w:val="24"/>
          <w:szCs w:val="24"/>
          <w:lang w:val="es-ES"/>
        </w:rPr>
        <w:t xml:space="preserve"> di </w:t>
      </w:r>
      <w:proofErr w:type="spellStart"/>
      <w:r w:rsidRPr="00BB182F">
        <w:rPr>
          <w:rFonts w:ascii="Times New Roman" w:hAnsi="Times New Roman" w:cs="Times New Roman"/>
          <w:bCs/>
          <w:sz w:val="24"/>
          <w:szCs w:val="24"/>
          <w:lang w:val="es-ES"/>
        </w:rPr>
        <w:t>apprendimento</w:t>
      </w:r>
      <w:proofErr w:type="spellEnd"/>
      <w:r w:rsidRPr="00BB182F">
        <w:rPr>
          <w:rFonts w:ascii="Times New Roman" w:hAnsi="Times New Roman" w:cs="Times New Roman"/>
          <w:bCs/>
          <w:sz w:val="24"/>
          <w:szCs w:val="24"/>
          <w:lang w:val="es-ES"/>
        </w:rPr>
        <w:t xml:space="preserve">. In Carla </w:t>
      </w:r>
      <w:proofErr w:type="spellStart"/>
      <w:r w:rsidRPr="00BB182F">
        <w:rPr>
          <w:rFonts w:ascii="Times New Roman" w:hAnsi="Times New Roman" w:cs="Times New Roman"/>
          <w:bCs/>
          <w:sz w:val="24"/>
          <w:szCs w:val="24"/>
          <w:lang w:val="es-ES"/>
        </w:rPr>
        <w:t>Bagna</w:t>
      </w:r>
      <w:proofErr w:type="spellEnd"/>
      <w:r w:rsidRPr="00BB182F">
        <w:rPr>
          <w:rFonts w:ascii="Times New Roman" w:hAnsi="Times New Roman" w:cs="Times New Roman"/>
          <w:bCs/>
          <w:sz w:val="24"/>
          <w:szCs w:val="24"/>
          <w:lang w:val="es-ES"/>
        </w:rPr>
        <w:t xml:space="preserve"> &amp; Laura Ricci</w:t>
      </w:r>
      <w:r>
        <w:rPr>
          <w:rFonts w:ascii="Times New Roman" w:hAnsi="Times New Roman" w:cs="Times New Roman"/>
          <w:bCs/>
          <w:sz w:val="24"/>
          <w:szCs w:val="24"/>
          <w:lang w:val="es-ES"/>
        </w:rPr>
        <w:t xml:space="preserve"> </w:t>
      </w:r>
      <w:r w:rsidRPr="00BB182F">
        <w:rPr>
          <w:rFonts w:ascii="Times New Roman" w:hAnsi="Times New Roman" w:cs="Times New Roman"/>
          <w:bCs/>
          <w:sz w:val="24"/>
          <w:szCs w:val="24"/>
          <w:lang w:val="es-ES"/>
        </w:rPr>
        <w:t xml:space="preserve">(eds.), </w:t>
      </w:r>
      <w:proofErr w:type="spellStart"/>
      <w:r w:rsidRPr="00BB182F">
        <w:rPr>
          <w:rFonts w:ascii="Times New Roman" w:hAnsi="Times New Roman" w:cs="Times New Roman"/>
          <w:bCs/>
          <w:sz w:val="24"/>
          <w:szCs w:val="24"/>
          <w:lang w:val="es-ES"/>
        </w:rPr>
        <w:t>Il</w:t>
      </w:r>
      <w:proofErr w:type="spellEnd"/>
      <w:r w:rsidRPr="00BB182F">
        <w:rPr>
          <w:rFonts w:ascii="Times New Roman" w:hAnsi="Times New Roman" w:cs="Times New Roman"/>
          <w:bCs/>
          <w:sz w:val="24"/>
          <w:szCs w:val="24"/>
          <w:lang w:val="es-ES"/>
        </w:rPr>
        <w:t xml:space="preserve"> mondo </w:t>
      </w:r>
      <w:proofErr w:type="spellStart"/>
      <w:r w:rsidRPr="00BB182F">
        <w:rPr>
          <w:rFonts w:ascii="Times New Roman" w:hAnsi="Times New Roman" w:cs="Times New Roman"/>
          <w:bCs/>
          <w:sz w:val="24"/>
          <w:szCs w:val="24"/>
          <w:lang w:val="es-ES"/>
        </w:rPr>
        <w:t>dell’italiano</w:t>
      </w:r>
      <w:proofErr w:type="spellEnd"/>
      <w:r w:rsidRPr="00BB182F">
        <w:rPr>
          <w:rFonts w:ascii="Times New Roman" w:hAnsi="Times New Roman" w:cs="Times New Roman"/>
          <w:bCs/>
          <w:sz w:val="24"/>
          <w:szCs w:val="24"/>
          <w:lang w:val="es-ES"/>
        </w:rPr>
        <w:t xml:space="preserve">. </w:t>
      </w:r>
      <w:proofErr w:type="spellStart"/>
      <w:r w:rsidRPr="00BB182F">
        <w:rPr>
          <w:rFonts w:ascii="Times New Roman" w:hAnsi="Times New Roman" w:cs="Times New Roman"/>
          <w:bCs/>
          <w:sz w:val="24"/>
          <w:szCs w:val="24"/>
          <w:lang w:val="es-ES"/>
        </w:rPr>
        <w:t>L’italiano</w:t>
      </w:r>
      <w:proofErr w:type="spellEnd"/>
      <w:r w:rsidRPr="00BB182F">
        <w:rPr>
          <w:rFonts w:ascii="Times New Roman" w:hAnsi="Times New Roman" w:cs="Times New Roman"/>
          <w:bCs/>
          <w:sz w:val="24"/>
          <w:szCs w:val="24"/>
          <w:lang w:val="es-ES"/>
        </w:rPr>
        <w:t xml:space="preserve"> nel mondo. </w:t>
      </w:r>
      <w:r w:rsidRPr="00BB182F">
        <w:rPr>
          <w:rFonts w:ascii="Times New Roman" w:hAnsi="Times New Roman" w:cs="Times New Roman"/>
          <w:bCs/>
          <w:sz w:val="24"/>
          <w:szCs w:val="24"/>
          <w:lang w:val="en-US"/>
        </w:rPr>
        <w:t xml:space="preserve">Pisa: </w:t>
      </w:r>
      <w:proofErr w:type="spellStart"/>
      <w:r w:rsidRPr="00BB182F">
        <w:rPr>
          <w:rFonts w:ascii="Times New Roman" w:hAnsi="Times New Roman" w:cs="Times New Roman"/>
          <w:bCs/>
          <w:sz w:val="24"/>
          <w:szCs w:val="24"/>
          <w:lang w:val="en-US"/>
        </w:rPr>
        <w:t>Pacini</w:t>
      </w:r>
      <w:proofErr w:type="spellEnd"/>
      <w:r w:rsidRPr="00BB182F">
        <w:rPr>
          <w:rFonts w:ascii="Times New Roman" w:hAnsi="Times New Roman" w:cs="Times New Roman"/>
          <w:bCs/>
          <w:sz w:val="24"/>
          <w:szCs w:val="24"/>
          <w:lang w:val="en-US"/>
        </w:rPr>
        <w:t>.</w:t>
      </w:r>
      <w:r w:rsidRPr="00BB182F">
        <w:rPr>
          <w:rFonts w:ascii="Times New Roman" w:hAnsi="Times New Roman" w:cs="Times New Roman"/>
          <w:b/>
          <w:sz w:val="24"/>
          <w:szCs w:val="24"/>
          <w:lang w:val="en-US"/>
        </w:rPr>
        <w:t xml:space="preserve"> </w:t>
      </w:r>
    </w:p>
    <w:p w14:paraId="174C619C" w14:textId="77777777" w:rsidR="00C90724" w:rsidRDefault="00C9072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23317EE" w14:textId="77777777" w:rsidR="00C90724" w:rsidRPr="00C90724" w:rsidRDefault="00C90724" w:rsidP="00C90724">
      <w:pPr>
        <w:spacing w:after="0" w:line="240" w:lineRule="auto"/>
        <w:jc w:val="center"/>
        <w:rPr>
          <w:rFonts w:ascii="Times New Roman" w:hAnsi="Times New Roman" w:cs="Times New Roman"/>
          <w:b/>
          <w:sz w:val="24"/>
          <w:szCs w:val="24"/>
          <w:lang w:val="en-US"/>
        </w:rPr>
      </w:pPr>
      <w:r w:rsidRPr="00C90724">
        <w:rPr>
          <w:rFonts w:ascii="Times New Roman" w:hAnsi="Times New Roman" w:cs="Times New Roman"/>
          <w:b/>
          <w:sz w:val="24"/>
          <w:szCs w:val="24"/>
          <w:lang w:val="en-US"/>
        </w:rPr>
        <w:lastRenderedPageBreak/>
        <w:t xml:space="preserve">Effects on </w:t>
      </w:r>
      <w:proofErr w:type="spellStart"/>
      <w:r w:rsidRPr="00C90724">
        <w:rPr>
          <w:rFonts w:ascii="Times New Roman" w:hAnsi="Times New Roman" w:cs="Times New Roman"/>
          <w:b/>
          <w:sz w:val="24"/>
          <w:szCs w:val="24"/>
          <w:lang w:val="en-US"/>
        </w:rPr>
        <w:t>entrechment</w:t>
      </w:r>
      <w:proofErr w:type="spellEnd"/>
      <w:r w:rsidRPr="00C90724">
        <w:rPr>
          <w:rFonts w:ascii="Times New Roman" w:hAnsi="Times New Roman" w:cs="Times New Roman"/>
          <w:b/>
          <w:sz w:val="24"/>
          <w:szCs w:val="24"/>
          <w:lang w:val="en-US"/>
        </w:rPr>
        <w:t xml:space="preserve"> of time constructions in German and Japanese learners of Swedish as a foreign language</w:t>
      </w:r>
    </w:p>
    <w:p w14:paraId="4D29CDD7" w14:textId="77777777" w:rsidR="00C90724" w:rsidRPr="00C90724" w:rsidRDefault="00C90724" w:rsidP="00C90724">
      <w:pPr>
        <w:spacing w:after="0" w:line="240" w:lineRule="auto"/>
        <w:jc w:val="center"/>
        <w:rPr>
          <w:rFonts w:ascii="Times New Roman" w:hAnsi="Times New Roman" w:cs="Times New Roman"/>
          <w:bCs/>
          <w:sz w:val="24"/>
          <w:szCs w:val="24"/>
          <w:lang w:val="en-US"/>
        </w:rPr>
      </w:pPr>
    </w:p>
    <w:p w14:paraId="338D16B1" w14:textId="3D64B827" w:rsidR="00C90724" w:rsidRDefault="00C90724" w:rsidP="00C90724">
      <w:pPr>
        <w:spacing w:after="0" w:line="276" w:lineRule="auto"/>
        <w:jc w:val="center"/>
        <w:rPr>
          <w:rFonts w:ascii="Times New Roman" w:hAnsi="Times New Roman" w:cs="Times New Roman"/>
          <w:bCs/>
          <w:sz w:val="24"/>
          <w:szCs w:val="24"/>
          <w:lang w:val="en-US"/>
        </w:rPr>
      </w:pPr>
      <w:r w:rsidRPr="00C90724">
        <w:rPr>
          <w:rFonts w:ascii="Times New Roman" w:hAnsi="Times New Roman" w:cs="Times New Roman"/>
          <w:bCs/>
          <w:sz w:val="24"/>
          <w:szCs w:val="24"/>
          <w:lang w:val="en-US"/>
        </w:rPr>
        <w:t>Julia Prentice</w:t>
      </w:r>
      <w:r>
        <w:rPr>
          <w:rFonts w:ascii="Times New Roman" w:hAnsi="Times New Roman" w:cs="Times New Roman"/>
          <w:bCs/>
          <w:sz w:val="24"/>
          <w:szCs w:val="24"/>
          <w:lang w:val="en-US"/>
        </w:rPr>
        <w:t xml:space="preserve">, </w:t>
      </w:r>
      <w:r w:rsidRPr="00C90724">
        <w:rPr>
          <w:rFonts w:ascii="Times New Roman" w:hAnsi="Times New Roman" w:cs="Times New Roman"/>
          <w:bCs/>
          <w:sz w:val="24"/>
          <w:szCs w:val="24"/>
          <w:lang w:val="en-US"/>
        </w:rPr>
        <w:t>University of Gothenburg</w:t>
      </w:r>
      <w:r>
        <w:rPr>
          <w:rFonts w:ascii="Times New Roman" w:hAnsi="Times New Roman" w:cs="Times New Roman"/>
          <w:bCs/>
          <w:sz w:val="24"/>
          <w:szCs w:val="24"/>
          <w:lang w:val="en-US"/>
        </w:rPr>
        <w:t xml:space="preserve">, </w:t>
      </w:r>
      <w:hyperlink r:id="rId12" w:history="1">
        <w:r w:rsidRPr="005D3658">
          <w:rPr>
            <w:rStyle w:val="Heading3Char"/>
            <w:rFonts w:ascii="Times New Roman" w:hAnsi="Times New Roman" w:cs="Times New Roman"/>
            <w:lang w:val="en-US"/>
          </w:rPr>
          <w:t>julia.prentice@svenska.gu.se</w:t>
        </w:r>
      </w:hyperlink>
    </w:p>
    <w:p w14:paraId="57CA9CC7" w14:textId="03505B43" w:rsidR="00C90724" w:rsidRDefault="00C90724" w:rsidP="00C90724">
      <w:pPr>
        <w:spacing w:after="0" w:line="276" w:lineRule="auto"/>
        <w:jc w:val="center"/>
        <w:rPr>
          <w:rFonts w:ascii="Times New Roman" w:hAnsi="Times New Roman" w:cs="Times New Roman"/>
          <w:bCs/>
          <w:sz w:val="24"/>
          <w:szCs w:val="24"/>
          <w:lang w:val="en-US"/>
        </w:rPr>
      </w:pPr>
      <w:proofErr w:type="spellStart"/>
      <w:r w:rsidRPr="00C90724">
        <w:rPr>
          <w:rFonts w:ascii="Times New Roman" w:hAnsi="Times New Roman" w:cs="Times New Roman"/>
          <w:bCs/>
          <w:sz w:val="24"/>
          <w:szCs w:val="24"/>
          <w:lang w:val="en-US"/>
        </w:rPr>
        <w:t>Gerlof</w:t>
      </w:r>
      <w:proofErr w:type="spellEnd"/>
      <w:r w:rsidRPr="00C90724">
        <w:rPr>
          <w:rFonts w:ascii="Times New Roman" w:hAnsi="Times New Roman" w:cs="Times New Roman"/>
          <w:bCs/>
          <w:sz w:val="24"/>
          <w:szCs w:val="24"/>
          <w:lang w:val="en-US"/>
        </w:rPr>
        <w:t xml:space="preserve"> Bouma</w:t>
      </w:r>
      <w:r>
        <w:rPr>
          <w:rFonts w:ascii="Times New Roman" w:hAnsi="Times New Roman" w:cs="Times New Roman"/>
          <w:bCs/>
          <w:sz w:val="24"/>
          <w:szCs w:val="24"/>
          <w:lang w:val="en-US"/>
        </w:rPr>
        <w:t xml:space="preserve">, </w:t>
      </w:r>
      <w:r w:rsidRPr="00C90724">
        <w:rPr>
          <w:rFonts w:ascii="Times New Roman" w:hAnsi="Times New Roman" w:cs="Times New Roman"/>
          <w:bCs/>
          <w:sz w:val="24"/>
          <w:szCs w:val="24"/>
          <w:lang w:val="en-US"/>
        </w:rPr>
        <w:t>University of Gothenburg</w:t>
      </w:r>
      <w:r>
        <w:rPr>
          <w:rFonts w:ascii="Times New Roman" w:hAnsi="Times New Roman" w:cs="Times New Roman"/>
          <w:bCs/>
          <w:sz w:val="24"/>
          <w:szCs w:val="24"/>
          <w:lang w:val="en-US"/>
        </w:rPr>
        <w:t xml:space="preserve">, </w:t>
      </w:r>
      <w:hyperlink r:id="rId13" w:history="1">
        <w:r w:rsidRPr="005D3658">
          <w:rPr>
            <w:rStyle w:val="Heading3Char"/>
            <w:rFonts w:ascii="Times New Roman" w:hAnsi="Times New Roman" w:cs="Times New Roman"/>
            <w:lang w:val="en-US"/>
          </w:rPr>
          <w:t>gerlof.bouma@svenska.gu.se</w:t>
        </w:r>
      </w:hyperlink>
    </w:p>
    <w:p w14:paraId="12ED58CF" w14:textId="61521296" w:rsidR="00C90724" w:rsidRDefault="00C90724" w:rsidP="00C90724">
      <w:pPr>
        <w:spacing w:after="0" w:line="276" w:lineRule="auto"/>
        <w:jc w:val="center"/>
        <w:rPr>
          <w:rFonts w:ascii="Times New Roman" w:hAnsi="Times New Roman" w:cs="Times New Roman"/>
          <w:bCs/>
          <w:sz w:val="24"/>
          <w:szCs w:val="24"/>
          <w:lang w:val="en-US"/>
        </w:rPr>
      </w:pPr>
      <w:r w:rsidRPr="00C90724">
        <w:rPr>
          <w:rFonts w:ascii="Times New Roman" w:hAnsi="Times New Roman" w:cs="Times New Roman"/>
          <w:bCs/>
          <w:sz w:val="24"/>
          <w:szCs w:val="24"/>
          <w:lang w:val="en-US"/>
        </w:rPr>
        <w:t xml:space="preserve">Joel </w:t>
      </w:r>
      <w:proofErr w:type="spellStart"/>
      <w:r w:rsidRPr="00C90724">
        <w:rPr>
          <w:rFonts w:ascii="Times New Roman" w:hAnsi="Times New Roman" w:cs="Times New Roman"/>
          <w:bCs/>
          <w:sz w:val="24"/>
          <w:szCs w:val="24"/>
          <w:lang w:val="en-US"/>
        </w:rPr>
        <w:t>Olofsson</w:t>
      </w:r>
      <w:proofErr w:type="spellEnd"/>
      <w:r>
        <w:rPr>
          <w:rFonts w:ascii="Times New Roman" w:hAnsi="Times New Roman" w:cs="Times New Roman"/>
          <w:bCs/>
          <w:sz w:val="24"/>
          <w:szCs w:val="24"/>
          <w:lang w:val="en-US"/>
        </w:rPr>
        <w:t xml:space="preserve">, </w:t>
      </w:r>
      <w:r w:rsidRPr="00C90724">
        <w:rPr>
          <w:rFonts w:ascii="Times New Roman" w:hAnsi="Times New Roman" w:cs="Times New Roman"/>
          <w:bCs/>
          <w:sz w:val="24"/>
          <w:szCs w:val="24"/>
          <w:lang w:val="en-US"/>
        </w:rPr>
        <w:t>University West</w:t>
      </w:r>
      <w:r>
        <w:rPr>
          <w:rFonts w:ascii="Times New Roman" w:hAnsi="Times New Roman" w:cs="Times New Roman"/>
          <w:bCs/>
          <w:sz w:val="24"/>
          <w:szCs w:val="24"/>
          <w:lang w:val="en-US"/>
        </w:rPr>
        <w:t xml:space="preserve">, </w:t>
      </w:r>
      <w:hyperlink r:id="rId14" w:history="1">
        <w:r w:rsidRPr="005D3658">
          <w:rPr>
            <w:rStyle w:val="Heading3Char"/>
            <w:rFonts w:ascii="Times New Roman" w:hAnsi="Times New Roman" w:cs="Times New Roman"/>
            <w:lang w:val="en-US"/>
          </w:rPr>
          <w:t>joel.olofsson@hv.se</w:t>
        </w:r>
      </w:hyperlink>
    </w:p>
    <w:p w14:paraId="3674C0DC" w14:textId="682D1EC8" w:rsidR="00C90724" w:rsidRPr="00C90724" w:rsidRDefault="00C90724" w:rsidP="00C90724">
      <w:pPr>
        <w:spacing w:after="0" w:line="240" w:lineRule="auto"/>
        <w:rPr>
          <w:rFonts w:ascii="Times New Roman" w:hAnsi="Times New Roman" w:cs="Times New Roman"/>
          <w:bCs/>
          <w:sz w:val="24"/>
          <w:szCs w:val="24"/>
          <w:lang w:val="en-US"/>
        </w:rPr>
      </w:pPr>
    </w:p>
    <w:p w14:paraId="38179296" w14:textId="77777777" w:rsidR="00C90724" w:rsidRPr="00C90724" w:rsidRDefault="00C90724" w:rsidP="00C90724">
      <w:pPr>
        <w:spacing w:after="0" w:line="240" w:lineRule="auto"/>
        <w:rPr>
          <w:rFonts w:ascii="Times New Roman" w:hAnsi="Times New Roman" w:cs="Times New Roman"/>
          <w:bCs/>
          <w:sz w:val="24"/>
          <w:szCs w:val="24"/>
          <w:lang w:val="en-US"/>
        </w:rPr>
      </w:pPr>
    </w:p>
    <w:p w14:paraId="7B5F5616" w14:textId="2A52F4E5" w:rsidR="00C90724" w:rsidRPr="00C90724" w:rsidRDefault="00C90724" w:rsidP="00C90724">
      <w:pPr>
        <w:spacing w:after="0" w:line="360" w:lineRule="auto"/>
        <w:rPr>
          <w:rFonts w:ascii="Times New Roman" w:hAnsi="Times New Roman" w:cs="Times New Roman"/>
          <w:bCs/>
          <w:sz w:val="24"/>
          <w:szCs w:val="24"/>
          <w:lang w:val="en-US"/>
        </w:rPr>
      </w:pPr>
      <w:r w:rsidRPr="00C90724">
        <w:rPr>
          <w:rFonts w:ascii="Times New Roman" w:hAnsi="Times New Roman" w:cs="Times New Roman"/>
          <w:bCs/>
          <w:sz w:val="24"/>
          <w:szCs w:val="24"/>
          <w:lang w:val="en-US"/>
        </w:rPr>
        <w:t>In this talk, we will present an experimental study, based on a phrasal decision task, in which we compare data (response time and accuracy) from Japanese speaking learners of Swedish as a foreign language with data from German speaking learners (</w:t>
      </w:r>
      <w:proofErr w:type="spellStart"/>
      <w:r w:rsidRPr="00C90724">
        <w:rPr>
          <w:rFonts w:ascii="Times New Roman" w:hAnsi="Times New Roman" w:cs="Times New Roman"/>
          <w:bCs/>
          <w:sz w:val="24"/>
          <w:szCs w:val="24"/>
          <w:lang w:val="en-US"/>
        </w:rPr>
        <w:t>Olofsson</w:t>
      </w:r>
      <w:proofErr w:type="spellEnd"/>
      <w:r w:rsidRPr="00C90724">
        <w:rPr>
          <w:rFonts w:ascii="Times New Roman" w:hAnsi="Times New Roman" w:cs="Times New Roman"/>
          <w:bCs/>
          <w:sz w:val="24"/>
          <w:szCs w:val="24"/>
          <w:lang w:val="en-US"/>
        </w:rPr>
        <w:t xml:space="preserve"> &amp; Prentice 2020). Our aim is to investigate the issue of the influence of typologically close and distant L1s, as well as the effects of other factors, related to participants’ linguistic background and learning context, on the entrenchment of Swedish time constructions in FL learning (</w:t>
      </w:r>
      <w:proofErr w:type="spellStart"/>
      <w:r w:rsidRPr="00C90724">
        <w:rPr>
          <w:rFonts w:ascii="Times New Roman" w:hAnsi="Times New Roman" w:cs="Times New Roman"/>
          <w:bCs/>
          <w:sz w:val="24"/>
          <w:szCs w:val="24"/>
          <w:lang w:val="en-US"/>
        </w:rPr>
        <w:t>cf</w:t>
      </w:r>
      <w:proofErr w:type="spellEnd"/>
      <w:r w:rsidRPr="00C90724">
        <w:rPr>
          <w:rFonts w:ascii="Times New Roman" w:hAnsi="Times New Roman" w:cs="Times New Roman"/>
          <w:bCs/>
          <w:sz w:val="24"/>
          <w:szCs w:val="24"/>
          <w:lang w:val="en-US"/>
        </w:rPr>
        <w:t xml:space="preserve"> Schmid 2017). The investigated constructions are exemplified in (1a–b).</w:t>
      </w:r>
    </w:p>
    <w:p w14:paraId="137682C8" w14:textId="77777777" w:rsidR="00C90724" w:rsidRPr="00C90724" w:rsidRDefault="00C90724" w:rsidP="00C90724">
      <w:pPr>
        <w:spacing w:after="0" w:line="360" w:lineRule="auto"/>
        <w:rPr>
          <w:rFonts w:ascii="Times New Roman" w:hAnsi="Times New Roman" w:cs="Times New Roman"/>
          <w:bCs/>
          <w:sz w:val="24"/>
          <w:szCs w:val="24"/>
          <w:lang w:val="en-US"/>
        </w:rPr>
      </w:pPr>
    </w:p>
    <w:p w14:paraId="4483DEA4" w14:textId="77777777" w:rsidR="00C90724" w:rsidRPr="00C90724" w:rsidRDefault="00C90724" w:rsidP="00C90724">
      <w:pPr>
        <w:spacing w:after="0" w:line="360" w:lineRule="auto"/>
        <w:rPr>
          <w:rFonts w:ascii="Times New Roman" w:hAnsi="Times New Roman" w:cs="Times New Roman"/>
          <w:bCs/>
          <w:sz w:val="24"/>
          <w:szCs w:val="24"/>
          <w:lang w:val="en-US"/>
        </w:rPr>
      </w:pPr>
      <w:r w:rsidRPr="00C90724">
        <w:rPr>
          <w:rFonts w:ascii="Times New Roman" w:hAnsi="Times New Roman" w:cs="Times New Roman"/>
          <w:bCs/>
          <w:sz w:val="24"/>
          <w:szCs w:val="24"/>
          <w:lang w:val="en-US"/>
        </w:rPr>
        <w:t>(1)</w:t>
      </w:r>
      <w:r w:rsidRPr="00C90724">
        <w:rPr>
          <w:rFonts w:ascii="Times New Roman" w:hAnsi="Times New Roman" w:cs="Times New Roman"/>
          <w:bCs/>
          <w:sz w:val="24"/>
          <w:szCs w:val="24"/>
          <w:lang w:val="en-US"/>
        </w:rPr>
        <w:tab/>
        <w:t xml:space="preserve">a. </w:t>
      </w:r>
      <w:proofErr w:type="spellStart"/>
      <w:r w:rsidRPr="00C90724">
        <w:rPr>
          <w:rFonts w:ascii="Times New Roman" w:hAnsi="Times New Roman" w:cs="Times New Roman"/>
          <w:bCs/>
          <w:sz w:val="24"/>
          <w:szCs w:val="24"/>
          <w:lang w:val="en-US"/>
        </w:rPr>
        <w:t>Två</w:t>
      </w:r>
      <w:proofErr w:type="spellEnd"/>
      <w:r w:rsidRPr="00C90724">
        <w:rPr>
          <w:rFonts w:ascii="Times New Roman" w:hAnsi="Times New Roman" w:cs="Times New Roman"/>
          <w:bCs/>
          <w:sz w:val="24"/>
          <w:szCs w:val="24"/>
          <w:lang w:val="en-US"/>
        </w:rPr>
        <w:t xml:space="preserve"> </w:t>
      </w:r>
      <w:proofErr w:type="spellStart"/>
      <w:r w:rsidRPr="00C90724">
        <w:rPr>
          <w:rFonts w:ascii="Times New Roman" w:hAnsi="Times New Roman" w:cs="Times New Roman"/>
          <w:bCs/>
          <w:sz w:val="24"/>
          <w:szCs w:val="24"/>
          <w:lang w:val="en-US"/>
        </w:rPr>
        <w:t>år</w:t>
      </w:r>
      <w:proofErr w:type="spellEnd"/>
      <w:r w:rsidRPr="00C90724">
        <w:rPr>
          <w:rFonts w:ascii="Times New Roman" w:hAnsi="Times New Roman" w:cs="Times New Roman"/>
          <w:bCs/>
          <w:sz w:val="24"/>
          <w:szCs w:val="24"/>
          <w:lang w:val="en-US"/>
        </w:rPr>
        <w:t xml:space="preserve"> </w:t>
      </w:r>
      <w:proofErr w:type="spellStart"/>
      <w:r w:rsidRPr="00C90724">
        <w:rPr>
          <w:rFonts w:ascii="Times New Roman" w:hAnsi="Times New Roman" w:cs="Times New Roman"/>
          <w:bCs/>
          <w:sz w:val="24"/>
          <w:szCs w:val="24"/>
          <w:lang w:val="en-US"/>
        </w:rPr>
        <w:t>senare</w:t>
      </w:r>
      <w:proofErr w:type="spellEnd"/>
      <w:r w:rsidRPr="00C90724">
        <w:rPr>
          <w:rFonts w:ascii="Times New Roman" w:hAnsi="Times New Roman" w:cs="Times New Roman"/>
          <w:bCs/>
          <w:sz w:val="24"/>
          <w:szCs w:val="24"/>
          <w:lang w:val="en-US"/>
        </w:rPr>
        <w:t xml:space="preserve"> ‘two years later’</w:t>
      </w:r>
    </w:p>
    <w:p w14:paraId="120104F6" w14:textId="77777777" w:rsidR="00C90724" w:rsidRPr="00C90724" w:rsidRDefault="00C90724" w:rsidP="00C90724">
      <w:pPr>
        <w:spacing w:after="0" w:line="360" w:lineRule="auto"/>
        <w:ind w:firstLine="708"/>
        <w:rPr>
          <w:rFonts w:ascii="Times New Roman" w:hAnsi="Times New Roman" w:cs="Times New Roman"/>
          <w:bCs/>
          <w:sz w:val="24"/>
          <w:szCs w:val="24"/>
          <w:lang w:val="en-US"/>
        </w:rPr>
      </w:pPr>
      <w:r w:rsidRPr="00C90724">
        <w:rPr>
          <w:rFonts w:ascii="Times New Roman" w:hAnsi="Times New Roman" w:cs="Times New Roman"/>
          <w:bCs/>
          <w:sz w:val="24"/>
          <w:szCs w:val="24"/>
          <w:lang w:val="en-US"/>
        </w:rPr>
        <w:t xml:space="preserve">b. Tre </w:t>
      </w:r>
      <w:proofErr w:type="spellStart"/>
      <w:r w:rsidRPr="00C90724">
        <w:rPr>
          <w:rFonts w:ascii="Times New Roman" w:hAnsi="Times New Roman" w:cs="Times New Roman"/>
          <w:bCs/>
          <w:sz w:val="24"/>
          <w:szCs w:val="24"/>
          <w:lang w:val="en-US"/>
        </w:rPr>
        <w:t>öl</w:t>
      </w:r>
      <w:proofErr w:type="spellEnd"/>
      <w:r w:rsidRPr="00C90724">
        <w:rPr>
          <w:rFonts w:ascii="Times New Roman" w:hAnsi="Times New Roman" w:cs="Times New Roman"/>
          <w:bCs/>
          <w:sz w:val="24"/>
          <w:szCs w:val="24"/>
          <w:lang w:val="en-US"/>
        </w:rPr>
        <w:t xml:space="preserve"> </w:t>
      </w:r>
      <w:proofErr w:type="spellStart"/>
      <w:r w:rsidRPr="00C90724">
        <w:rPr>
          <w:rFonts w:ascii="Times New Roman" w:hAnsi="Times New Roman" w:cs="Times New Roman"/>
          <w:bCs/>
          <w:sz w:val="24"/>
          <w:szCs w:val="24"/>
          <w:lang w:val="en-US"/>
        </w:rPr>
        <w:t>senare</w:t>
      </w:r>
      <w:proofErr w:type="spellEnd"/>
      <w:r w:rsidRPr="00C90724">
        <w:rPr>
          <w:rFonts w:ascii="Times New Roman" w:hAnsi="Times New Roman" w:cs="Times New Roman"/>
          <w:bCs/>
          <w:sz w:val="24"/>
          <w:szCs w:val="24"/>
          <w:lang w:val="en-US"/>
        </w:rPr>
        <w:t xml:space="preserve"> ’three beers later’</w:t>
      </w:r>
    </w:p>
    <w:p w14:paraId="4C27FA81" w14:textId="77777777" w:rsidR="00C90724" w:rsidRPr="00C90724" w:rsidRDefault="00C90724" w:rsidP="00C90724">
      <w:pPr>
        <w:spacing w:after="0" w:line="360" w:lineRule="auto"/>
        <w:rPr>
          <w:rFonts w:ascii="Times New Roman" w:hAnsi="Times New Roman" w:cs="Times New Roman"/>
          <w:bCs/>
          <w:sz w:val="24"/>
          <w:szCs w:val="24"/>
          <w:lang w:val="en-US"/>
        </w:rPr>
      </w:pPr>
    </w:p>
    <w:p w14:paraId="34C1F5FD" w14:textId="77777777" w:rsidR="00C90724" w:rsidRPr="00C90724" w:rsidRDefault="00C90724" w:rsidP="00C90724">
      <w:pPr>
        <w:spacing w:after="0" w:line="360" w:lineRule="auto"/>
        <w:rPr>
          <w:rFonts w:ascii="Times New Roman" w:hAnsi="Times New Roman" w:cs="Times New Roman"/>
          <w:bCs/>
          <w:sz w:val="24"/>
          <w:szCs w:val="24"/>
          <w:lang w:val="en-US"/>
        </w:rPr>
      </w:pPr>
      <w:r w:rsidRPr="00C90724">
        <w:rPr>
          <w:rFonts w:ascii="Times New Roman" w:hAnsi="Times New Roman" w:cs="Times New Roman"/>
          <w:bCs/>
          <w:sz w:val="24"/>
          <w:szCs w:val="24"/>
          <w:lang w:val="en-US"/>
        </w:rPr>
        <w:t xml:space="preserve">Preliminary results indicate that, compared to the German participants, Japanese participants somewhat slower when processing productive uses of the time constructions (as in 1b). The Japanese learners’ responses are also less accurate. One explanation may be a greater L1 influence in the German participants, resulting in </w:t>
      </w:r>
      <w:proofErr w:type="spellStart"/>
      <w:r w:rsidRPr="00C90724">
        <w:rPr>
          <w:rFonts w:ascii="Times New Roman" w:hAnsi="Times New Roman" w:cs="Times New Roman"/>
          <w:bCs/>
          <w:sz w:val="24"/>
          <w:szCs w:val="24"/>
          <w:lang w:val="en-US"/>
        </w:rPr>
        <w:t>generalisations</w:t>
      </w:r>
      <w:proofErr w:type="spellEnd"/>
      <w:r w:rsidRPr="00C90724">
        <w:rPr>
          <w:rFonts w:ascii="Times New Roman" w:hAnsi="Times New Roman" w:cs="Times New Roman"/>
          <w:bCs/>
          <w:sz w:val="24"/>
          <w:szCs w:val="24"/>
          <w:lang w:val="en-US"/>
        </w:rPr>
        <w:t xml:space="preserve"> over congruent constructions, </w:t>
      </w:r>
      <w:proofErr w:type="gramStart"/>
      <w:r w:rsidRPr="00C90724">
        <w:rPr>
          <w:rFonts w:ascii="Times New Roman" w:hAnsi="Times New Roman" w:cs="Times New Roman"/>
          <w:bCs/>
          <w:sz w:val="24"/>
          <w:szCs w:val="24"/>
          <w:lang w:val="en-US"/>
        </w:rPr>
        <w:t>i.e.</w:t>
      </w:r>
      <w:proofErr w:type="gramEnd"/>
      <w:r w:rsidRPr="00C90724">
        <w:rPr>
          <w:rFonts w:ascii="Times New Roman" w:hAnsi="Times New Roman" w:cs="Times New Roman"/>
          <w:bCs/>
          <w:sz w:val="24"/>
          <w:szCs w:val="24"/>
          <w:lang w:val="en-US"/>
        </w:rPr>
        <w:t xml:space="preserve"> </w:t>
      </w:r>
      <w:proofErr w:type="spellStart"/>
      <w:r w:rsidRPr="00C90724">
        <w:rPr>
          <w:rFonts w:ascii="Times New Roman" w:hAnsi="Times New Roman" w:cs="Times New Roman"/>
          <w:bCs/>
          <w:sz w:val="24"/>
          <w:szCs w:val="24"/>
          <w:lang w:val="en-US"/>
        </w:rPr>
        <w:t>dia-contructions</w:t>
      </w:r>
      <w:proofErr w:type="spellEnd"/>
      <w:r w:rsidRPr="00C90724">
        <w:rPr>
          <w:rFonts w:ascii="Times New Roman" w:hAnsi="Times New Roman" w:cs="Times New Roman"/>
          <w:bCs/>
          <w:sz w:val="24"/>
          <w:szCs w:val="24"/>
          <w:lang w:val="en-US"/>
        </w:rPr>
        <w:t xml:space="preserve"> (</w:t>
      </w:r>
      <w:proofErr w:type="spellStart"/>
      <w:r w:rsidRPr="00C90724">
        <w:rPr>
          <w:rFonts w:ascii="Times New Roman" w:hAnsi="Times New Roman" w:cs="Times New Roman"/>
          <w:bCs/>
          <w:sz w:val="24"/>
          <w:szCs w:val="24"/>
          <w:lang w:val="en-US"/>
        </w:rPr>
        <w:t>Höder</w:t>
      </w:r>
      <w:proofErr w:type="spellEnd"/>
      <w:r w:rsidRPr="00C90724">
        <w:rPr>
          <w:rFonts w:ascii="Times New Roman" w:hAnsi="Times New Roman" w:cs="Times New Roman"/>
          <w:bCs/>
          <w:sz w:val="24"/>
          <w:szCs w:val="24"/>
          <w:lang w:val="en-US"/>
        </w:rPr>
        <w:t xml:space="preserve">, Prentice &amp; </w:t>
      </w:r>
      <w:proofErr w:type="spellStart"/>
      <w:r w:rsidRPr="00C90724">
        <w:rPr>
          <w:rFonts w:ascii="Times New Roman" w:hAnsi="Times New Roman" w:cs="Times New Roman"/>
          <w:bCs/>
          <w:sz w:val="24"/>
          <w:szCs w:val="24"/>
          <w:lang w:val="en-US"/>
        </w:rPr>
        <w:t>Tingsell</w:t>
      </w:r>
      <w:proofErr w:type="spellEnd"/>
      <w:r w:rsidRPr="00C90724">
        <w:rPr>
          <w:rFonts w:ascii="Times New Roman" w:hAnsi="Times New Roman" w:cs="Times New Roman"/>
          <w:bCs/>
          <w:sz w:val="24"/>
          <w:szCs w:val="24"/>
          <w:lang w:val="en-US"/>
        </w:rPr>
        <w:t xml:space="preserve">), being entrenched in their mental </w:t>
      </w:r>
      <w:proofErr w:type="spellStart"/>
      <w:r w:rsidRPr="00C90724">
        <w:rPr>
          <w:rFonts w:ascii="Times New Roman" w:hAnsi="Times New Roman" w:cs="Times New Roman"/>
          <w:bCs/>
          <w:sz w:val="24"/>
          <w:szCs w:val="24"/>
          <w:lang w:val="en-US"/>
        </w:rPr>
        <w:t>constructicon</w:t>
      </w:r>
      <w:proofErr w:type="spellEnd"/>
      <w:r w:rsidRPr="00C90724">
        <w:rPr>
          <w:rFonts w:ascii="Times New Roman" w:hAnsi="Times New Roman" w:cs="Times New Roman"/>
          <w:bCs/>
          <w:sz w:val="24"/>
          <w:szCs w:val="24"/>
          <w:lang w:val="en-US"/>
        </w:rPr>
        <w:t>. Results from a comparison of Swedish and German corpus data (</w:t>
      </w:r>
      <w:proofErr w:type="spellStart"/>
      <w:r w:rsidRPr="00C90724">
        <w:rPr>
          <w:rFonts w:ascii="Times New Roman" w:hAnsi="Times New Roman" w:cs="Times New Roman"/>
          <w:bCs/>
          <w:sz w:val="24"/>
          <w:szCs w:val="24"/>
          <w:lang w:val="en-US"/>
        </w:rPr>
        <w:t>Olofsson</w:t>
      </w:r>
      <w:proofErr w:type="spellEnd"/>
      <w:r w:rsidRPr="00C90724">
        <w:rPr>
          <w:rFonts w:ascii="Times New Roman" w:hAnsi="Times New Roman" w:cs="Times New Roman"/>
          <w:bCs/>
          <w:sz w:val="24"/>
          <w:szCs w:val="24"/>
          <w:lang w:val="en-US"/>
        </w:rPr>
        <w:t xml:space="preserve"> &amp; Prentice, </w:t>
      </w:r>
      <w:proofErr w:type="spellStart"/>
      <w:r w:rsidRPr="00C90724">
        <w:rPr>
          <w:rFonts w:ascii="Times New Roman" w:hAnsi="Times New Roman" w:cs="Times New Roman"/>
          <w:bCs/>
          <w:sz w:val="24"/>
          <w:szCs w:val="24"/>
          <w:lang w:val="en-US"/>
        </w:rPr>
        <w:t>forthc</w:t>
      </w:r>
      <w:proofErr w:type="spellEnd"/>
      <w:r w:rsidRPr="00C90724">
        <w:rPr>
          <w:rFonts w:ascii="Times New Roman" w:hAnsi="Times New Roman" w:cs="Times New Roman"/>
          <w:bCs/>
          <w:sz w:val="24"/>
          <w:szCs w:val="24"/>
          <w:lang w:val="en-US"/>
        </w:rPr>
        <w:t>.) show no clear indication of cross-linguistic differences in usage, but some rather interesting similarities, which we will discuss in relation to the experimental findings.</w:t>
      </w:r>
    </w:p>
    <w:p w14:paraId="1006BD8F" w14:textId="77777777" w:rsidR="00C90724" w:rsidRPr="00C90724" w:rsidRDefault="00C90724" w:rsidP="00C90724">
      <w:pPr>
        <w:spacing w:after="0" w:line="240" w:lineRule="auto"/>
        <w:rPr>
          <w:rFonts w:ascii="Times New Roman" w:hAnsi="Times New Roman" w:cs="Times New Roman"/>
          <w:bCs/>
          <w:sz w:val="24"/>
          <w:szCs w:val="24"/>
          <w:lang w:val="en-US"/>
        </w:rPr>
      </w:pPr>
    </w:p>
    <w:p w14:paraId="6DA2D7D6" w14:textId="77777777" w:rsidR="00C90724" w:rsidRPr="00C90724" w:rsidRDefault="00C90724" w:rsidP="00C90724">
      <w:pPr>
        <w:spacing w:after="0" w:line="240" w:lineRule="auto"/>
        <w:rPr>
          <w:rFonts w:ascii="Times New Roman" w:hAnsi="Times New Roman" w:cs="Times New Roman"/>
          <w:bCs/>
          <w:sz w:val="24"/>
          <w:szCs w:val="24"/>
          <w:lang w:val="en-US"/>
        </w:rPr>
      </w:pPr>
    </w:p>
    <w:p w14:paraId="1B3F121F" w14:textId="77777777" w:rsidR="00C90724" w:rsidRPr="00C90724" w:rsidRDefault="00C90724" w:rsidP="00C90724">
      <w:pPr>
        <w:spacing w:after="0" w:line="240" w:lineRule="auto"/>
        <w:rPr>
          <w:rFonts w:ascii="Times New Roman" w:hAnsi="Times New Roman" w:cs="Times New Roman"/>
          <w:bCs/>
          <w:sz w:val="24"/>
          <w:szCs w:val="24"/>
          <w:lang w:val="en-US"/>
        </w:rPr>
      </w:pPr>
    </w:p>
    <w:p w14:paraId="5DA6FFF5" w14:textId="77777777" w:rsidR="00C90724" w:rsidRPr="00C90724" w:rsidRDefault="00C90724" w:rsidP="00C90724">
      <w:pPr>
        <w:spacing w:after="0" w:line="240" w:lineRule="auto"/>
        <w:rPr>
          <w:rFonts w:ascii="Times New Roman" w:hAnsi="Times New Roman" w:cs="Times New Roman"/>
          <w:bCs/>
          <w:sz w:val="24"/>
          <w:szCs w:val="24"/>
          <w:lang w:val="en-US"/>
        </w:rPr>
      </w:pPr>
    </w:p>
    <w:p w14:paraId="7D37C159" w14:textId="77777777" w:rsidR="00D00FB1" w:rsidRDefault="00D00FB1">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AB64BE5" w14:textId="4B89B6D4" w:rsidR="00C90724" w:rsidRPr="00D00FB1" w:rsidRDefault="00C90724" w:rsidP="00C90724">
      <w:pPr>
        <w:spacing w:after="0" w:line="240" w:lineRule="auto"/>
        <w:rPr>
          <w:rFonts w:ascii="Times New Roman" w:hAnsi="Times New Roman" w:cs="Times New Roman"/>
          <w:b/>
          <w:sz w:val="24"/>
          <w:szCs w:val="24"/>
          <w:lang w:val="en-US"/>
        </w:rPr>
      </w:pPr>
      <w:r w:rsidRPr="00D00FB1">
        <w:rPr>
          <w:rFonts w:ascii="Times New Roman" w:hAnsi="Times New Roman" w:cs="Times New Roman"/>
          <w:b/>
          <w:sz w:val="24"/>
          <w:szCs w:val="24"/>
          <w:lang w:val="en-US"/>
        </w:rPr>
        <w:lastRenderedPageBreak/>
        <w:t>References</w:t>
      </w:r>
    </w:p>
    <w:p w14:paraId="6E8A6DA0" w14:textId="77777777" w:rsidR="00C90724" w:rsidRPr="00C90724" w:rsidRDefault="00C90724" w:rsidP="00C90724">
      <w:pPr>
        <w:spacing w:after="0" w:line="240" w:lineRule="auto"/>
        <w:rPr>
          <w:rFonts w:ascii="Times New Roman" w:hAnsi="Times New Roman" w:cs="Times New Roman"/>
          <w:bCs/>
          <w:sz w:val="24"/>
          <w:szCs w:val="24"/>
          <w:lang w:val="en-US"/>
        </w:rPr>
      </w:pPr>
    </w:p>
    <w:p w14:paraId="714D21B5" w14:textId="77777777" w:rsidR="00D00FB1" w:rsidRDefault="00C90724" w:rsidP="00C90724">
      <w:pPr>
        <w:spacing w:after="0" w:line="240" w:lineRule="auto"/>
        <w:rPr>
          <w:rFonts w:ascii="Times New Roman" w:hAnsi="Times New Roman" w:cs="Times New Roman"/>
          <w:bCs/>
          <w:sz w:val="24"/>
          <w:szCs w:val="24"/>
          <w:lang w:val="en-US"/>
        </w:rPr>
      </w:pPr>
      <w:proofErr w:type="spellStart"/>
      <w:r w:rsidRPr="00C90724">
        <w:rPr>
          <w:rFonts w:ascii="Times New Roman" w:hAnsi="Times New Roman" w:cs="Times New Roman"/>
          <w:bCs/>
          <w:sz w:val="24"/>
          <w:szCs w:val="24"/>
          <w:lang w:val="en-US"/>
        </w:rPr>
        <w:t>Höder</w:t>
      </w:r>
      <w:proofErr w:type="spellEnd"/>
      <w:r w:rsidRPr="00C90724">
        <w:rPr>
          <w:rFonts w:ascii="Times New Roman" w:hAnsi="Times New Roman" w:cs="Times New Roman"/>
          <w:bCs/>
          <w:sz w:val="24"/>
          <w:szCs w:val="24"/>
          <w:lang w:val="en-US"/>
        </w:rPr>
        <w:t xml:space="preserve">, S., Prentice, J. &amp; </w:t>
      </w:r>
      <w:proofErr w:type="spellStart"/>
      <w:r w:rsidRPr="00C90724">
        <w:rPr>
          <w:rFonts w:ascii="Times New Roman" w:hAnsi="Times New Roman" w:cs="Times New Roman"/>
          <w:bCs/>
          <w:sz w:val="24"/>
          <w:szCs w:val="24"/>
          <w:lang w:val="en-US"/>
        </w:rPr>
        <w:t>Tingsell</w:t>
      </w:r>
      <w:proofErr w:type="spellEnd"/>
      <w:r w:rsidRPr="00C90724">
        <w:rPr>
          <w:rFonts w:ascii="Times New Roman" w:hAnsi="Times New Roman" w:cs="Times New Roman"/>
          <w:bCs/>
          <w:sz w:val="24"/>
          <w:szCs w:val="24"/>
          <w:lang w:val="en-US"/>
        </w:rPr>
        <w:t xml:space="preserve">, S. (2021). Additional language acquisition as emerging </w:t>
      </w:r>
    </w:p>
    <w:p w14:paraId="53EB5569" w14:textId="0D2220B3" w:rsidR="00D00FB1" w:rsidRDefault="00C90724" w:rsidP="00D00FB1">
      <w:pPr>
        <w:spacing w:after="0" w:line="240" w:lineRule="auto"/>
        <w:ind w:firstLine="708"/>
        <w:rPr>
          <w:rFonts w:ascii="Times New Roman" w:hAnsi="Times New Roman" w:cs="Times New Roman"/>
          <w:bCs/>
          <w:sz w:val="24"/>
          <w:szCs w:val="24"/>
          <w:lang w:val="en-US"/>
        </w:rPr>
      </w:pPr>
      <w:r w:rsidRPr="00C90724">
        <w:rPr>
          <w:rFonts w:ascii="Times New Roman" w:hAnsi="Times New Roman" w:cs="Times New Roman"/>
          <w:bCs/>
          <w:sz w:val="24"/>
          <w:szCs w:val="24"/>
          <w:lang w:val="en-US"/>
        </w:rPr>
        <w:t xml:space="preserve">multilingualism. A Construction Grammar approach. In S. </w:t>
      </w:r>
      <w:proofErr w:type="spellStart"/>
      <w:r w:rsidRPr="00C90724">
        <w:rPr>
          <w:rFonts w:ascii="Times New Roman" w:hAnsi="Times New Roman" w:cs="Times New Roman"/>
          <w:bCs/>
          <w:sz w:val="24"/>
          <w:szCs w:val="24"/>
          <w:lang w:val="en-US"/>
        </w:rPr>
        <w:t>Höder</w:t>
      </w:r>
      <w:proofErr w:type="spellEnd"/>
      <w:r w:rsidRPr="00C90724">
        <w:rPr>
          <w:rFonts w:ascii="Times New Roman" w:hAnsi="Times New Roman" w:cs="Times New Roman"/>
          <w:bCs/>
          <w:sz w:val="24"/>
          <w:szCs w:val="24"/>
          <w:lang w:val="en-US"/>
        </w:rPr>
        <w:t xml:space="preserve"> &amp; H. Boas (Eds.), </w:t>
      </w:r>
    </w:p>
    <w:p w14:paraId="42F0E869" w14:textId="77777777" w:rsidR="00D00FB1" w:rsidRDefault="00D00FB1" w:rsidP="00C90724">
      <w:pPr>
        <w:spacing w:after="0" w:line="240" w:lineRule="auto"/>
        <w:rPr>
          <w:rFonts w:ascii="Times New Roman" w:hAnsi="Times New Roman" w:cs="Times New Roman"/>
          <w:bCs/>
          <w:sz w:val="24"/>
          <w:szCs w:val="24"/>
          <w:lang w:val="en-US"/>
        </w:rPr>
      </w:pPr>
    </w:p>
    <w:p w14:paraId="71EBA884" w14:textId="77777777" w:rsidR="00D00FB1" w:rsidRDefault="00C90724" w:rsidP="00C90724">
      <w:pPr>
        <w:spacing w:after="0" w:line="240" w:lineRule="auto"/>
        <w:rPr>
          <w:rFonts w:ascii="Times New Roman" w:hAnsi="Times New Roman" w:cs="Times New Roman"/>
          <w:bCs/>
          <w:sz w:val="24"/>
          <w:szCs w:val="24"/>
          <w:lang w:val="en-US"/>
        </w:rPr>
      </w:pPr>
      <w:r w:rsidRPr="00C90724">
        <w:rPr>
          <w:rFonts w:ascii="Times New Roman" w:hAnsi="Times New Roman" w:cs="Times New Roman"/>
          <w:bCs/>
          <w:sz w:val="24"/>
          <w:szCs w:val="24"/>
          <w:lang w:val="en-US"/>
        </w:rPr>
        <w:t xml:space="preserve">Constructions in Contact 2. Language change, multilingual practices, and additional language </w:t>
      </w:r>
    </w:p>
    <w:p w14:paraId="4F9C805F" w14:textId="371313CE" w:rsidR="00C90724" w:rsidRPr="003837BA" w:rsidRDefault="00C90724" w:rsidP="00D00FB1">
      <w:pPr>
        <w:spacing w:after="0" w:line="240" w:lineRule="auto"/>
        <w:ind w:firstLine="708"/>
        <w:rPr>
          <w:rFonts w:ascii="Times New Roman" w:hAnsi="Times New Roman" w:cs="Times New Roman"/>
          <w:bCs/>
          <w:sz w:val="24"/>
          <w:szCs w:val="24"/>
          <w:lang w:val="fr-FR"/>
        </w:rPr>
      </w:pPr>
      <w:proofErr w:type="gramStart"/>
      <w:r w:rsidRPr="003837BA">
        <w:rPr>
          <w:rFonts w:ascii="Times New Roman" w:hAnsi="Times New Roman" w:cs="Times New Roman"/>
          <w:bCs/>
          <w:sz w:val="24"/>
          <w:szCs w:val="24"/>
          <w:lang w:val="fr-FR"/>
        </w:rPr>
        <w:t>acquisition</w:t>
      </w:r>
      <w:proofErr w:type="gramEnd"/>
      <w:r w:rsidRPr="003837BA">
        <w:rPr>
          <w:rFonts w:ascii="Times New Roman" w:hAnsi="Times New Roman" w:cs="Times New Roman"/>
          <w:bCs/>
          <w:sz w:val="24"/>
          <w:szCs w:val="24"/>
          <w:lang w:val="fr-FR"/>
        </w:rPr>
        <w:t xml:space="preserve"> (pp. 310–337). John Benjamins. https://doi.org/10.1075/cal.30.10hod</w:t>
      </w:r>
    </w:p>
    <w:p w14:paraId="379C21A3" w14:textId="77777777" w:rsidR="00D00FB1" w:rsidRPr="003837BA" w:rsidRDefault="00D00FB1" w:rsidP="00C90724">
      <w:pPr>
        <w:spacing w:after="0" w:line="240" w:lineRule="auto"/>
        <w:rPr>
          <w:rFonts w:ascii="Times New Roman" w:hAnsi="Times New Roman" w:cs="Times New Roman"/>
          <w:bCs/>
          <w:sz w:val="24"/>
          <w:szCs w:val="24"/>
          <w:lang w:val="fr-FR"/>
        </w:rPr>
      </w:pPr>
    </w:p>
    <w:p w14:paraId="143F73CF" w14:textId="77777777" w:rsidR="00D00FB1" w:rsidRPr="003837BA" w:rsidRDefault="00C90724" w:rsidP="00C90724">
      <w:pPr>
        <w:spacing w:after="0" w:line="240" w:lineRule="auto"/>
        <w:rPr>
          <w:rFonts w:ascii="Times New Roman" w:hAnsi="Times New Roman" w:cs="Times New Roman"/>
          <w:bCs/>
          <w:sz w:val="24"/>
          <w:szCs w:val="24"/>
        </w:rPr>
      </w:pPr>
      <w:proofErr w:type="spellStart"/>
      <w:r w:rsidRPr="003837BA">
        <w:rPr>
          <w:rFonts w:ascii="Times New Roman" w:hAnsi="Times New Roman" w:cs="Times New Roman"/>
          <w:bCs/>
          <w:sz w:val="24"/>
          <w:szCs w:val="24"/>
          <w:lang w:val="fr-FR"/>
        </w:rPr>
        <w:t>Olofsson</w:t>
      </w:r>
      <w:proofErr w:type="spellEnd"/>
      <w:r w:rsidRPr="003837BA">
        <w:rPr>
          <w:rFonts w:ascii="Times New Roman" w:hAnsi="Times New Roman" w:cs="Times New Roman"/>
          <w:bCs/>
          <w:sz w:val="24"/>
          <w:szCs w:val="24"/>
          <w:lang w:val="fr-FR"/>
        </w:rPr>
        <w:t xml:space="preserve">, J. &amp; </w:t>
      </w:r>
      <w:proofErr w:type="spellStart"/>
      <w:r w:rsidRPr="003837BA">
        <w:rPr>
          <w:rFonts w:ascii="Times New Roman" w:hAnsi="Times New Roman" w:cs="Times New Roman"/>
          <w:bCs/>
          <w:sz w:val="24"/>
          <w:szCs w:val="24"/>
          <w:lang w:val="fr-FR"/>
        </w:rPr>
        <w:t>Prentice</w:t>
      </w:r>
      <w:proofErr w:type="spellEnd"/>
      <w:r w:rsidRPr="003837BA">
        <w:rPr>
          <w:rFonts w:ascii="Times New Roman" w:hAnsi="Times New Roman" w:cs="Times New Roman"/>
          <w:bCs/>
          <w:sz w:val="24"/>
          <w:szCs w:val="24"/>
          <w:lang w:val="fr-FR"/>
        </w:rPr>
        <w:t xml:space="preserve">, J. (2020). </w:t>
      </w:r>
      <w:proofErr w:type="spellStart"/>
      <w:r w:rsidRPr="00C90724">
        <w:rPr>
          <w:rFonts w:ascii="Times New Roman" w:hAnsi="Times New Roman" w:cs="Times New Roman"/>
          <w:bCs/>
          <w:sz w:val="24"/>
          <w:szCs w:val="24"/>
          <w:lang w:val="es-ES"/>
        </w:rPr>
        <w:t>För</w:t>
      </w:r>
      <w:proofErr w:type="spellEnd"/>
      <w:r w:rsidRPr="00C90724">
        <w:rPr>
          <w:rFonts w:ascii="Times New Roman" w:hAnsi="Times New Roman" w:cs="Times New Roman"/>
          <w:bCs/>
          <w:sz w:val="24"/>
          <w:szCs w:val="24"/>
          <w:lang w:val="es-ES"/>
        </w:rPr>
        <w:t xml:space="preserve"> </w:t>
      </w:r>
      <w:proofErr w:type="spellStart"/>
      <w:r w:rsidRPr="00C90724">
        <w:rPr>
          <w:rFonts w:ascii="Times New Roman" w:hAnsi="Times New Roman" w:cs="Times New Roman"/>
          <w:bCs/>
          <w:sz w:val="24"/>
          <w:szCs w:val="24"/>
          <w:lang w:val="es-ES"/>
        </w:rPr>
        <w:t>tre</w:t>
      </w:r>
      <w:proofErr w:type="spellEnd"/>
      <w:r w:rsidRPr="00C90724">
        <w:rPr>
          <w:rFonts w:ascii="Times New Roman" w:hAnsi="Times New Roman" w:cs="Times New Roman"/>
          <w:bCs/>
          <w:sz w:val="24"/>
          <w:szCs w:val="24"/>
          <w:lang w:val="es-ES"/>
        </w:rPr>
        <w:t xml:space="preserve"> </w:t>
      </w:r>
      <w:proofErr w:type="spellStart"/>
      <w:r w:rsidRPr="00C90724">
        <w:rPr>
          <w:rFonts w:ascii="Times New Roman" w:hAnsi="Times New Roman" w:cs="Times New Roman"/>
          <w:bCs/>
          <w:sz w:val="24"/>
          <w:szCs w:val="24"/>
          <w:lang w:val="es-ES"/>
        </w:rPr>
        <w:t>enorma</w:t>
      </w:r>
      <w:proofErr w:type="spellEnd"/>
      <w:r w:rsidRPr="00C90724">
        <w:rPr>
          <w:rFonts w:ascii="Times New Roman" w:hAnsi="Times New Roman" w:cs="Times New Roman"/>
          <w:bCs/>
          <w:sz w:val="24"/>
          <w:szCs w:val="24"/>
          <w:lang w:val="es-ES"/>
        </w:rPr>
        <w:t xml:space="preserve"> </w:t>
      </w:r>
      <w:proofErr w:type="spellStart"/>
      <w:r w:rsidRPr="00C90724">
        <w:rPr>
          <w:rFonts w:ascii="Times New Roman" w:hAnsi="Times New Roman" w:cs="Times New Roman"/>
          <w:bCs/>
          <w:sz w:val="24"/>
          <w:szCs w:val="24"/>
          <w:lang w:val="es-ES"/>
        </w:rPr>
        <w:t>öl</w:t>
      </w:r>
      <w:proofErr w:type="spellEnd"/>
      <w:r w:rsidRPr="00C90724">
        <w:rPr>
          <w:rFonts w:ascii="Times New Roman" w:hAnsi="Times New Roman" w:cs="Times New Roman"/>
          <w:bCs/>
          <w:sz w:val="24"/>
          <w:szCs w:val="24"/>
          <w:lang w:val="es-ES"/>
        </w:rPr>
        <w:t xml:space="preserve"> sedan. </w:t>
      </w:r>
      <w:proofErr w:type="spellStart"/>
      <w:r w:rsidRPr="003837BA">
        <w:rPr>
          <w:rFonts w:ascii="Times New Roman" w:hAnsi="Times New Roman" w:cs="Times New Roman"/>
          <w:bCs/>
          <w:sz w:val="24"/>
          <w:szCs w:val="24"/>
        </w:rPr>
        <w:t>Befästning</w:t>
      </w:r>
      <w:proofErr w:type="spellEnd"/>
      <w:r w:rsidRPr="003837BA">
        <w:rPr>
          <w:rFonts w:ascii="Times New Roman" w:hAnsi="Times New Roman" w:cs="Times New Roman"/>
          <w:bCs/>
          <w:sz w:val="24"/>
          <w:szCs w:val="24"/>
        </w:rPr>
        <w:t xml:space="preserve"> </w:t>
      </w:r>
      <w:proofErr w:type="spellStart"/>
      <w:r w:rsidRPr="003837BA">
        <w:rPr>
          <w:rFonts w:ascii="Times New Roman" w:hAnsi="Times New Roman" w:cs="Times New Roman"/>
          <w:bCs/>
          <w:sz w:val="24"/>
          <w:szCs w:val="24"/>
        </w:rPr>
        <w:t>av</w:t>
      </w:r>
      <w:proofErr w:type="spellEnd"/>
      <w:r w:rsidRPr="003837BA">
        <w:rPr>
          <w:rFonts w:ascii="Times New Roman" w:hAnsi="Times New Roman" w:cs="Times New Roman"/>
          <w:bCs/>
          <w:sz w:val="24"/>
          <w:szCs w:val="24"/>
        </w:rPr>
        <w:t xml:space="preserve"> semi-</w:t>
      </w:r>
      <w:proofErr w:type="spellStart"/>
      <w:r w:rsidRPr="003837BA">
        <w:rPr>
          <w:rFonts w:ascii="Times New Roman" w:hAnsi="Times New Roman" w:cs="Times New Roman"/>
          <w:bCs/>
          <w:sz w:val="24"/>
          <w:szCs w:val="24"/>
        </w:rPr>
        <w:t>schematiska</w:t>
      </w:r>
      <w:proofErr w:type="spellEnd"/>
      <w:r w:rsidRPr="003837BA">
        <w:rPr>
          <w:rFonts w:ascii="Times New Roman" w:hAnsi="Times New Roman" w:cs="Times New Roman"/>
          <w:bCs/>
          <w:sz w:val="24"/>
          <w:szCs w:val="24"/>
        </w:rPr>
        <w:t xml:space="preserve"> </w:t>
      </w:r>
    </w:p>
    <w:p w14:paraId="41F5900F" w14:textId="10B1BA18" w:rsidR="00C90724" w:rsidRPr="00C90724" w:rsidRDefault="00C90724" w:rsidP="00D00FB1">
      <w:pPr>
        <w:spacing w:after="0" w:line="240" w:lineRule="auto"/>
        <w:ind w:left="708"/>
        <w:rPr>
          <w:rFonts w:ascii="Times New Roman" w:hAnsi="Times New Roman" w:cs="Times New Roman"/>
          <w:bCs/>
          <w:sz w:val="24"/>
          <w:szCs w:val="24"/>
          <w:lang w:val="en-US"/>
        </w:rPr>
      </w:pPr>
      <w:proofErr w:type="spellStart"/>
      <w:r w:rsidRPr="003837BA">
        <w:rPr>
          <w:rFonts w:ascii="Times New Roman" w:hAnsi="Times New Roman" w:cs="Times New Roman"/>
          <w:bCs/>
          <w:sz w:val="24"/>
          <w:szCs w:val="24"/>
        </w:rPr>
        <w:t>konstruktioner</w:t>
      </w:r>
      <w:proofErr w:type="spellEnd"/>
      <w:r w:rsidRPr="003837BA">
        <w:rPr>
          <w:rFonts w:ascii="Times New Roman" w:hAnsi="Times New Roman" w:cs="Times New Roman"/>
          <w:bCs/>
          <w:sz w:val="24"/>
          <w:szCs w:val="24"/>
        </w:rPr>
        <w:t xml:space="preserve"> i L2-svenska. </w:t>
      </w:r>
      <w:proofErr w:type="spellStart"/>
      <w:r w:rsidRPr="00C90724">
        <w:rPr>
          <w:rFonts w:ascii="Times New Roman" w:hAnsi="Times New Roman" w:cs="Times New Roman"/>
          <w:bCs/>
          <w:sz w:val="24"/>
          <w:szCs w:val="24"/>
          <w:lang w:val="en-US"/>
        </w:rPr>
        <w:t>Språk</w:t>
      </w:r>
      <w:proofErr w:type="spellEnd"/>
      <w:r w:rsidRPr="00C90724">
        <w:rPr>
          <w:rFonts w:ascii="Times New Roman" w:hAnsi="Times New Roman" w:cs="Times New Roman"/>
          <w:bCs/>
          <w:sz w:val="24"/>
          <w:szCs w:val="24"/>
          <w:lang w:val="en-US"/>
        </w:rPr>
        <w:t xml:space="preserve"> &amp; </w:t>
      </w:r>
      <w:proofErr w:type="spellStart"/>
      <w:r w:rsidRPr="00C90724">
        <w:rPr>
          <w:rFonts w:ascii="Times New Roman" w:hAnsi="Times New Roman" w:cs="Times New Roman"/>
          <w:bCs/>
          <w:sz w:val="24"/>
          <w:szCs w:val="24"/>
          <w:lang w:val="en-US"/>
        </w:rPr>
        <w:t>Stil</w:t>
      </w:r>
      <w:proofErr w:type="spellEnd"/>
      <w:r w:rsidRPr="00C90724">
        <w:rPr>
          <w:rFonts w:ascii="Times New Roman" w:hAnsi="Times New Roman" w:cs="Times New Roman"/>
          <w:bCs/>
          <w:sz w:val="24"/>
          <w:szCs w:val="24"/>
          <w:lang w:val="en-US"/>
        </w:rPr>
        <w:t xml:space="preserve">, 30, 91–116. </w:t>
      </w:r>
      <w:hyperlink r:id="rId15" w:history="1">
        <w:r w:rsidR="00D00FB1" w:rsidRPr="005D3658">
          <w:rPr>
            <w:rStyle w:val="Heading3Char"/>
            <w:rFonts w:ascii="Times New Roman" w:hAnsi="Times New Roman" w:cs="Times New Roman"/>
            <w:lang w:val="en-US"/>
          </w:rPr>
          <w:t>https://doi.org/10.33063/diva-</w:t>
        </w:r>
      </w:hyperlink>
      <w:r w:rsidRPr="00C90724">
        <w:rPr>
          <w:rFonts w:ascii="Times New Roman" w:hAnsi="Times New Roman" w:cs="Times New Roman"/>
          <w:bCs/>
          <w:sz w:val="24"/>
          <w:szCs w:val="24"/>
          <w:lang w:val="en-US"/>
        </w:rPr>
        <w:t>427676</w:t>
      </w:r>
    </w:p>
    <w:p w14:paraId="0E83AE56" w14:textId="77777777" w:rsidR="00D00FB1" w:rsidRDefault="00D00FB1" w:rsidP="00C90724">
      <w:pPr>
        <w:spacing w:after="0" w:line="240" w:lineRule="auto"/>
        <w:rPr>
          <w:rFonts w:ascii="Times New Roman" w:hAnsi="Times New Roman" w:cs="Times New Roman"/>
          <w:bCs/>
          <w:sz w:val="24"/>
          <w:szCs w:val="24"/>
          <w:lang w:val="en-US"/>
        </w:rPr>
      </w:pPr>
    </w:p>
    <w:p w14:paraId="7469C738" w14:textId="77777777" w:rsidR="00D00FB1" w:rsidRDefault="00C90724" w:rsidP="00C90724">
      <w:pPr>
        <w:spacing w:after="0" w:line="240" w:lineRule="auto"/>
        <w:rPr>
          <w:rFonts w:ascii="Times New Roman" w:hAnsi="Times New Roman" w:cs="Times New Roman"/>
          <w:bCs/>
          <w:sz w:val="24"/>
          <w:szCs w:val="24"/>
          <w:lang w:val="en-US"/>
        </w:rPr>
      </w:pPr>
      <w:proofErr w:type="spellStart"/>
      <w:r w:rsidRPr="00C90724">
        <w:rPr>
          <w:rFonts w:ascii="Times New Roman" w:hAnsi="Times New Roman" w:cs="Times New Roman"/>
          <w:bCs/>
          <w:sz w:val="24"/>
          <w:szCs w:val="24"/>
          <w:lang w:val="en-US"/>
        </w:rPr>
        <w:t>Olofsson</w:t>
      </w:r>
      <w:proofErr w:type="spellEnd"/>
      <w:r w:rsidRPr="00C90724">
        <w:rPr>
          <w:rFonts w:ascii="Times New Roman" w:hAnsi="Times New Roman" w:cs="Times New Roman"/>
          <w:bCs/>
          <w:sz w:val="24"/>
          <w:szCs w:val="24"/>
          <w:lang w:val="en-US"/>
        </w:rPr>
        <w:t>, J. &amp; Prentice, J. (</w:t>
      </w:r>
      <w:proofErr w:type="spellStart"/>
      <w:r w:rsidRPr="00C90724">
        <w:rPr>
          <w:rFonts w:ascii="Times New Roman" w:hAnsi="Times New Roman" w:cs="Times New Roman"/>
          <w:bCs/>
          <w:sz w:val="24"/>
          <w:szCs w:val="24"/>
          <w:lang w:val="en-US"/>
        </w:rPr>
        <w:t>forthc</w:t>
      </w:r>
      <w:proofErr w:type="spellEnd"/>
      <w:r w:rsidRPr="00C90724">
        <w:rPr>
          <w:rFonts w:ascii="Times New Roman" w:hAnsi="Times New Roman" w:cs="Times New Roman"/>
          <w:bCs/>
          <w:sz w:val="24"/>
          <w:szCs w:val="24"/>
          <w:lang w:val="en-US"/>
        </w:rPr>
        <w:t xml:space="preserve">.). The entrenchment of semi-schematic time constructions </w:t>
      </w:r>
    </w:p>
    <w:p w14:paraId="04A4573C" w14:textId="0D3CE6AA" w:rsidR="00C90724" w:rsidRPr="00C90724" w:rsidRDefault="00C90724" w:rsidP="00D00FB1">
      <w:pPr>
        <w:spacing w:after="0" w:line="240" w:lineRule="auto"/>
        <w:ind w:firstLine="708"/>
        <w:rPr>
          <w:rFonts w:ascii="Times New Roman" w:hAnsi="Times New Roman" w:cs="Times New Roman"/>
          <w:bCs/>
          <w:sz w:val="24"/>
          <w:szCs w:val="24"/>
          <w:lang w:val="en-US"/>
        </w:rPr>
      </w:pPr>
      <w:r w:rsidRPr="00C90724">
        <w:rPr>
          <w:rFonts w:ascii="Times New Roman" w:hAnsi="Times New Roman" w:cs="Times New Roman"/>
          <w:bCs/>
          <w:sz w:val="24"/>
          <w:szCs w:val="24"/>
          <w:lang w:val="en-US"/>
        </w:rPr>
        <w:t>in foreign language learners of Swedish.</w:t>
      </w:r>
    </w:p>
    <w:p w14:paraId="3091297F" w14:textId="77777777" w:rsidR="00D00FB1" w:rsidRDefault="00D00FB1" w:rsidP="00C90724">
      <w:pPr>
        <w:spacing w:after="0" w:line="240" w:lineRule="auto"/>
        <w:rPr>
          <w:rFonts w:ascii="Times New Roman" w:hAnsi="Times New Roman" w:cs="Times New Roman"/>
          <w:bCs/>
          <w:sz w:val="24"/>
          <w:szCs w:val="24"/>
          <w:lang w:val="en-US"/>
        </w:rPr>
      </w:pPr>
    </w:p>
    <w:p w14:paraId="15DA09A4" w14:textId="77777777" w:rsidR="00D00FB1" w:rsidRDefault="00C90724" w:rsidP="00C90724">
      <w:pPr>
        <w:spacing w:after="0" w:line="240" w:lineRule="auto"/>
        <w:rPr>
          <w:rFonts w:ascii="Times New Roman" w:hAnsi="Times New Roman" w:cs="Times New Roman"/>
          <w:bCs/>
          <w:sz w:val="24"/>
          <w:szCs w:val="24"/>
          <w:lang w:val="en-US"/>
        </w:rPr>
      </w:pPr>
      <w:r w:rsidRPr="00C90724">
        <w:rPr>
          <w:rFonts w:ascii="Times New Roman" w:hAnsi="Times New Roman" w:cs="Times New Roman"/>
          <w:bCs/>
          <w:sz w:val="24"/>
          <w:szCs w:val="24"/>
          <w:lang w:val="en-US"/>
        </w:rPr>
        <w:t xml:space="preserve">Schmid, H.-J. (2017). A Framework for Understanding Linguistic Entrenchment and Its </w:t>
      </w:r>
    </w:p>
    <w:p w14:paraId="2FB34CB9" w14:textId="190CA9C7" w:rsidR="00C90724" w:rsidRPr="00C90724" w:rsidRDefault="00C90724" w:rsidP="00D00FB1">
      <w:pPr>
        <w:spacing w:after="0" w:line="240" w:lineRule="auto"/>
        <w:ind w:left="708"/>
        <w:rPr>
          <w:rFonts w:ascii="Times New Roman" w:hAnsi="Times New Roman" w:cs="Times New Roman"/>
          <w:bCs/>
          <w:sz w:val="24"/>
          <w:szCs w:val="24"/>
          <w:lang w:val="en-US"/>
        </w:rPr>
      </w:pPr>
      <w:r w:rsidRPr="00C90724">
        <w:rPr>
          <w:rFonts w:ascii="Times New Roman" w:hAnsi="Times New Roman" w:cs="Times New Roman"/>
          <w:bCs/>
          <w:sz w:val="24"/>
          <w:szCs w:val="24"/>
          <w:lang w:val="en-US"/>
        </w:rPr>
        <w:t xml:space="preserve">Psychological Foundations. In Schmid, </w:t>
      </w:r>
      <w:proofErr w:type="spellStart"/>
      <w:r w:rsidRPr="00C90724">
        <w:rPr>
          <w:rFonts w:ascii="Times New Roman" w:hAnsi="Times New Roman" w:cs="Times New Roman"/>
          <w:bCs/>
          <w:sz w:val="24"/>
          <w:szCs w:val="24"/>
          <w:lang w:val="en-US"/>
        </w:rPr>
        <w:t>Hans-Jörg</w:t>
      </w:r>
      <w:proofErr w:type="spellEnd"/>
      <w:r w:rsidRPr="00C90724">
        <w:rPr>
          <w:rFonts w:ascii="Times New Roman" w:hAnsi="Times New Roman" w:cs="Times New Roman"/>
          <w:bCs/>
          <w:sz w:val="24"/>
          <w:szCs w:val="24"/>
          <w:lang w:val="en-US"/>
        </w:rPr>
        <w:t xml:space="preserve">. Entrenchment and the Psychology of Language </w:t>
      </w:r>
      <w:proofErr w:type="gramStart"/>
      <w:r w:rsidRPr="00C90724">
        <w:rPr>
          <w:rFonts w:ascii="Times New Roman" w:hAnsi="Times New Roman" w:cs="Times New Roman"/>
          <w:bCs/>
          <w:sz w:val="24"/>
          <w:szCs w:val="24"/>
          <w:lang w:val="en-US"/>
        </w:rPr>
        <w:t>Learning :</w:t>
      </w:r>
      <w:proofErr w:type="gramEnd"/>
      <w:r w:rsidRPr="00C90724">
        <w:rPr>
          <w:rFonts w:ascii="Times New Roman" w:hAnsi="Times New Roman" w:cs="Times New Roman"/>
          <w:bCs/>
          <w:sz w:val="24"/>
          <w:szCs w:val="24"/>
          <w:lang w:val="en-US"/>
        </w:rPr>
        <w:t xml:space="preserve"> How We Reorganize and Adapt Linguistic Knowledge. Washington, DC: De Gruyter Mouton.</w:t>
      </w:r>
    </w:p>
    <w:p w14:paraId="582C35D2" w14:textId="77777777" w:rsidR="00AC3BFC" w:rsidRDefault="00AC3BF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08BB88A" w14:textId="473BF9FD" w:rsidR="00AC3BFC" w:rsidRPr="00AC3BFC" w:rsidRDefault="00AC3BFC" w:rsidP="00AC3BFC">
      <w:pPr>
        <w:spacing w:after="0" w:line="360" w:lineRule="auto"/>
        <w:jc w:val="center"/>
        <w:rPr>
          <w:rFonts w:ascii="Times New Roman" w:hAnsi="Times New Roman" w:cs="Times New Roman"/>
          <w:b/>
          <w:sz w:val="24"/>
          <w:szCs w:val="24"/>
          <w:lang w:val="en-US"/>
        </w:rPr>
      </w:pPr>
      <w:r w:rsidRPr="00AC3BFC">
        <w:rPr>
          <w:rFonts w:ascii="Times New Roman" w:hAnsi="Times New Roman" w:cs="Times New Roman"/>
          <w:b/>
          <w:sz w:val="24"/>
          <w:szCs w:val="24"/>
          <w:lang w:val="en-US"/>
        </w:rPr>
        <w:lastRenderedPageBreak/>
        <w:t>Pedagogical recommendations for teaching argument structure constructions</w:t>
      </w:r>
    </w:p>
    <w:p w14:paraId="11D422CB" w14:textId="7506EC3B" w:rsidR="00AC3BFC" w:rsidRDefault="00AC3BFC" w:rsidP="00AC3BFC">
      <w:pPr>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Laurence Romain, </w:t>
      </w:r>
      <w:r w:rsidRPr="00AC3BFC">
        <w:rPr>
          <w:rFonts w:ascii="Times New Roman" w:hAnsi="Times New Roman" w:cs="Times New Roman"/>
          <w:bCs/>
          <w:sz w:val="24"/>
          <w:szCs w:val="24"/>
          <w:lang w:val="en-US"/>
        </w:rPr>
        <w:t>University of York</w:t>
      </w:r>
      <w:r>
        <w:rPr>
          <w:rFonts w:ascii="Times New Roman" w:hAnsi="Times New Roman" w:cs="Times New Roman"/>
          <w:bCs/>
          <w:sz w:val="24"/>
          <w:szCs w:val="24"/>
          <w:lang w:val="en-US"/>
        </w:rPr>
        <w:t xml:space="preserve">, </w:t>
      </w:r>
      <w:hyperlink r:id="rId16" w:history="1">
        <w:r w:rsidRPr="005D3658">
          <w:rPr>
            <w:rStyle w:val="Heading3Char"/>
            <w:rFonts w:ascii="Times New Roman" w:hAnsi="Times New Roman" w:cs="Times New Roman"/>
            <w:lang w:val="en-US"/>
          </w:rPr>
          <w:t>laurence.romain@york.ac.uk</w:t>
        </w:r>
      </w:hyperlink>
    </w:p>
    <w:p w14:paraId="5630531D" w14:textId="77777777" w:rsidR="00AC3BFC" w:rsidRDefault="00AC3BFC" w:rsidP="00AC3BFC">
      <w:pPr>
        <w:spacing w:after="0" w:line="360" w:lineRule="auto"/>
        <w:rPr>
          <w:rFonts w:ascii="Times New Roman" w:hAnsi="Times New Roman" w:cs="Times New Roman"/>
          <w:bCs/>
          <w:sz w:val="24"/>
          <w:szCs w:val="24"/>
          <w:lang w:val="en-US"/>
        </w:rPr>
      </w:pPr>
    </w:p>
    <w:p w14:paraId="224B912D" w14:textId="3B16A460" w:rsidR="00AC3BFC" w:rsidRDefault="00AC3BFC" w:rsidP="00AC3BFC">
      <w:pPr>
        <w:spacing w:after="0" w:line="360" w:lineRule="auto"/>
        <w:rPr>
          <w:rFonts w:ascii="Times New Roman" w:hAnsi="Times New Roman" w:cs="Times New Roman"/>
          <w:bCs/>
          <w:sz w:val="24"/>
          <w:szCs w:val="24"/>
          <w:lang w:val="en-US"/>
        </w:rPr>
      </w:pPr>
      <w:r w:rsidRPr="00AC3BFC">
        <w:rPr>
          <w:rFonts w:ascii="Times New Roman" w:hAnsi="Times New Roman" w:cs="Times New Roman"/>
          <w:bCs/>
          <w:sz w:val="24"/>
          <w:szCs w:val="24"/>
          <w:lang w:val="en-US"/>
        </w:rPr>
        <w:t xml:space="preserve">This paper presents some pedagogical recommendations for teaching argument structure constructions to second/foreign learners of English following principles of construction grammar such as surface </w:t>
      </w:r>
      <w:proofErr w:type="spellStart"/>
      <w:r w:rsidRPr="00AC3BFC">
        <w:rPr>
          <w:rFonts w:ascii="Times New Roman" w:hAnsi="Times New Roman" w:cs="Times New Roman"/>
          <w:bCs/>
          <w:sz w:val="24"/>
          <w:szCs w:val="24"/>
          <w:lang w:val="en-US"/>
        </w:rPr>
        <w:t>generalisations</w:t>
      </w:r>
      <w:proofErr w:type="spellEnd"/>
      <w:r w:rsidRPr="00AC3BFC">
        <w:rPr>
          <w:rFonts w:ascii="Times New Roman" w:hAnsi="Times New Roman" w:cs="Times New Roman"/>
          <w:bCs/>
          <w:sz w:val="24"/>
          <w:szCs w:val="24"/>
          <w:lang w:val="en-US"/>
        </w:rPr>
        <w:t xml:space="preserve"> (Goldberg 2002) and exemplar-based approaches (Bybee, 2013). Using the causative alternation (The bottle shattered vs. The bullets shattered the bottles) as a case study, we will show the importance of using local </w:t>
      </w:r>
      <w:proofErr w:type="spellStart"/>
      <w:r w:rsidRPr="00AC3BFC">
        <w:rPr>
          <w:rFonts w:ascii="Times New Roman" w:hAnsi="Times New Roman" w:cs="Times New Roman"/>
          <w:bCs/>
          <w:sz w:val="24"/>
          <w:szCs w:val="24"/>
          <w:lang w:val="en-US"/>
        </w:rPr>
        <w:t>generalisations</w:t>
      </w:r>
      <w:proofErr w:type="spellEnd"/>
      <w:r w:rsidRPr="00AC3BFC">
        <w:rPr>
          <w:rFonts w:ascii="Times New Roman" w:hAnsi="Times New Roman" w:cs="Times New Roman"/>
          <w:bCs/>
          <w:sz w:val="24"/>
          <w:szCs w:val="24"/>
          <w:lang w:val="en-US"/>
        </w:rPr>
        <w:t xml:space="preserve"> at the level of interaction between the theme (the entity undergoing the event), the verb, and the construction. Based on semantic groupings of the themes that occur in these two ‘alternating’ constructions, we propose both a schematic approach (properties shared by the themes overall) and a local approach, by providing examples of theme-verb-construction combinations. Our manually annotated corpus data (approx. 11,000 instances of 29 verbs in the two constructions) is used to identify the cues that are the most helpful in the choice of a construction over another, following principles of associative learning (Ellis 2006a, 2006b). Providing learners with semantically coherent sets of examples of each construction should help them identify constructional meaning and </w:t>
      </w:r>
      <w:proofErr w:type="spellStart"/>
      <w:r w:rsidRPr="00AC3BFC">
        <w:rPr>
          <w:rFonts w:ascii="Times New Roman" w:hAnsi="Times New Roman" w:cs="Times New Roman"/>
          <w:bCs/>
          <w:sz w:val="24"/>
          <w:szCs w:val="24"/>
          <w:lang w:val="en-US"/>
        </w:rPr>
        <w:t>generalise</w:t>
      </w:r>
      <w:proofErr w:type="spellEnd"/>
      <w:r w:rsidRPr="00AC3BFC">
        <w:rPr>
          <w:rFonts w:ascii="Times New Roman" w:hAnsi="Times New Roman" w:cs="Times New Roman"/>
          <w:bCs/>
          <w:sz w:val="24"/>
          <w:szCs w:val="24"/>
          <w:lang w:val="en-US"/>
        </w:rPr>
        <w:t xml:space="preserve"> this meaning to new instances (Goldberg, </w:t>
      </w:r>
      <w:proofErr w:type="spellStart"/>
      <w:r w:rsidRPr="00AC3BFC">
        <w:rPr>
          <w:rFonts w:ascii="Times New Roman" w:hAnsi="Times New Roman" w:cs="Times New Roman"/>
          <w:bCs/>
          <w:sz w:val="24"/>
          <w:szCs w:val="24"/>
          <w:lang w:val="en-US"/>
        </w:rPr>
        <w:t>Casenhiser</w:t>
      </w:r>
      <w:proofErr w:type="spellEnd"/>
      <w:r w:rsidRPr="00AC3BFC">
        <w:rPr>
          <w:rFonts w:ascii="Times New Roman" w:hAnsi="Times New Roman" w:cs="Times New Roman"/>
          <w:bCs/>
          <w:sz w:val="24"/>
          <w:szCs w:val="24"/>
          <w:lang w:val="en-US"/>
        </w:rPr>
        <w:t xml:space="preserve"> &amp; </w:t>
      </w:r>
      <w:proofErr w:type="spellStart"/>
      <w:r w:rsidRPr="00AC3BFC">
        <w:rPr>
          <w:rFonts w:ascii="Times New Roman" w:hAnsi="Times New Roman" w:cs="Times New Roman"/>
          <w:bCs/>
          <w:sz w:val="24"/>
          <w:szCs w:val="24"/>
          <w:lang w:val="en-US"/>
        </w:rPr>
        <w:t>Sethuraman</w:t>
      </w:r>
      <w:proofErr w:type="spellEnd"/>
      <w:r w:rsidRPr="00AC3BFC">
        <w:rPr>
          <w:rFonts w:ascii="Times New Roman" w:hAnsi="Times New Roman" w:cs="Times New Roman"/>
          <w:bCs/>
          <w:sz w:val="24"/>
          <w:szCs w:val="24"/>
          <w:lang w:val="en-US"/>
        </w:rPr>
        <w:t xml:space="preserve"> 2004). </w:t>
      </w:r>
    </w:p>
    <w:p w14:paraId="6EACC253" w14:textId="74A7E6FB" w:rsidR="00832406" w:rsidRDefault="00832406" w:rsidP="00AC3BFC">
      <w:pPr>
        <w:spacing w:after="0" w:line="360" w:lineRule="auto"/>
        <w:rPr>
          <w:rFonts w:ascii="Times New Roman" w:hAnsi="Times New Roman" w:cs="Times New Roman"/>
          <w:bCs/>
          <w:sz w:val="24"/>
          <w:szCs w:val="24"/>
          <w:lang w:val="en-US"/>
        </w:rPr>
      </w:pPr>
    </w:p>
    <w:p w14:paraId="7E0FF8F2" w14:textId="77777777" w:rsidR="00447F32" w:rsidRDefault="00447F32">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80D3214" w14:textId="77511E9A" w:rsidR="00AC3BFC" w:rsidRPr="00832406" w:rsidRDefault="00832406" w:rsidP="0083240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14:paraId="05FF86D7" w14:textId="77777777" w:rsidR="00447F32" w:rsidRDefault="00AC3BFC" w:rsidP="00AC3BFC">
      <w:pPr>
        <w:spacing w:after="0" w:line="240" w:lineRule="auto"/>
        <w:rPr>
          <w:rFonts w:ascii="Times New Roman" w:hAnsi="Times New Roman" w:cs="Times New Roman"/>
          <w:bCs/>
          <w:sz w:val="24"/>
          <w:szCs w:val="24"/>
          <w:lang w:val="en-US"/>
        </w:rPr>
      </w:pPr>
      <w:r w:rsidRPr="00AC3BFC">
        <w:rPr>
          <w:rFonts w:ascii="Times New Roman" w:hAnsi="Times New Roman" w:cs="Times New Roman"/>
          <w:bCs/>
          <w:sz w:val="24"/>
          <w:szCs w:val="24"/>
          <w:lang w:val="en-US"/>
        </w:rPr>
        <w:t xml:space="preserve">Bybee, J. L. (2013). Usage-based Theory and Exemplar Representations of Constructions. In </w:t>
      </w:r>
    </w:p>
    <w:p w14:paraId="3D471517" w14:textId="49380AB4" w:rsidR="00AC3BFC" w:rsidRPr="00AC3BFC" w:rsidRDefault="00AC3BFC" w:rsidP="00447F32">
      <w:pPr>
        <w:spacing w:after="0" w:line="240" w:lineRule="auto"/>
        <w:ind w:left="708"/>
        <w:rPr>
          <w:rFonts w:ascii="Times New Roman" w:hAnsi="Times New Roman" w:cs="Times New Roman"/>
          <w:bCs/>
          <w:sz w:val="24"/>
          <w:szCs w:val="24"/>
          <w:lang w:val="en-US"/>
        </w:rPr>
      </w:pPr>
      <w:r w:rsidRPr="00AC3BFC">
        <w:rPr>
          <w:rFonts w:ascii="Times New Roman" w:hAnsi="Times New Roman" w:cs="Times New Roman"/>
          <w:bCs/>
          <w:sz w:val="24"/>
          <w:szCs w:val="24"/>
          <w:lang w:val="en-US"/>
        </w:rPr>
        <w:t>T. Hoffmann &amp; G. Trousdale (Eds.), The Oxford Handbook of Construction Grammar (pp. 49-69): Oxford University Press.</w:t>
      </w:r>
    </w:p>
    <w:p w14:paraId="18044468" w14:textId="77777777" w:rsidR="00447F32" w:rsidRDefault="00447F32" w:rsidP="00AC3BFC">
      <w:pPr>
        <w:spacing w:after="0" w:line="240" w:lineRule="auto"/>
        <w:rPr>
          <w:rFonts w:ascii="Times New Roman" w:hAnsi="Times New Roman" w:cs="Times New Roman"/>
          <w:bCs/>
          <w:sz w:val="24"/>
          <w:szCs w:val="24"/>
          <w:lang w:val="en-US"/>
        </w:rPr>
      </w:pPr>
    </w:p>
    <w:p w14:paraId="7D9C5B80" w14:textId="77777777" w:rsidR="00447F32" w:rsidRDefault="00AC3BFC" w:rsidP="00AC3BFC">
      <w:pPr>
        <w:spacing w:after="0" w:line="240" w:lineRule="auto"/>
        <w:rPr>
          <w:rFonts w:ascii="Times New Roman" w:hAnsi="Times New Roman" w:cs="Times New Roman"/>
          <w:bCs/>
          <w:sz w:val="24"/>
          <w:szCs w:val="24"/>
          <w:lang w:val="en-US"/>
        </w:rPr>
      </w:pPr>
      <w:r w:rsidRPr="00AC3BFC">
        <w:rPr>
          <w:rFonts w:ascii="Times New Roman" w:hAnsi="Times New Roman" w:cs="Times New Roman"/>
          <w:bCs/>
          <w:sz w:val="24"/>
          <w:szCs w:val="24"/>
          <w:lang w:val="en-US"/>
        </w:rPr>
        <w:t xml:space="preserve">Ellis, N. C. (2006a). Language acquisition as rational contingency learning. Applied </w:t>
      </w:r>
    </w:p>
    <w:p w14:paraId="6B00D571" w14:textId="36E4ABB7" w:rsidR="00AC3BFC" w:rsidRPr="00AC3BFC" w:rsidRDefault="00AC3BFC" w:rsidP="00447F32">
      <w:pPr>
        <w:spacing w:after="0" w:line="240" w:lineRule="auto"/>
        <w:ind w:firstLine="708"/>
        <w:rPr>
          <w:rFonts w:ascii="Times New Roman" w:hAnsi="Times New Roman" w:cs="Times New Roman"/>
          <w:bCs/>
          <w:sz w:val="24"/>
          <w:szCs w:val="24"/>
          <w:lang w:val="en-US"/>
        </w:rPr>
      </w:pPr>
      <w:r w:rsidRPr="00AC3BFC">
        <w:rPr>
          <w:rFonts w:ascii="Times New Roman" w:hAnsi="Times New Roman" w:cs="Times New Roman"/>
          <w:bCs/>
          <w:sz w:val="24"/>
          <w:szCs w:val="24"/>
          <w:lang w:val="en-US"/>
        </w:rPr>
        <w:t xml:space="preserve">linguistics, 27(1), 1-24. </w:t>
      </w:r>
    </w:p>
    <w:p w14:paraId="684A15E9" w14:textId="77777777" w:rsidR="00447F32" w:rsidRDefault="00447F32" w:rsidP="00AC3BFC">
      <w:pPr>
        <w:spacing w:after="0" w:line="240" w:lineRule="auto"/>
        <w:rPr>
          <w:rFonts w:ascii="Times New Roman" w:hAnsi="Times New Roman" w:cs="Times New Roman"/>
          <w:bCs/>
          <w:sz w:val="24"/>
          <w:szCs w:val="24"/>
          <w:lang w:val="en-US"/>
        </w:rPr>
      </w:pPr>
    </w:p>
    <w:p w14:paraId="309374A8" w14:textId="77777777" w:rsidR="00447F32" w:rsidRDefault="00AC3BFC" w:rsidP="00AC3BFC">
      <w:pPr>
        <w:spacing w:after="0" w:line="240" w:lineRule="auto"/>
        <w:rPr>
          <w:rFonts w:ascii="Times New Roman" w:hAnsi="Times New Roman" w:cs="Times New Roman"/>
          <w:bCs/>
          <w:sz w:val="24"/>
          <w:szCs w:val="24"/>
          <w:lang w:val="en-US"/>
        </w:rPr>
      </w:pPr>
      <w:r w:rsidRPr="00AC3BFC">
        <w:rPr>
          <w:rFonts w:ascii="Times New Roman" w:hAnsi="Times New Roman" w:cs="Times New Roman"/>
          <w:bCs/>
          <w:sz w:val="24"/>
          <w:szCs w:val="24"/>
          <w:lang w:val="en-US"/>
        </w:rPr>
        <w:t xml:space="preserve">Ellis, N. C. (2006b). Selective attention and transfer phenomena in L2 acquisition: </w:t>
      </w:r>
    </w:p>
    <w:p w14:paraId="1A0931D6" w14:textId="726F3D66" w:rsidR="00AC3BFC" w:rsidRPr="00AC3BFC" w:rsidRDefault="00AC3BFC" w:rsidP="00447F32">
      <w:pPr>
        <w:spacing w:after="0" w:line="240" w:lineRule="auto"/>
        <w:ind w:left="708"/>
        <w:rPr>
          <w:rFonts w:ascii="Times New Roman" w:hAnsi="Times New Roman" w:cs="Times New Roman"/>
          <w:bCs/>
          <w:sz w:val="24"/>
          <w:szCs w:val="24"/>
          <w:lang w:val="en-US"/>
        </w:rPr>
      </w:pPr>
      <w:r w:rsidRPr="00AC3BFC">
        <w:rPr>
          <w:rFonts w:ascii="Times New Roman" w:hAnsi="Times New Roman" w:cs="Times New Roman"/>
          <w:bCs/>
          <w:sz w:val="24"/>
          <w:szCs w:val="24"/>
          <w:lang w:val="en-US"/>
        </w:rPr>
        <w:t xml:space="preserve">Contingency, cue competition, salience, interference, overshadowing, blocking and perceptual learning. Applied linguistics, 27(2), 164-194. </w:t>
      </w:r>
    </w:p>
    <w:p w14:paraId="521D4DA1" w14:textId="77777777" w:rsidR="00447F32" w:rsidRDefault="00447F32" w:rsidP="00AC3BFC">
      <w:pPr>
        <w:spacing w:after="0" w:line="240" w:lineRule="auto"/>
        <w:rPr>
          <w:rFonts w:ascii="Times New Roman" w:hAnsi="Times New Roman" w:cs="Times New Roman"/>
          <w:bCs/>
          <w:sz w:val="24"/>
          <w:szCs w:val="24"/>
          <w:lang w:val="en-US"/>
        </w:rPr>
      </w:pPr>
    </w:p>
    <w:p w14:paraId="27021911" w14:textId="77777777" w:rsidR="00447F32" w:rsidRDefault="00AC3BFC" w:rsidP="00AC3BFC">
      <w:pPr>
        <w:spacing w:after="0" w:line="240" w:lineRule="auto"/>
        <w:rPr>
          <w:rFonts w:ascii="Times New Roman" w:hAnsi="Times New Roman" w:cs="Times New Roman"/>
          <w:bCs/>
          <w:sz w:val="24"/>
          <w:szCs w:val="24"/>
          <w:lang w:val="en-US"/>
        </w:rPr>
      </w:pPr>
      <w:r w:rsidRPr="00D0403C">
        <w:rPr>
          <w:rFonts w:ascii="Times New Roman" w:hAnsi="Times New Roman" w:cs="Times New Roman"/>
          <w:bCs/>
          <w:sz w:val="24"/>
          <w:szCs w:val="24"/>
          <w:lang w:val="en-US"/>
        </w:rPr>
        <w:t xml:space="preserve">Goldberg, A. E., </w:t>
      </w:r>
      <w:proofErr w:type="spellStart"/>
      <w:r w:rsidRPr="00D0403C">
        <w:rPr>
          <w:rFonts w:ascii="Times New Roman" w:hAnsi="Times New Roman" w:cs="Times New Roman"/>
          <w:bCs/>
          <w:sz w:val="24"/>
          <w:szCs w:val="24"/>
          <w:lang w:val="en-US"/>
        </w:rPr>
        <w:t>Casenhiser</w:t>
      </w:r>
      <w:proofErr w:type="spellEnd"/>
      <w:r w:rsidRPr="00D0403C">
        <w:rPr>
          <w:rFonts w:ascii="Times New Roman" w:hAnsi="Times New Roman" w:cs="Times New Roman"/>
          <w:bCs/>
          <w:sz w:val="24"/>
          <w:szCs w:val="24"/>
          <w:lang w:val="en-US"/>
        </w:rPr>
        <w:t xml:space="preserve">, D. M., &amp; </w:t>
      </w:r>
      <w:proofErr w:type="spellStart"/>
      <w:r w:rsidRPr="00D0403C">
        <w:rPr>
          <w:rFonts w:ascii="Times New Roman" w:hAnsi="Times New Roman" w:cs="Times New Roman"/>
          <w:bCs/>
          <w:sz w:val="24"/>
          <w:szCs w:val="24"/>
          <w:lang w:val="en-US"/>
        </w:rPr>
        <w:t>Sethuraman</w:t>
      </w:r>
      <w:proofErr w:type="spellEnd"/>
      <w:r w:rsidRPr="00D0403C">
        <w:rPr>
          <w:rFonts w:ascii="Times New Roman" w:hAnsi="Times New Roman" w:cs="Times New Roman"/>
          <w:bCs/>
          <w:sz w:val="24"/>
          <w:szCs w:val="24"/>
          <w:lang w:val="en-US"/>
        </w:rPr>
        <w:t xml:space="preserve">, N. (2004). </w:t>
      </w:r>
      <w:r w:rsidRPr="00AC3BFC">
        <w:rPr>
          <w:rFonts w:ascii="Times New Roman" w:hAnsi="Times New Roman" w:cs="Times New Roman"/>
          <w:bCs/>
          <w:sz w:val="24"/>
          <w:szCs w:val="24"/>
          <w:lang w:val="en-US"/>
        </w:rPr>
        <w:t xml:space="preserve">Learning argument structure </w:t>
      </w:r>
    </w:p>
    <w:p w14:paraId="6DC993DD" w14:textId="23EF1B96" w:rsidR="00AC3BFC" w:rsidRPr="00AC3BFC" w:rsidRDefault="00AC3BFC" w:rsidP="00447F32">
      <w:pPr>
        <w:spacing w:after="0" w:line="240" w:lineRule="auto"/>
        <w:ind w:firstLine="708"/>
        <w:rPr>
          <w:rFonts w:ascii="Times New Roman" w:hAnsi="Times New Roman" w:cs="Times New Roman"/>
          <w:bCs/>
          <w:sz w:val="24"/>
          <w:szCs w:val="24"/>
          <w:lang w:val="en-US"/>
        </w:rPr>
      </w:pPr>
      <w:r w:rsidRPr="00AC3BFC">
        <w:rPr>
          <w:rFonts w:ascii="Times New Roman" w:hAnsi="Times New Roman" w:cs="Times New Roman"/>
          <w:bCs/>
          <w:sz w:val="24"/>
          <w:szCs w:val="24"/>
          <w:lang w:val="en-US"/>
        </w:rPr>
        <w:t xml:space="preserve">generalizations. Cognitive Linguistics, 15(3), 289-316. </w:t>
      </w:r>
    </w:p>
    <w:p w14:paraId="693A7D2B" w14:textId="3FED7FEB" w:rsidR="00204E08" w:rsidRDefault="00204E0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9C76C98" w14:textId="77777777" w:rsidR="00204E08" w:rsidRPr="00204E08" w:rsidRDefault="00204E08" w:rsidP="00204E08">
      <w:pPr>
        <w:spacing w:after="0" w:line="240" w:lineRule="auto"/>
        <w:jc w:val="center"/>
        <w:rPr>
          <w:rFonts w:ascii="Times New Roman" w:hAnsi="Times New Roman" w:cs="Times New Roman"/>
          <w:b/>
          <w:sz w:val="24"/>
          <w:szCs w:val="24"/>
          <w:lang w:val="en-US"/>
        </w:rPr>
      </w:pPr>
      <w:r w:rsidRPr="00204E08">
        <w:rPr>
          <w:rFonts w:ascii="Times New Roman" w:hAnsi="Times New Roman" w:cs="Times New Roman"/>
          <w:b/>
          <w:sz w:val="24"/>
          <w:szCs w:val="24"/>
          <w:lang w:val="en-US"/>
        </w:rPr>
        <w:lastRenderedPageBreak/>
        <w:t>A constructionist perspective on primary English course books: The role of chunks</w:t>
      </w:r>
    </w:p>
    <w:p w14:paraId="029DEC46" w14:textId="77777777" w:rsidR="00204E08" w:rsidRPr="00204E08" w:rsidRDefault="00204E08" w:rsidP="00204E08">
      <w:pPr>
        <w:spacing w:after="0" w:line="240" w:lineRule="auto"/>
        <w:jc w:val="center"/>
        <w:rPr>
          <w:rFonts w:ascii="Times New Roman" w:hAnsi="Times New Roman" w:cs="Times New Roman"/>
          <w:bCs/>
          <w:sz w:val="24"/>
          <w:szCs w:val="24"/>
          <w:lang w:val="en-US"/>
        </w:rPr>
      </w:pPr>
    </w:p>
    <w:p w14:paraId="7F7DDFDD" w14:textId="575B8F56" w:rsidR="00204E08" w:rsidRDefault="00204E08" w:rsidP="00204E08">
      <w:pPr>
        <w:spacing w:after="0" w:line="240" w:lineRule="auto"/>
        <w:jc w:val="center"/>
        <w:rPr>
          <w:rFonts w:ascii="Times New Roman" w:hAnsi="Times New Roman" w:cs="Times New Roman"/>
          <w:bCs/>
          <w:sz w:val="24"/>
          <w:szCs w:val="24"/>
        </w:rPr>
      </w:pPr>
      <w:r w:rsidRPr="00204E08">
        <w:rPr>
          <w:rFonts w:ascii="Times New Roman" w:hAnsi="Times New Roman" w:cs="Times New Roman"/>
          <w:bCs/>
          <w:sz w:val="24"/>
          <w:szCs w:val="24"/>
        </w:rPr>
        <w:t>Katja Schwemmer, Pädagogische Hochschule Heidelberg</w:t>
      </w:r>
      <w:r>
        <w:rPr>
          <w:rFonts w:ascii="Times New Roman" w:hAnsi="Times New Roman" w:cs="Times New Roman"/>
          <w:bCs/>
          <w:sz w:val="24"/>
          <w:szCs w:val="24"/>
        </w:rPr>
        <w:t xml:space="preserve">, </w:t>
      </w:r>
      <w:hyperlink r:id="rId17" w:history="1">
        <w:r w:rsidRPr="005D3658">
          <w:rPr>
            <w:rStyle w:val="Heading3Char"/>
            <w:rFonts w:ascii="Times New Roman" w:hAnsi="Times New Roman" w:cs="Times New Roman"/>
          </w:rPr>
          <w:t>schwemmer@ph-heidelberg.de</w:t>
        </w:r>
      </w:hyperlink>
    </w:p>
    <w:p w14:paraId="1B022876" w14:textId="77777777" w:rsidR="00204E08" w:rsidRPr="00204E08" w:rsidRDefault="00204E08" w:rsidP="00204E08">
      <w:pPr>
        <w:spacing w:after="0" w:line="240" w:lineRule="auto"/>
        <w:rPr>
          <w:rFonts w:ascii="Times New Roman" w:hAnsi="Times New Roman" w:cs="Times New Roman"/>
          <w:bCs/>
          <w:sz w:val="24"/>
          <w:szCs w:val="24"/>
        </w:rPr>
      </w:pPr>
    </w:p>
    <w:p w14:paraId="04E3C581" w14:textId="77777777" w:rsidR="00204E08" w:rsidRPr="00D0403C" w:rsidRDefault="00204E08" w:rsidP="00204E08">
      <w:pPr>
        <w:spacing w:after="0" w:line="360" w:lineRule="auto"/>
        <w:rPr>
          <w:rFonts w:ascii="Times New Roman" w:hAnsi="Times New Roman" w:cs="Times New Roman"/>
          <w:bCs/>
          <w:sz w:val="24"/>
          <w:szCs w:val="24"/>
        </w:rPr>
      </w:pPr>
    </w:p>
    <w:p w14:paraId="3CD6F522" w14:textId="39A4DDF5" w:rsidR="00204E08" w:rsidRPr="00204E08" w:rsidRDefault="00204E08" w:rsidP="00204E08">
      <w:pPr>
        <w:spacing w:after="0" w:line="360" w:lineRule="auto"/>
        <w:rPr>
          <w:rFonts w:ascii="Times New Roman" w:hAnsi="Times New Roman" w:cs="Times New Roman"/>
          <w:bCs/>
          <w:sz w:val="24"/>
          <w:szCs w:val="24"/>
          <w:lang w:val="en-US"/>
        </w:rPr>
      </w:pPr>
      <w:r w:rsidRPr="00204E08">
        <w:rPr>
          <w:rFonts w:ascii="Times New Roman" w:hAnsi="Times New Roman" w:cs="Times New Roman"/>
          <w:bCs/>
          <w:sz w:val="24"/>
          <w:szCs w:val="24"/>
          <w:lang w:val="en-US"/>
        </w:rPr>
        <w:t>Research on primary EFL in Germany reveals students’ proficiency in naming English nouns, yet highlights a need for enhancing productive speaking (BIG-Kreis 2015, Engel 2009, Kersten 2015). Moreover, secondary school English teachers often perceive teaching grammar as a challenge in grade five due to the variance in students’ grammatical pre-knowledge developed in primary school (</w:t>
      </w:r>
      <w:proofErr w:type="spellStart"/>
      <w:r w:rsidRPr="00204E08">
        <w:rPr>
          <w:rFonts w:ascii="Times New Roman" w:hAnsi="Times New Roman" w:cs="Times New Roman"/>
          <w:bCs/>
          <w:sz w:val="24"/>
          <w:szCs w:val="24"/>
          <w:lang w:val="en-US"/>
        </w:rPr>
        <w:t>Brunsmeier</w:t>
      </w:r>
      <w:proofErr w:type="spellEnd"/>
      <w:r w:rsidRPr="00204E08">
        <w:rPr>
          <w:rFonts w:ascii="Times New Roman" w:hAnsi="Times New Roman" w:cs="Times New Roman"/>
          <w:bCs/>
          <w:sz w:val="24"/>
          <w:szCs w:val="24"/>
          <w:lang w:val="en-US"/>
        </w:rPr>
        <w:t xml:space="preserve"> 2019, Kolb 2019). An increased focus on so-called chunks (</w:t>
      </w:r>
      <w:proofErr w:type="gramStart"/>
      <w:r w:rsidRPr="00204E08">
        <w:rPr>
          <w:rFonts w:ascii="Times New Roman" w:hAnsi="Times New Roman" w:cs="Times New Roman"/>
          <w:bCs/>
          <w:sz w:val="24"/>
          <w:szCs w:val="24"/>
          <w:lang w:val="en-US"/>
        </w:rPr>
        <w:t>i.e.</w:t>
      </w:r>
      <w:proofErr w:type="gramEnd"/>
      <w:r w:rsidRPr="00204E08">
        <w:rPr>
          <w:rFonts w:ascii="Times New Roman" w:hAnsi="Times New Roman" w:cs="Times New Roman"/>
          <w:bCs/>
          <w:sz w:val="24"/>
          <w:szCs w:val="24"/>
          <w:lang w:val="en-US"/>
        </w:rPr>
        <w:t xml:space="preserve"> formulaic sequences) in early foreign language teaching could foster a more idiomatic and fluent language use. Here, construction grammar approaches, challenging a strict vocabulary-grammar divide (</w:t>
      </w:r>
      <w:proofErr w:type="gramStart"/>
      <w:r w:rsidRPr="00204E08">
        <w:rPr>
          <w:rFonts w:ascii="Times New Roman" w:hAnsi="Times New Roman" w:cs="Times New Roman"/>
          <w:bCs/>
          <w:sz w:val="24"/>
          <w:szCs w:val="24"/>
          <w:lang w:val="en-US"/>
        </w:rPr>
        <w:t>e.g.</w:t>
      </w:r>
      <w:proofErr w:type="gramEnd"/>
      <w:r w:rsidRPr="00204E08">
        <w:rPr>
          <w:rFonts w:ascii="Times New Roman" w:hAnsi="Times New Roman" w:cs="Times New Roman"/>
          <w:bCs/>
          <w:sz w:val="24"/>
          <w:szCs w:val="24"/>
          <w:lang w:val="en-US"/>
        </w:rPr>
        <w:t xml:space="preserve"> </w:t>
      </w:r>
      <w:proofErr w:type="spellStart"/>
      <w:r w:rsidRPr="00204E08">
        <w:rPr>
          <w:rFonts w:ascii="Times New Roman" w:hAnsi="Times New Roman" w:cs="Times New Roman"/>
          <w:bCs/>
          <w:sz w:val="24"/>
          <w:szCs w:val="24"/>
          <w:lang w:val="en-US"/>
        </w:rPr>
        <w:t>Hilpert</w:t>
      </w:r>
      <w:proofErr w:type="spellEnd"/>
      <w:r w:rsidRPr="00204E08">
        <w:rPr>
          <w:rFonts w:ascii="Times New Roman" w:hAnsi="Times New Roman" w:cs="Times New Roman"/>
          <w:bCs/>
          <w:sz w:val="24"/>
          <w:szCs w:val="24"/>
          <w:lang w:val="en-US"/>
        </w:rPr>
        <w:t xml:space="preserve"> 2019) and underscoring the prevalence of prefabricated phrases in everyday language use (e.g. Ellis et al. 2016), provide a key theoretical foundation. Publications on early language acquisition from a usage-based perspective </w:t>
      </w:r>
      <w:proofErr w:type="spellStart"/>
      <w:r w:rsidRPr="00204E08">
        <w:rPr>
          <w:rFonts w:ascii="Times New Roman" w:hAnsi="Times New Roman" w:cs="Times New Roman"/>
          <w:bCs/>
          <w:sz w:val="24"/>
          <w:szCs w:val="24"/>
          <w:lang w:val="en-US"/>
        </w:rPr>
        <w:t>emphasise</w:t>
      </w:r>
      <w:proofErr w:type="spellEnd"/>
      <w:r w:rsidRPr="00204E08">
        <w:rPr>
          <w:rFonts w:ascii="Times New Roman" w:hAnsi="Times New Roman" w:cs="Times New Roman"/>
          <w:bCs/>
          <w:sz w:val="24"/>
          <w:szCs w:val="24"/>
          <w:lang w:val="en-US"/>
        </w:rPr>
        <w:t xml:space="preserve"> the importance of “whole, meaningful utterances” (</w:t>
      </w:r>
      <w:proofErr w:type="spellStart"/>
      <w:r w:rsidRPr="00204E08">
        <w:rPr>
          <w:rFonts w:ascii="Times New Roman" w:hAnsi="Times New Roman" w:cs="Times New Roman"/>
          <w:bCs/>
          <w:sz w:val="24"/>
          <w:szCs w:val="24"/>
          <w:lang w:val="en-US"/>
        </w:rPr>
        <w:t>Tomasello</w:t>
      </w:r>
      <w:proofErr w:type="spellEnd"/>
      <w:r w:rsidRPr="00204E08">
        <w:rPr>
          <w:rFonts w:ascii="Times New Roman" w:hAnsi="Times New Roman" w:cs="Times New Roman"/>
          <w:bCs/>
          <w:sz w:val="24"/>
          <w:szCs w:val="24"/>
          <w:lang w:val="en-US"/>
        </w:rPr>
        <w:t xml:space="preserve"> 2009: 75). Along these lines, this presentation focuses on the importance of chunks in early foreign language teaching. A mixed-methods analysis of primary English coursebooks will be presented, addressing questions such as: To what extent are chunks included in older and newer editions of the books? What types of chunks can be found (e.g. closed routines as “I’m sorry!” vs. patterns with open slots as “Do you like </w:t>
      </w:r>
      <w:proofErr w:type="gramStart"/>
      <w:r w:rsidRPr="00204E08">
        <w:rPr>
          <w:rFonts w:ascii="Times New Roman" w:hAnsi="Times New Roman" w:cs="Times New Roman"/>
          <w:bCs/>
          <w:sz w:val="24"/>
          <w:szCs w:val="24"/>
          <w:lang w:val="en-US"/>
        </w:rPr>
        <w:t>... ?</w:t>
      </w:r>
      <w:proofErr w:type="gramEnd"/>
      <w:r w:rsidRPr="00204E08">
        <w:rPr>
          <w:rFonts w:ascii="Times New Roman" w:hAnsi="Times New Roman" w:cs="Times New Roman"/>
          <w:bCs/>
          <w:sz w:val="24"/>
          <w:szCs w:val="24"/>
          <w:lang w:val="en-US"/>
        </w:rPr>
        <w:t>”) Finally, the talk examines to what extent open patterns are integrated into exercises aiming at enhancing productive and creative speaking.</w:t>
      </w:r>
    </w:p>
    <w:p w14:paraId="1D86F105" w14:textId="77777777" w:rsidR="00204E08" w:rsidRPr="00204E08" w:rsidRDefault="00204E08" w:rsidP="00204E08">
      <w:pPr>
        <w:spacing w:after="0" w:line="240" w:lineRule="auto"/>
        <w:rPr>
          <w:rFonts w:ascii="Times New Roman" w:hAnsi="Times New Roman" w:cs="Times New Roman"/>
          <w:bCs/>
          <w:sz w:val="24"/>
          <w:szCs w:val="24"/>
          <w:lang w:val="en-US"/>
        </w:rPr>
      </w:pPr>
    </w:p>
    <w:p w14:paraId="5CD91439" w14:textId="77777777" w:rsidR="00204E08" w:rsidRPr="00204E08" w:rsidRDefault="00204E08" w:rsidP="00204E08">
      <w:pPr>
        <w:spacing w:after="0" w:line="240" w:lineRule="auto"/>
        <w:rPr>
          <w:rFonts w:ascii="Times New Roman" w:hAnsi="Times New Roman" w:cs="Times New Roman"/>
          <w:bCs/>
          <w:sz w:val="24"/>
          <w:szCs w:val="24"/>
          <w:lang w:val="en-US"/>
        </w:rPr>
      </w:pPr>
    </w:p>
    <w:p w14:paraId="0EE9AC85" w14:textId="77777777" w:rsidR="00204E08" w:rsidRPr="00204E08" w:rsidRDefault="00204E08" w:rsidP="00204E08">
      <w:pPr>
        <w:spacing w:after="0" w:line="240" w:lineRule="auto"/>
        <w:rPr>
          <w:rFonts w:ascii="Times New Roman" w:hAnsi="Times New Roman" w:cs="Times New Roman"/>
          <w:bCs/>
          <w:sz w:val="24"/>
          <w:szCs w:val="24"/>
          <w:lang w:val="en-US"/>
        </w:rPr>
      </w:pPr>
    </w:p>
    <w:p w14:paraId="358C2DAE" w14:textId="77777777" w:rsidR="00204E08" w:rsidRPr="00204E08" w:rsidRDefault="00204E08" w:rsidP="00204E08">
      <w:pPr>
        <w:spacing w:after="0" w:line="240" w:lineRule="auto"/>
        <w:rPr>
          <w:rFonts w:ascii="Times New Roman" w:hAnsi="Times New Roman" w:cs="Times New Roman"/>
          <w:bCs/>
          <w:sz w:val="24"/>
          <w:szCs w:val="24"/>
          <w:lang w:val="en-US"/>
        </w:rPr>
      </w:pPr>
    </w:p>
    <w:p w14:paraId="2FBD86F2" w14:textId="77777777" w:rsidR="00FE0B08" w:rsidRPr="00D0403C" w:rsidRDefault="00FE0B08">
      <w:pPr>
        <w:rPr>
          <w:rFonts w:ascii="Times New Roman" w:hAnsi="Times New Roman" w:cs="Times New Roman"/>
          <w:b/>
          <w:sz w:val="24"/>
          <w:szCs w:val="24"/>
          <w:lang w:val="en-US"/>
        </w:rPr>
      </w:pPr>
      <w:r w:rsidRPr="00D0403C">
        <w:rPr>
          <w:rFonts w:ascii="Times New Roman" w:hAnsi="Times New Roman" w:cs="Times New Roman"/>
          <w:b/>
          <w:sz w:val="24"/>
          <w:szCs w:val="24"/>
          <w:lang w:val="en-US"/>
        </w:rPr>
        <w:br w:type="page"/>
      </w:r>
    </w:p>
    <w:p w14:paraId="5DC12B00" w14:textId="735F72A1" w:rsidR="00204E08" w:rsidRDefault="00204E08" w:rsidP="00204E0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2FEE57E2" w14:textId="77777777" w:rsidR="00204E08" w:rsidRPr="00204E08" w:rsidRDefault="00204E08" w:rsidP="00204E08">
      <w:pPr>
        <w:spacing w:after="0" w:line="240" w:lineRule="auto"/>
        <w:rPr>
          <w:rFonts w:ascii="Times New Roman" w:hAnsi="Times New Roman" w:cs="Times New Roman"/>
          <w:b/>
          <w:sz w:val="24"/>
          <w:szCs w:val="24"/>
        </w:rPr>
      </w:pPr>
    </w:p>
    <w:p w14:paraId="49AA693B" w14:textId="77777777" w:rsidR="00FE0B08" w:rsidRDefault="00204E08" w:rsidP="00204E08">
      <w:pPr>
        <w:spacing w:after="0" w:line="240" w:lineRule="auto"/>
        <w:rPr>
          <w:rFonts w:ascii="Times New Roman" w:hAnsi="Times New Roman" w:cs="Times New Roman"/>
          <w:bCs/>
          <w:sz w:val="24"/>
          <w:szCs w:val="24"/>
        </w:rPr>
      </w:pPr>
      <w:r w:rsidRPr="00204E08">
        <w:rPr>
          <w:rFonts w:ascii="Times New Roman" w:hAnsi="Times New Roman" w:cs="Times New Roman"/>
          <w:bCs/>
          <w:sz w:val="24"/>
          <w:szCs w:val="24"/>
        </w:rPr>
        <w:t xml:space="preserve">BIG-Kreis der Stiftung LERNEN (2015) Der Lernstand im Englischunterricht am Ende von </w:t>
      </w:r>
    </w:p>
    <w:p w14:paraId="569B8115" w14:textId="00AB60BA" w:rsidR="00204E08" w:rsidRPr="00204E08" w:rsidRDefault="00204E08" w:rsidP="00FE0B08">
      <w:pPr>
        <w:spacing w:after="0" w:line="240" w:lineRule="auto"/>
        <w:ind w:firstLine="708"/>
        <w:rPr>
          <w:rFonts w:ascii="Times New Roman" w:hAnsi="Times New Roman" w:cs="Times New Roman"/>
          <w:bCs/>
          <w:sz w:val="24"/>
          <w:szCs w:val="24"/>
        </w:rPr>
      </w:pPr>
      <w:r w:rsidRPr="00204E08">
        <w:rPr>
          <w:rFonts w:ascii="Times New Roman" w:hAnsi="Times New Roman" w:cs="Times New Roman"/>
          <w:bCs/>
          <w:sz w:val="24"/>
          <w:szCs w:val="24"/>
        </w:rPr>
        <w:t>Klasse 4: Ergebnisse der BIG-Studie. München: Domino Verlag.</w:t>
      </w:r>
    </w:p>
    <w:p w14:paraId="265C5030" w14:textId="77777777" w:rsidR="00FE0B08" w:rsidRDefault="00FE0B08" w:rsidP="00204E08">
      <w:pPr>
        <w:spacing w:after="0" w:line="240" w:lineRule="auto"/>
        <w:rPr>
          <w:rFonts w:ascii="Times New Roman" w:hAnsi="Times New Roman" w:cs="Times New Roman"/>
          <w:bCs/>
          <w:sz w:val="24"/>
          <w:szCs w:val="24"/>
        </w:rPr>
      </w:pPr>
    </w:p>
    <w:p w14:paraId="27849916" w14:textId="77777777" w:rsidR="00FE0B08" w:rsidRDefault="00204E08" w:rsidP="00204E08">
      <w:pPr>
        <w:spacing w:after="0" w:line="240" w:lineRule="auto"/>
        <w:rPr>
          <w:rFonts w:ascii="Times New Roman" w:hAnsi="Times New Roman" w:cs="Times New Roman"/>
          <w:bCs/>
          <w:sz w:val="24"/>
          <w:szCs w:val="24"/>
        </w:rPr>
      </w:pPr>
      <w:proofErr w:type="spellStart"/>
      <w:r w:rsidRPr="00204E08">
        <w:rPr>
          <w:rFonts w:ascii="Times New Roman" w:hAnsi="Times New Roman" w:cs="Times New Roman"/>
          <w:bCs/>
          <w:sz w:val="24"/>
          <w:szCs w:val="24"/>
        </w:rPr>
        <w:t>Brunsmeier</w:t>
      </w:r>
      <w:proofErr w:type="spellEnd"/>
      <w:r w:rsidRPr="00204E08">
        <w:rPr>
          <w:rFonts w:ascii="Times New Roman" w:hAnsi="Times New Roman" w:cs="Times New Roman"/>
          <w:bCs/>
          <w:sz w:val="24"/>
          <w:szCs w:val="24"/>
        </w:rPr>
        <w:t xml:space="preserve">, S. (2019) Der Übergang von Klasse 4 nach 5 aus der Sicht von Lehrkräften. In </w:t>
      </w:r>
    </w:p>
    <w:p w14:paraId="26B3D38E" w14:textId="2993D5FA" w:rsidR="00204E08" w:rsidRPr="00204E08" w:rsidRDefault="00204E08" w:rsidP="00FE0B08">
      <w:pPr>
        <w:spacing w:after="0" w:line="240" w:lineRule="auto"/>
        <w:ind w:left="708"/>
        <w:rPr>
          <w:rFonts w:ascii="Times New Roman" w:hAnsi="Times New Roman" w:cs="Times New Roman"/>
          <w:bCs/>
          <w:sz w:val="24"/>
          <w:szCs w:val="24"/>
          <w:lang w:val="en-US"/>
        </w:rPr>
      </w:pPr>
      <w:r w:rsidRPr="00204E08">
        <w:rPr>
          <w:rFonts w:ascii="Times New Roman" w:hAnsi="Times New Roman" w:cs="Times New Roman"/>
          <w:bCs/>
          <w:sz w:val="24"/>
          <w:szCs w:val="24"/>
        </w:rPr>
        <w:t xml:space="preserve">Kolb, A., &amp; </w:t>
      </w:r>
      <w:proofErr w:type="spellStart"/>
      <w:r w:rsidRPr="00204E08">
        <w:rPr>
          <w:rFonts w:ascii="Times New Roman" w:hAnsi="Times New Roman" w:cs="Times New Roman"/>
          <w:bCs/>
          <w:sz w:val="24"/>
          <w:szCs w:val="24"/>
        </w:rPr>
        <w:t>Legutke</w:t>
      </w:r>
      <w:proofErr w:type="spellEnd"/>
      <w:r w:rsidRPr="00204E08">
        <w:rPr>
          <w:rFonts w:ascii="Times New Roman" w:hAnsi="Times New Roman" w:cs="Times New Roman"/>
          <w:bCs/>
          <w:sz w:val="24"/>
          <w:szCs w:val="24"/>
        </w:rPr>
        <w:t>, M. K. (</w:t>
      </w:r>
      <w:proofErr w:type="spellStart"/>
      <w:r w:rsidRPr="00204E08">
        <w:rPr>
          <w:rFonts w:ascii="Times New Roman" w:hAnsi="Times New Roman" w:cs="Times New Roman"/>
          <w:bCs/>
          <w:sz w:val="24"/>
          <w:szCs w:val="24"/>
        </w:rPr>
        <w:t>eds</w:t>
      </w:r>
      <w:proofErr w:type="spellEnd"/>
      <w:r w:rsidRPr="00204E08">
        <w:rPr>
          <w:rFonts w:ascii="Times New Roman" w:hAnsi="Times New Roman" w:cs="Times New Roman"/>
          <w:bCs/>
          <w:sz w:val="24"/>
          <w:szCs w:val="24"/>
        </w:rPr>
        <w:t xml:space="preserve">.) Englisch ab Klasse 1 – Grundlage für kontinuierliches Fremdsprachenlernen. </w:t>
      </w:r>
      <w:r w:rsidRPr="00204E08">
        <w:rPr>
          <w:rFonts w:ascii="Times New Roman" w:hAnsi="Times New Roman" w:cs="Times New Roman"/>
          <w:bCs/>
          <w:sz w:val="24"/>
          <w:szCs w:val="24"/>
          <w:lang w:val="en-US"/>
        </w:rPr>
        <w:t xml:space="preserve">Tübingen: </w:t>
      </w:r>
      <w:proofErr w:type="spellStart"/>
      <w:r w:rsidRPr="00204E08">
        <w:rPr>
          <w:rFonts w:ascii="Times New Roman" w:hAnsi="Times New Roman" w:cs="Times New Roman"/>
          <w:bCs/>
          <w:sz w:val="24"/>
          <w:szCs w:val="24"/>
          <w:lang w:val="en-US"/>
        </w:rPr>
        <w:t>Narr</w:t>
      </w:r>
      <w:proofErr w:type="spellEnd"/>
      <w:r w:rsidRPr="00204E08">
        <w:rPr>
          <w:rFonts w:ascii="Times New Roman" w:hAnsi="Times New Roman" w:cs="Times New Roman"/>
          <w:bCs/>
          <w:sz w:val="24"/>
          <w:szCs w:val="24"/>
          <w:lang w:val="en-US"/>
        </w:rPr>
        <w:t xml:space="preserve"> Franke </w:t>
      </w:r>
      <w:proofErr w:type="spellStart"/>
      <w:r w:rsidRPr="00204E08">
        <w:rPr>
          <w:rFonts w:ascii="Times New Roman" w:hAnsi="Times New Roman" w:cs="Times New Roman"/>
          <w:bCs/>
          <w:sz w:val="24"/>
          <w:szCs w:val="24"/>
          <w:lang w:val="en-US"/>
        </w:rPr>
        <w:t>Attempto</w:t>
      </w:r>
      <w:proofErr w:type="spellEnd"/>
      <w:r w:rsidRPr="00204E08">
        <w:rPr>
          <w:rFonts w:ascii="Times New Roman" w:hAnsi="Times New Roman" w:cs="Times New Roman"/>
          <w:bCs/>
          <w:sz w:val="24"/>
          <w:szCs w:val="24"/>
          <w:lang w:val="en-US"/>
        </w:rPr>
        <w:t>, 189–209.</w:t>
      </w:r>
    </w:p>
    <w:p w14:paraId="5B61FFF4" w14:textId="77777777" w:rsidR="00FE0B08" w:rsidRDefault="00FE0B08" w:rsidP="00204E08">
      <w:pPr>
        <w:spacing w:after="0" w:line="240" w:lineRule="auto"/>
        <w:rPr>
          <w:rFonts w:ascii="Times New Roman" w:hAnsi="Times New Roman" w:cs="Times New Roman"/>
          <w:bCs/>
          <w:sz w:val="24"/>
          <w:szCs w:val="24"/>
          <w:lang w:val="en-US"/>
        </w:rPr>
      </w:pPr>
    </w:p>
    <w:p w14:paraId="4C84D126" w14:textId="77777777" w:rsidR="00FE0B08" w:rsidRDefault="00204E08" w:rsidP="00204E08">
      <w:pPr>
        <w:spacing w:after="0" w:line="240" w:lineRule="auto"/>
        <w:rPr>
          <w:rFonts w:ascii="Times New Roman" w:hAnsi="Times New Roman" w:cs="Times New Roman"/>
          <w:bCs/>
          <w:sz w:val="24"/>
          <w:szCs w:val="24"/>
          <w:lang w:val="en-US"/>
        </w:rPr>
      </w:pPr>
      <w:r w:rsidRPr="00204E08">
        <w:rPr>
          <w:rFonts w:ascii="Times New Roman" w:hAnsi="Times New Roman" w:cs="Times New Roman"/>
          <w:bCs/>
          <w:sz w:val="24"/>
          <w:szCs w:val="24"/>
          <w:lang w:val="en-US"/>
        </w:rPr>
        <w:t xml:space="preserve">Ellis, N. C., </w:t>
      </w:r>
      <w:proofErr w:type="spellStart"/>
      <w:r w:rsidRPr="00204E08">
        <w:rPr>
          <w:rFonts w:ascii="Times New Roman" w:hAnsi="Times New Roman" w:cs="Times New Roman"/>
          <w:bCs/>
          <w:sz w:val="24"/>
          <w:szCs w:val="24"/>
          <w:lang w:val="en-US"/>
        </w:rPr>
        <w:t>Römer</w:t>
      </w:r>
      <w:proofErr w:type="spellEnd"/>
      <w:r w:rsidRPr="00204E08">
        <w:rPr>
          <w:rFonts w:ascii="Times New Roman" w:hAnsi="Times New Roman" w:cs="Times New Roman"/>
          <w:bCs/>
          <w:sz w:val="24"/>
          <w:szCs w:val="24"/>
          <w:lang w:val="en-US"/>
        </w:rPr>
        <w:t xml:space="preserve">, U., &amp; O’Donnell, M. B. (2016) Usage-based approaches to language </w:t>
      </w:r>
    </w:p>
    <w:p w14:paraId="5BC7A8A7" w14:textId="2AB067A4" w:rsidR="00204E08" w:rsidRPr="00D0403C" w:rsidRDefault="00204E08" w:rsidP="00FE0B08">
      <w:pPr>
        <w:spacing w:after="0" w:line="240" w:lineRule="auto"/>
        <w:ind w:left="708"/>
        <w:rPr>
          <w:rFonts w:ascii="Times New Roman" w:hAnsi="Times New Roman" w:cs="Times New Roman"/>
          <w:bCs/>
          <w:sz w:val="24"/>
          <w:szCs w:val="24"/>
        </w:rPr>
      </w:pPr>
      <w:r w:rsidRPr="00204E08">
        <w:rPr>
          <w:rFonts w:ascii="Times New Roman" w:hAnsi="Times New Roman" w:cs="Times New Roman"/>
          <w:bCs/>
          <w:sz w:val="24"/>
          <w:szCs w:val="24"/>
          <w:lang w:val="en-US"/>
        </w:rPr>
        <w:t xml:space="preserve">acquisition and processing: Cognitive and corpus investigations of Construction Grammar. </w:t>
      </w:r>
      <w:r w:rsidRPr="00D0403C">
        <w:rPr>
          <w:rFonts w:ascii="Times New Roman" w:hAnsi="Times New Roman" w:cs="Times New Roman"/>
          <w:bCs/>
          <w:sz w:val="24"/>
          <w:szCs w:val="24"/>
        </w:rPr>
        <w:t>Chichester: Wiley-Blackwell.</w:t>
      </w:r>
    </w:p>
    <w:p w14:paraId="2E531EB7" w14:textId="77777777" w:rsidR="00FE0B08" w:rsidRDefault="00FE0B08" w:rsidP="00204E08">
      <w:pPr>
        <w:spacing w:after="0" w:line="240" w:lineRule="auto"/>
        <w:rPr>
          <w:rFonts w:ascii="Times New Roman" w:hAnsi="Times New Roman" w:cs="Times New Roman"/>
          <w:bCs/>
          <w:sz w:val="24"/>
          <w:szCs w:val="24"/>
        </w:rPr>
      </w:pPr>
    </w:p>
    <w:p w14:paraId="4410587E" w14:textId="77777777" w:rsidR="00FE0B08" w:rsidRDefault="00204E08" w:rsidP="00204E08">
      <w:pPr>
        <w:spacing w:after="0" w:line="240" w:lineRule="auto"/>
        <w:rPr>
          <w:rFonts w:ascii="Times New Roman" w:hAnsi="Times New Roman" w:cs="Times New Roman"/>
          <w:bCs/>
          <w:sz w:val="24"/>
          <w:szCs w:val="24"/>
        </w:rPr>
      </w:pPr>
      <w:r w:rsidRPr="00204E08">
        <w:rPr>
          <w:rFonts w:ascii="Times New Roman" w:hAnsi="Times New Roman" w:cs="Times New Roman"/>
          <w:bCs/>
          <w:sz w:val="24"/>
          <w:szCs w:val="24"/>
        </w:rPr>
        <w:t xml:space="preserve">Engel, G. (2009) EVENING – Konsequenzen für die Weiterentwicklung des </w:t>
      </w:r>
    </w:p>
    <w:p w14:paraId="159E061B" w14:textId="1E587F17" w:rsidR="00204E08" w:rsidRPr="00204E08" w:rsidRDefault="00204E08" w:rsidP="00FE0B08">
      <w:pPr>
        <w:spacing w:after="0" w:line="240" w:lineRule="auto"/>
        <w:ind w:left="708"/>
        <w:rPr>
          <w:rFonts w:ascii="Times New Roman" w:hAnsi="Times New Roman" w:cs="Times New Roman"/>
          <w:bCs/>
          <w:sz w:val="24"/>
          <w:szCs w:val="24"/>
          <w:lang w:val="en-US"/>
        </w:rPr>
      </w:pPr>
      <w:r w:rsidRPr="00204E08">
        <w:rPr>
          <w:rFonts w:ascii="Times New Roman" w:hAnsi="Times New Roman" w:cs="Times New Roman"/>
          <w:bCs/>
          <w:sz w:val="24"/>
          <w:szCs w:val="24"/>
        </w:rPr>
        <w:t xml:space="preserve">Englischunterrichts in der Grundschule. In Engel, G., Groot-Wilken, B., &amp; </w:t>
      </w:r>
      <w:proofErr w:type="spellStart"/>
      <w:r w:rsidRPr="00204E08">
        <w:rPr>
          <w:rFonts w:ascii="Times New Roman" w:hAnsi="Times New Roman" w:cs="Times New Roman"/>
          <w:bCs/>
          <w:sz w:val="24"/>
          <w:szCs w:val="24"/>
        </w:rPr>
        <w:t>Thürmann</w:t>
      </w:r>
      <w:proofErr w:type="spellEnd"/>
      <w:r w:rsidRPr="00204E08">
        <w:rPr>
          <w:rFonts w:ascii="Times New Roman" w:hAnsi="Times New Roman" w:cs="Times New Roman"/>
          <w:bCs/>
          <w:sz w:val="24"/>
          <w:szCs w:val="24"/>
        </w:rPr>
        <w:t>, E. (</w:t>
      </w:r>
      <w:proofErr w:type="spellStart"/>
      <w:r w:rsidRPr="00204E08">
        <w:rPr>
          <w:rFonts w:ascii="Times New Roman" w:hAnsi="Times New Roman" w:cs="Times New Roman"/>
          <w:bCs/>
          <w:sz w:val="24"/>
          <w:szCs w:val="24"/>
        </w:rPr>
        <w:t>eds</w:t>
      </w:r>
      <w:proofErr w:type="spellEnd"/>
      <w:r w:rsidRPr="00204E08">
        <w:rPr>
          <w:rFonts w:ascii="Times New Roman" w:hAnsi="Times New Roman" w:cs="Times New Roman"/>
          <w:bCs/>
          <w:sz w:val="24"/>
          <w:szCs w:val="24"/>
        </w:rPr>
        <w:t xml:space="preserve">.) Englisch in der Primarstufe – Chancen und Herausforderungen: Evaluation und Erfahrungen aus der Praxis. </w:t>
      </w:r>
      <w:r w:rsidRPr="00204E08">
        <w:rPr>
          <w:rFonts w:ascii="Times New Roman" w:hAnsi="Times New Roman" w:cs="Times New Roman"/>
          <w:bCs/>
          <w:sz w:val="24"/>
          <w:szCs w:val="24"/>
          <w:lang w:val="en-US"/>
        </w:rPr>
        <w:t>Berlin: Cornelsen, 197–215.</w:t>
      </w:r>
    </w:p>
    <w:p w14:paraId="10B820C7" w14:textId="77777777" w:rsidR="00FE0B08" w:rsidRDefault="00FE0B08" w:rsidP="00204E08">
      <w:pPr>
        <w:spacing w:after="0" w:line="240" w:lineRule="auto"/>
        <w:rPr>
          <w:rFonts w:ascii="Times New Roman" w:hAnsi="Times New Roman" w:cs="Times New Roman"/>
          <w:bCs/>
          <w:sz w:val="24"/>
          <w:szCs w:val="24"/>
          <w:lang w:val="en-US"/>
        </w:rPr>
      </w:pPr>
    </w:p>
    <w:p w14:paraId="53CA7043" w14:textId="77777777" w:rsidR="00FE0B08" w:rsidRDefault="00204E08" w:rsidP="00204E08">
      <w:pPr>
        <w:spacing w:after="0" w:line="240" w:lineRule="auto"/>
        <w:rPr>
          <w:rFonts w:ascii="Times New Roman" w:hAnsi="Times New Roman" w:cs="Times New Roman"/>
          <w:bCs/>
          <w:sz w:val="24"/>
          <w:szCs w:val="24"/>
          <w:lang w:val="en-US"/>
        </w:rPr>
      </w:pPr>
      <w:proofErr w:type="spellStart"/>
      <w:r w:rsidRPr="00204E08">
        <w:rPr>
          <w:rFonts w:ascii="Times New Roman" w:hAnsi="Times New Roman" w:cs="Times New Roman"/>
          <w:bCs/>
          <w:sz w:val="24"/>
          <w:szCs w:val="24"/>
          <w:lang w:val="en-US"/>
        </w:rPr>
        <w:t>Hilpert</w:t>
      </w:r>
      <w:proofErr w:type="spellEnd"/>
      <w:r w:rsidRPr="00204E08">
        <w:rPr>
          <w:rFonts w:ascii="Times New Roman" w:hAnsi="Times New Roman" w:cs="Times New Roman"/>
          <w:bCs/>
          <w:sz w:val="24"/>
          <w:szCs w:val="24"/>
          <w:lang w:val="en-US"/>
        </w:rPr>
        <w:t xml:space="preserve">, M. (2019) Construction Grammar and its application to English. Edinburgh: </w:t>
      </w:r>
    </w:p>
    <w:p w14:paraId="6A5D01D0" w14:textId="421FAA06" w:rsidR="00204E08" w:rsidRPr="00204E08" w:rsidRDefault="00204E08" w:rsidP="00FE0B08">
      <w:pPr>
        <w:spacing w:after="0" w:line="240" w:lineRule="auto"/>
        <w:ind w:firstLine="708"/>
        <w:rPr>
          <w:rFonts w:ascii="Times New Roman" w:hAnsi="Times New Roman" w:cs="Times New Roman"/>
          <w:bCs/>
          <w:sz w:val="24"/>
          <w:szCs w:val="24"/>
          <w:lang w:val="en-US"/>
        </w:rPr>
      </w:pPr>
      <w:r w:rsidRPr="00204E08">
        <w:rPr>
          <w:rFonts w:ascii="Times New Roman" w:hAnsi="Times New Roman" w:cs="Times New Roman"/>
          <w:bCs/>
          <w:sz w:val="24"/>
          <w:szCs w:val="24"/>
          <w:lang w:val="en-US"/>
        </w:rPr>
        <w:t>Edinburgh University Press.</w:t>
      </w:r>
    </w:p>
    <w:p w14:paraId="37F39A9A" w14:textId="77777777" w:rsidR="00FE0B08" w:rsidRDefault="00FE0B08" w:rsidP="00204E08">
      <w:pPr>
        <w:spacing w:after="0" w:line="240" w:lineRule="auto"/>
        <w:rPr>
          <w:rFonts w:ascii="Times New Roman" w:hAnsi="Times New Roman" w:cs="Times New Roman"/>
          <w:bCs/>
          <w:sz w:val="24"/>
          <w:szCs w:val="24"/>
          <w:lang w:val="en-US"/>
        </w:rPr>
      </w:pPr>
    </w:p>
    <w:p w14:paraId="7AC07AA8" w14:textId="77777777" w:rsidR="00FE0B08" w:rsidRDefault="00204E08" w:rsidP="00204E08">
      <w:pPr>
        <w:spacing w:after="0" w:line="240" w:lineRule="auto"/>
        <w:rPr>
          <w:rFonts w:ascii="Times New Roman" w:hAnsi="Times New Roman" w:cs="Times New Roman"/>
          <w:bCs/>
          <w:sz w:val="24"/>
          <w:szCs w:val="24"/>
          <w:lang w:val="en-US"/>
        </w:rPr>
      </w:pPr>
      <w:r w:rsidRPr="00204E08">
        <w:rPr>
          <w:rFonts w:ascii="Times New Roman" w:hAnsi="Times New Roman" w:cs="Times New Roman"/>
          <w:bCs/>
          <w:sz w:val="24"/>
          <w:szCs w:val="24"/>
          <w:lang w:val="en-US"/>
        </w:rPr>
        <w:t xml:space="preserve">Kersten, S. (2015) Language development in young learners: The role of formulaic language. </w:t>
      </w:r>
    </w:p>
    <w:p w14:paraId="0D1B77C2" w14:textId="177EE915" w:rsidR="00204E08" w:rsidRPr="00204E08" w:rsidRDefault="00204E08" w:rsidP="00FE0B08">
      <w:pPr>
        <w:spacing w:after="0" w:line="240" w:lineRule="auto"/>
        <w:ind w:left="708"/>
        <w:rPr>
          <w:rFonts w:ascii="Times New Roman" w:hAnsi="Times New Roman" w:cs="Times New Roman"/>
          <w:bCs/>
          <w:sz w:val="24"/>
          <w:szCs w:val="24"/>
        </w:rPr>
      </w:pPr>
      <w:r w:rsidRPr="00204E08">
        <w:rPr>
          <w:rFonts w:ascii="Times New Roman" w:hAnsi="Times New Roman" w:cs="Times New Roman"/>
          <w:bCs/>
          <w:sz w:val="24"/>
          <w:szCs w:val="24"/>
          <w:lang w:val="en-US"/>
        </w:rPr>
        <w:t xml:space="preserve">In Bland, J. (ed.) Teaching English to young learners: Critical issues in language teaching with </w:t>
      </w:r>
      <w:proofErr w:type="gramStart"/>
      <w:r w:rsidRPr="00204E08">
        <w:rPr>
          <w:rFonts w:ascii="Times New Roman" w:hAnsi="Times New Roman" w:cs="Times New Roman"/>
          <w:bCs/>
          <w:sz w:val="24"/>
          <w:szCs w:val="24"/>
          <w:lang w:val="en-US"/>
        </w:rPr>
        <w:t xml:space="preserve">3-12 year </w:t>
      </w:r>
      <w:proofErr w:type="spellStart"/>
      <w:r w:rsidRPr="00204E08">
        <w:rPr>
          <w:rFonts w:ascii="Times New Roman" w:hAnsi="Times New Roman" w:cs="Times New Roman"/>
          <w:bCs/>
          <w:sz w:val="24"/>
          <w:szCs w:val="24"/>
          <w:lang w:val="en-US"/>
        </w:rPr>
        <w:t>olds</w:t>
      </w:r>
      <w:proofErr w:type="spellEnd"/>
      <w:proofErr w:type="gramEnd"/>
      <w:r w:rsidRPr="00204E08">
        <w:rPr>
          <w:rFonts w:ascii="Times New Roman" w:hAnsi="Times New Roman" w:cs="Times New Roman"/>
          <w:bCs/>
          <w:sz w:val="24"/>
          <w:szCs w:val="24"/>
          <w:lang w:val="en-US"/>
        </w:rPr>
        <w:t xml:space="preserve">. </w:t>
      </w:r>
      <w:r w:rsidRPr="00204E08">
        <w:rPr>
          <w:rFonts w:ascii="Times New Roman" w:hAnsi="Times New Roman" w:cs="Times New Roman"/>
          <w:bCs/>
          <w:sz w:val="24"/>
          <w:szCs w:val="24"/>
        </w:rPr>
        <w:t xml:space="preserve">London: Bloomsbury Academic, 129–145. </w:t>
      </w:r>
    </w:p>
    <w:p w14:paraId="3653C83C" w14:textId="77777777" w:rsidR="00FE0B08" w:rsidRDefault="00FE0B08" w:rsidP="00204E08">
      <w:pPr>
        <w:spacing w:after="0" w:line="240" w:lineRule="auto"/>
        <w:rPr>
          <w:rFonts w:ascii="Times New Roman" w:hAnsi="Times New Roman" w:cs="Times New Roman"/>
          <w:bCs/>
          <w:sz w:val="24"/>
          <w:szCs w:val="24"/>
        </w:rPr>
      </w:pPr>
    </w:p>
    <w:p w14:paraId="59B05C50" w14:textId="77777777" w:rsidR="00FE0B08" w:rsidRDefault="00204E08" w:rsidP="00204E08">
      <w:pPr>
        <w:spacing w:after="0" w:line="240" w:lineRule="auto"/>
        <w:rPr>
          <w:rFonts w:ascii="Times New Roman" w:hAnsi="Times New Roman" w:cs="Times New Roman"/>
          <w:bCs/>
          <w:sz w:val="24"/>
          <w:szCs w:val="24"/>
        </w:rPr>
      </w:pPr>
      <w:r w:rsidRPr="00204E08">
        <w:rPr>
          <w:rFonts w:ascii="Times New Roman" w:hAnsi="Times New Roman" w:cs="Times New Roman"/>
          <w:bCs/>
          <w:sz w:val="24"/>
          <w:szCs w:val="24"/>
        </w:rPr>
        <w:t xml:space="preserve">Kolb, A. (2019) Lernaufgaben in Klasse 5. In Kolb, A. &amp; </w:t>
      </w:r>
      <w:proofErr w:type="spellStart"/>
      <w:r w:rsidRPr="00204E08">
        <w:rPr>
          <w:rFonts w:ascii="Times New Roman" w:hAnsi="Times New Roman" w:cs="Times New Roman"/>
          <w:bCs/>
          <w:sz w:val="24"/>
          <w:szCs w:val="24"/>
        </w:rPr>
        <w:t>Legutke</w:t>
      </w:r>
      <w:proofErr w:type="spellEnd"/>
      <w:r w:rsidRPr="00204E08">
        <w:rPr>
          <w:rFonts w:ascii="Times New Roman" w:hAnsi="Times New Roman" w:cs="Times New Roman"/>
          <w:bCs/>
          <w:sz w:val="24"/>
          <w:szCs w:val="24"/>
        </w:rPr>
        <w:t>, M. K. (</w:t>
      </w:r>
      <w:proofErr w:type="spellStart"/>
      <w:r w:rsidRPr="00204E08">
        <w:rPr>
          <w:rFonts w:ascii="Times New Roman" w:hAnsi="Times New Roman" w:cs="Times New Roman"/>
          <w:bCs/>
          <w:sz w:val="24"/>
          <w:szCs w:val="24"/>
        </w:rPr>
        <w:t>eds</w:t>
      </w:r>
      <w:proofErr w:type="spellEnd"/>
      <w:r w:rsidRPr="00204E08">
        <w:rPr>
          <w:rFonts w:ascii="Times New Roman" w:hAnsi="Times New Roman" w:cs="Times New Roman"/>
          <w:bCs/>
          <w:sz w:val="24"/>
          <w:szCs w:val="24"/>
        </w:rPr>
        <w:t xml:space="preserve">.) Englisch ab </w:t>
      </w:r>
    </w:p>
    <w:p w14:paraId="71CE163B" w14:textId="3ED7038F" w:rsidR="00204E08" w:rsidRPr="00204E08" w:rsidRDefault="00204E08" w:rsidP="00FE0B08">
      <w:pPr>
        <w:spacing w:after="0" w:line="240" w:lineRule="auto"/>
        <w:ind w:left="708"/>
        <w:rPr>
          <w:rFonts w:ascii="Times New Roman" w:hAnsi="Times New Roman" w:cs="Times New Roman"/>
          <w:bCs/>
          <w:sz w:val="24"/>
          <w:szCs w:val="24"/>
        </w:rPr>
      </w:pPr>
      <w:r w:rsidRPr="00204E08">
        <w:rPr>
          <w:rFonts w:ascii="Times New Roman" w:hAnsi="Times New Roman" w:cs="Times New Roman"/>
          <w:bCs/>
          <w:sz w:val="24"/>
          <w:szCs w:val="24"/>
        </w:rPr>
        <w:t>Klasse 1 – Grundlage für kontinuierliches Fremdsprachenlernen. Tübingen: Narr Franke Attempto, 117–133.</w:t>
      </w:r>
    </w:p>
    <w:p w14:paraId="682F7BC0" w14:textId="77777777" w:rsidR="00FE0B08" w:rsidRPr="00FE0B08" w:rsidRDefault="00FE0B08" w:rsidP="00204E08">
      <w:pPr>
        <w:spacing w:after="0" w:line="240" w:lineRule="auto"/>
        <w:rPr>
          <w:rFonts w:ascii="Times New Roman" w:hAnsi="Times New Roman" w:cs="Times New Roman"/>
          <w:bCs/>
          <w:sz w:val="24"/>
          <w:szCs w:val="24"/>
        </w:rPr>
      </w:pPr>
    </w:p>
    <w:p w14:paraId="6AEC7515" w14:textId="77777777" w:rsidR="00FE0B08" w:rsidRDefault="00204E08" w:rsidP="00204E08">
      <w:pPr>
        <w:spacing w:after="0" w:line="240" w:lineRule="auto"/>
        <w:rPr>
          <w:rFonts w:ascii="Times New Roman" w:hAnsi="Times New Roman" w:cs="Times New Roman"/>
          <w:bCs/>
          <w:sz w:val="24"/>
          <w:szCs w:val="24"/>
          <w:lang w:val="en-US"/>
        </w:rPr>
      </w:pPr>
      <w:proofErr w:type="spellStart"/>
      <w:r w:rsidRPr="00204E08">
        <w:rPr>
          <w:rFonts w:ascii="Times New Roman" w:hAnsi="Times New Roman" w:cs="Times New Roman"/>
          <w:bCs/>
          <w:sz w:val="24"/>
          <w:szCs w:val="24"/>
          <w:lang w:val="en-US"/>
        </w:rPr>
        <w:t>Tomasello</w:t>
      </w:r>
      <w:proofErr w:type="spellEnd"/>
      <w:r w:rsidRPr="00204E08">
        <w:rPr>
          <w:rFonts w:ascii="Times New Roman" w:hAnsi="Times New Roman" w:cs="Times New Roman"/>
          <w:bCs/>
          <w:sz w:val="24"/>
          <w:szCs w:val="24"/>
          <w:lang w:val="en-US"/>
        </w:rPr>
        <w:t xml:space="preserve">, M. (2009) The usage-based theory of language acquisition. In </w:t>
      </w:r>
      <w:proofErr w:type="spellStart"/>
      <w:r w:rsidRPr="00204E08">
        <w:rPr>
          <w:rFonts w:ascii="Times New Roman" w:hAnsi="Times New Roman" w:cs="Times New Roman"/>
          <w:bCs/>
          <w:sz w:val="24"/>
          <w:szCs w:val="24"/>
          <w:lang w:val="en-US"/>
        </w:rPr>
        <w:t>Bavin</w:t>
      </w:r>
      <w:proofErr w:type="spellEnd"/>
      <w:r w:rsidRPr="00204E08">
        <w:rPr>
          <w:rFonts w:ascii="Times New Roman" w:hAnsi="Times New Roman" w:cs="Times New Roman"/>
          <w:bCs/>
          <w:sz w:val="24"/>
          <w:szCs w:val="24"/>
          <w:lang w:val="en-US"/>
        </w:rPr>
        <w:t xml:space="preserve">, E. L. (ed.) </w:t>
      </w:r>
    </w:p>
    <w:p w14:paraId="0A37BD96" w14:textId="5DD26152" w:rsidR="00204E08" w:rsidRPr="00204E08" w:rsidRDefault="00204E08" w:rsidP="00FE0B08">
      <w:pPr>
        <w:spacing w:after="0" w:line="240" w:lineRule="auto"/>
        <w:ind w:left="708"/>
        <w:rPr>
          <w:rFonts w:ascii="Times New Roman" w:hAnsi="Times New Roman" w:cs="Times New Roman"/>
          <w:bCs/>
          <w:sz w:val="24"/>
          <w:szCs w:val="24"/>
          <w:lang w:val="en-US"/>
        </w:rPr>
      </w:pPr>
      <w:r w:rsidRPr="00204E08">
        <w:rPr>
          <w:rFonts w:ascii="Times New Roman" w:hAnsi="Times New Roman" w:cs="Times New Roman"/>
          <w:bCs/>
          <w:sz w:val="24"/>
          <w:szCs w:val="24"/>
          <w:lang w:val="en-US"/>
        </w:rPr>
        <w:t>The Cambridge handbook of child language. Cambridge: Cambridge University Press, 69–87.</w:t>
      </w:r>
    </w:p>
    <w:p w14:paraId="15513FC1" w14:textId="37EF4FB8" w:rsidR="005F029C" w:rsidRDefault="005F029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276B110" w14:textId="6396E3C9" w:rsidR="005F029C" w:rsidRPr="005F029C" w:rsidRDefault="005F029C" w:rsidP="005F029C">
      <w:pPr>
        <w:spacing w:line="360" w:lineRule="auto"/>
        <w:jc w:val="center"/>
        <w:rPr>
          <w:rFonts w:ascii="Times New Roman" w:hAnsi="Times New Roman" w:cs="Times New Roman"/>
          <w:b/>
          <w:bCs/>
          <w:sz w:val="24"/>
          <w:szCs w:val="28"/>
          <w:lang w:val="en-US"/>
        </w:rPr>
      </w:pPr>
      <w:proofErr w:type="spellStart"/>
      <w:r w:rsidRPr="005F029C">
        <w:rPr>
          <w:rFonts w:ascii="Times New Roman" w:hAnsi="Times New Roman" w:cs="Times New Roman"/>
          <w:b/>
          <w:bCs/>
          <w:sz w:val="24"/>
          <w:szCs w:val="28"/>
          <w:lang w:val="en-US"/>
        </w:rPr>
        <w:lastRenderedPageBreak/>
        <w:t>Constructicon</w:t>
      </w:r>
      <w:proofErr w:type="spellEnd"/>
      <w:r w:rsidRPr="005F029C">
        <w:rPr>
          <w:rFonts w:ascii="Times New Roman" w:hAnsi="Times New Roman" w:cs="Times New Roman"/>
          <w:b/>
          <w:bCs/>
          <w:sz w:val="24"/>
          <w:szCs w:val="28"/>
          <w:lang w:val="en-US"/>
        </w:rPr>
        <w:t xml:space="preserve"> Building and Its Application in Second Language Teaching of Young Chinese Learners</w:t>
      </w:r>
    </w:p>
    <w:p w14:paraId="4A92A8CB" w14:textId="44007086" w:rsidR="005F029C" w:rsidRDefault="005F029C" w:rsidP="005F029C">
      <w:pPr>
        <w:spacing w:line="360" w:lineRule="auto"/>
        <w:jc w:val="center"/>
        <w:rPr>
          <w:rFonts w:ascii="Times New Roman" w:hAnsi="Times New Roman" w:cs="Times New Roman"/>
          <w:sz w:val="24"/>
          <w:szCs w:val="28"/>
          <w:lang w:val="en-US"/>
        </w:rPr>
      </w:pPr>
      <w:r w:rsidRPr="005F029C">
        <w:rPr>
          <w:rFonts w:ascii="Times New Roman" w:hAnsi="Times New Roman" w:cs="Times New Roman" w:hint="eastAsia"/>
          <w:sz w:val="24"/>
          <w:szCs w:val="28"/>
          <w:lang w:val="en-US"/>
        </w:rPr>
        <w:t>Zhen</w:t>
      </w:r>
      <w:r w:rsidRPr="005F029C">
        <w:rPr>
          <w:rFonts w:ascii="Times New Roman" w:hAnsi="Times New Roman" w:cs="Times New Roman"/>
          <w:sz w:val="24"/>
          <w:szCs w:val="28"/>
          <w:lang w:val="en-US"/>
        </w:rPr>
        <w:t xml:space="preserve"> Tian</w:t>
      </w:r>
      <w:r>
        <w:rPr>
          <w:rFonts w:ascii="Times New Roman" w:hAnsi="Times New Roman" w:cs="Times New Roman"/>
          <w:sz w:val="24"/>
          <w:szCs w:val="28"/>
          <w:lang w:val="en-US"/>
        </w:rPr>
        <w:t xml:space="preserve">, </w:t>
      </w:r>
      <w:r w:rsidRPr="005F029C">
        <w:rPr>
          <w:rFonts w:ascii="Times New Roman" w:hAnsi="Times New Roman" w:cs="Times New Roman" w:hint="eastAsia"/>
          <w:sz w:val="24"/>
          <w:szCs w:val="28"/>
          <w:lang w:val="en-US"/>
        </w:rPr>
        <w:t>S</w:t>
      </w:r>
      <w:r w:rsidRPr="005F029C">
        <w:rPr>
          <w:rFonts w:ascii="Times New Roman" w:hAnsi="Times New Roman" w:cs="Times New Roman"/>
          <w:sz w:val="24"/>
          <w:szCs w:val="28"/>
          <w:lang w:val="en-US"/>
        </w:rPr>
        <w:t>hanghai International Studies University</w:t>
      </w:r>
      <w:r>
        <w:rPr>
          <w:rFonts w:ascii="Times New Roman" w:hAnsi="Times New Roman" w:cs="Times New Roman"/>
          <w:sz w:val="24"/>
          <w:szCs w:val="28"/>
          <w:lang w:val="en-US"/>
        </w:rPr>
        <w:t xml:space="preserve">, </w:t>
      </w:r>
      <w:hyperlink r:id="rId18" w:history="1">
        <w:r w:rsidRPr="005D3658">
          <w:rPr>
            <w:rStyle w:val="Heading3Char"/>
            <w:rFonts w:ascii="Times New Roman" w:hAnsi="Times New Roman" w:cs="Times New Roman"/>
            <w:szCs w:val="28"/>
            <w:lang w:val="en-US"/>
          </w:rPr>
          <w:t>tianzhen@shisu.edu.cn</w:t>
        </w:r>
      </w:hyperlink>
    </w:p>
    <w:p w14:paraId="77624364" w14:textId="77777777" w:rsidR="005F029C" w:rsidRPr="005F029C" w:rsidRDefault="005F029C" w:rsidP="005F029C">
      <w:pPr>
        <w:spacing w:line="360" w:lineRule="auto"/>
        <w:rPr>
          <w:rFonts w:ascii="Times New Roman" w:hAnsi="Times New Roman" w:cs="Times New Roman"/>
          <w:sz w:val="24"/>
          <w:szCs w:val="28"/>
          <w:lang w:val="en-US"/>
        </w:rPr>
      </w:pPr>
    </w:p>
    <w:p w14:paraId="0FC056C1" w14:textId="77777777" w:rsidR="005F029C" w:rsidRPr="005F029C" w:rsidRDefault="005F029C" w:rsidP="005F029C">
      <w:pPr>
        <w:spacing w:line="360" w:lineRule="auto"/>
        <w:rPr>
          <w:rFonts w:ascii="Times New Roman" w:hAnsi="Times New Roman" w:cs="Times New Roman"/>
          <w:sz w:val="24"/>
          <w:szCs w:val="28"/>
          <w:lang w:val="en-US"/>
        </w:rPr>
      </w:pPr>
      <w:r w:rsidRPr="005F029C">
        <w:rPr>
          <w:rFonts w:ascii="Times New Roman" w:hAnsi="Times New Roman" w:cs="Times New Roman"/>
          <w:sz w:val="24"/>
          <w:szCs w:val="28"/>
          <w:lang w:val="en-US"/>
        </w:rPr>
        <w:t xml:space="preserve">It is well recognized in China teachers and students are often faced with many challenges </w:t>
      </w:r>
      <w:r w:rsidRPr="005F029C">
        <w:rPr>
          <w:rFonts w:ascii="Times New Roman" w:hAnsi="Times New Roman" w:cs="Times New Roman" w:hint="eastAsia"/>
          <w:sz w:val="24"/>
          <w:szCs w:val="28"/>
          <w:lang w:val="en-US"/>
        </w:rPr>
        <w:t>with</w:t>
      </w:r>
      <w:r w:rsidRPr="005F029C">
        <w:rPr>
          <w:rFonts w:ascii="Times New Roman" w:hAnsi="Times New Roman" w:cs="Times New Roman"/>
          <w:sz w:val="24"/>
          <w:szCs w:val="28"/>
          <w:lang w:val="en-US"/>
        </w:rPr>
        <w:t xml:space="preserve"> grammatical structures due to their abstract meaning and high (partial) productivity (Lin &amp; Jiang 2012, Meng 2019). </w:t>
      </w:r>
    </w:p>
    <w:p w14:paraId="60CCF4AA" w14:textId="77777777" w:rsidR="005F029C" w:rsidRPr="005F029C" w:rsidRDefault="005F029C" w:rsidP="005F029C">
      <w:pPr>
        <w:spacing w:line="360" w:lineRule="auto"/>
        <w:rPr>
          <w:rFonts w:ascii="Times New Roman" w:hAnsi="Times New Roman" w:cs="Times New Roman"/>
          <w:sz w:val="24"/>
          <w:szCs w:val="28"/>
          <w:lang w:val="en-US"/>
        </w:rPr>
      </w:pPr>
      <w:r w:rsidRPr="005F029C">
        <w:rPr>
          <w:rFonts w:ascii="Times New Roman" w:hAnsi="Times New Roman" w:cs="Times New Roman"/>
          <w:sz w:val="24"/>
          <w:szCs w:val="28"/>
          <w:lang w:val="en-US"/>
        </w:rPr>
        <w:t xml:space="preserve">Since construction teaching can improve </w:t>
      </w:r>
      <w:r w:rsidRPr="005F029C">
        <w:rPr>
          <w:rFonts w:ascii="Times New Roman" w:hAnsi="Times New Roman" w:cs="Times New Roman" w:hint="eastAsia"/>
          <w:sz w:val="24"/>
          <w:szCs w:val="28"/>
          <w:lang w:val="en-US"/>
        </w:rPr>
        <w:t>students</w:t>
      </w:r>
      <w:r w:rsidRPr="005F029C">
        <w:rPr>
          <w:rFonts w:ascii="Times New Roman" w:hAnsi="Times New Roman" w:cs="Times New Roman"/>
          <w:sz w:val="24"/>
          <w:szCs w:val="28"/>
          <w:lang w:val="en-US"/>
        </w:rPr>
        <w:t>’ grammar performance (</w:t>
      </w:r>
      <w:proofErr w:type="spellStart"/>
      <w:r w:rsidRPr="005F029C">
        <w:rPr>
          <w:rFonts w:ascii="Times New Roman" w:hAnsi="Times New Roman" w:cs="Times New Roman"/>
          <w:sz w:val="24"/>
          <w:szCs w:val="28"/>
          <w:lang w:val="en-US"/>
        </w:rPr>
        <w:t>Lyngfelt</w:t>
      </w:r>
      <w:proofErr w:type="spellEnd"/>
      <w:r w:rsidRPr="005F029C">
        <w:rPr>
          <w:rFonts w:ascii="Times New Roman" w:hAnsi="Times New Roman" w:cs="Times New Roman"/>
          <w:sz w:val="24"/>
          <w:szCs w:val="28"/>
          <w:lang w:val="en-US"/>
        </w:rPr>
        <w:t xml:space="preserve"> et al. 2018; Boas 2022), we build a </w:t>
      </w:r>
      <w:proofErr w:type="spellStart"/>
      <w:r w:rsidRPr="005F029C">
        <w:rPr>
          <w:rFonts w:ascii="Times New Roman" w:hAnsi="Times New Roman" w:cs="Times New Roman"/>
          <w:sz w:val="24"/>
          <w:szCs w:val="28"/>
          <w:lang w:val="en-US"/>
        </w:rPr>
        <w:t>constructicon</w:t>
      </w:r>
      <w:proofErr w:type="spellEnd"/>
      <w:r w:rsidRPr="005F029C">
        <w:rPr>
          <w:rFonts w:ascii="Times New Roman" w:hAnsi="Times New Roman" w:cs="Times New Roman"/>
          <w:sz w:val="24"/>
          <w:szCs w:val="28"/>
          <w:lang w:val="en-US"/>
        </w:rPr>
        <w:t xml:space="preserve"> for English teaching in Chinese middle schools based on 315 English textbooks. The procedure includes data collection, data processing (which includes topic extraction, frame labeling, syntactic pattern labeling, construction labeling) and online learning platform building (which includes setting up a retrieval interface and designing exercises for each construction). In the </w:t>
      </w:r>
      <w:proofErr w:type="spellStart"/>
      <w:r w:rsidRPr="005F029C">
        <w:rPr>
          <w:rFonts w:ascii="Times New Roman" w:hAnsi="Times New Roman" w:cs="Times New Roman"/>
          <w:sz w:val="24"/>
          <w:szCs w:val="28"/>
          <w:lang w:val="en-US"/>
        </w:rPr>
        <w:t>constructicon</w:t>
      </w:r>
      <w:proofErr w:type="spellEnd"/>
      <w:r w:rsidRPr="005F029C">
        <w:rPr>
          <w:rFonts w:ascii="Times New Roman" w:hAnsi="Times New Roman" w:cs="Times New Roman"/>
          <w:sz w:val="24"/>
          <w:szCs w:val="28"/>
          <w:lang w:val="en-US"/>
        </w:rPr>
        <w:t xml:space="preserve">, each entry includes the form and meaning of the construction, its related semantic frames, its related constructions, verbs that can appear in its slot, and instances of the construction from the texts we collect. Based on this </w:t>
      </w:r>
      <w:proofErr w:type="spellStart"/>
      <w:r w:rsidRPr="005F029C">
        <w:rPr>
          <w:rFonts w:ascii="Times New Roman" w:hAnsi="Times New Roman" w:cs="Times New Roman"/>
          <w:sz w:val="24"/>
          <w:szCs w:val="28"/>
          <w:lang w:val="en-US"/>
        </w:rPr>
        <w:t>constructicon</w:t>
      </w:r>
      <w:proofErr w:type="spellEnd"/>
      <w:r w:rsidRPr="005F029C">
        <w:rPr>
          <w:rFonts w:ascii="Times New Roman" w:hAnsi="Times New Roman" w:cs="Times New Roman"/>
          <w:sz w:val="24"/>
          <w:szCs w:val="28"/>
          <w:lang w:val="en-US"/>
        </w:rPr>
        <w:t xml:space="preserve">, a construction teaching experiment is carried out in a junior middle school in Shanghai. The experiments continue for 2 months and involve 180 students. Four constructions are taught in class. It is found that students’ performance in grammar tests has improved significantly with construction teaching. </w:t>
      </w:r>
    </w:p>
    <w:p w14:paraId="31D313B2" w14:textId="77777777" w:rsidR="005F029C" w:rsidRPr="005F029C" w:rsidRDefault="005F029C" w:rsidP="005F029C">
      <w:pPr>
        <w:spacing w:line="360" w:lineRule="auto"/>
        <w:rPr>
          <w:rFonts w:ascii="Times New Roman" w:hAnsi="Times New Roman" w:cs="Times New Roman"/>
          <w:b/>
          <w:bCs/>
          <w:sz w:val="24"/>
          <w:szCs w:val="28"/>
          <w:lang w:val="en-US"/>
        </w:rPr>
      </w:pPr>
    </w:p>
    <w:p w14:paraId="42064A3B" w14:textId="77777777" w:rsidR="005F029C" w:rsidRDefault="005F029C">
      <w:pPr>
        <w:rPr>
          <w:rFonts w:ascii="Times New Roman" w:hAnsi="Times New Roman" w:cs="Times New Roman"/>
          <w:b/>
          <w:bCs/>
          <w:sz w:val="24"/>
          <w:szCs w:val="28"/>
          <w:lang w:val="en-US"/>
        </w:rPr>
      </w:pPr>
      <w:r>
        <w:rPr>
          <w:rFonts w:ascii="Times New Roman" w:hAnsi="Times New Roman" w:cs="Times New Roman"/>
          <w:b/>
          <w:bCs/>
          <w:sz w:val="24"/>
          <w:szCs w:val="28"/>
          <w:lang w:val="en-US"/>
        </w:rPr>
        <w:br w:type="page"/>
      </w:r>
    </w:p>
    <w:p w14:paraId="09A769C3" w14:textId="61A996AD" w:rsidR="005F029C" w:rsidRPr="005F029C" w:rsidRDefault="005F029C" w:rsidP="005F029C">
      <w:pPr>
        <w:spacing w:line="360" w:lineRule="auto"/>
        <w:rPr>
          <w:rFonts w:ascii="Times New Roman" w:hAnsi="Times New Roman" w:cs="Times New Roman"/>
          <w:b/>
          <w:bCs/>
          <w:sz w:val="24"/>
          <w:szCs w:val="28"/>
          <w:lang w:val="en-US"/>
        </w:rPr>
      </w:pPr>
      <w:r w:rsidRPr="005F029C">
        <w:rPr>
          <w:rFonts w:ascii="Times New Roman" w:hAnsi="Times New Roman" w:cs="Times New Roman"/>
          <w:b/>
          <w:bCs/>
          <w:sz w:val="24"/>
          <w:szCs w:val="28"/>
          <w:lang w:val="en-US"/>
        </w:rPr>
        <w:lastRenderedPageBreak/>
        <w:t>References:</w:t>
      </w:r>
    </w:p>
    <w:p w14:paraId="76910600" w14:textId="45E61C07" w:rsidR="005F029C" w:rsidRDefault="005F029C" w:rsidP="00146592">
      <w:pPr>
        <w:spacing w:after="0" w:line="360" w:lineRule="auto"/>
        <w:ind w:left="480" w:hangingChars="200" w:hanging="480"/>
        <w:rPr>
          <w:rFonts w:ascii="Times New Roman" w:hAnsi="Times New Roman" w:cs="Times New Roman"/>
          <w:sz w:val="24"/>
          <w:szCs w:val="28"/>
          <w:lang w:val="en-US"/>
        </w:rPr>
      </w:pPr>
      <w:r w:rsidRPr="005F029C">
        <w:rPr>
          <w:rFonts w:ascii="Times New Roman" w:hAnsi="Times New Roman" w:cs="Times New Roman"/>
          <w:sz w:val="24"/>
          <w:szCs w:val="28"/>
          <w:lang w:val="en-US"/>
        </w:rPr>
        <w:t xml:space="preserve">Goldberg, A. (1995). </w:t>
      </w:r>
      <w:r w:rsidRPr="005F029C">
        <w:rPr>
          <w:rFonts w:ascii="Times New Roman" w:hAnsi="Times New Roman" w:cs="Times New Roman"/>
          <w:i/>
          <w:iCs/>
          <w:sz w:val="24"/>
          <w:szCs w:val="28"/>
          <w:lang w:val="en-US"/>
        </w:rPr>
        <w:t xml:space="preserve">Constructions: A construction grammar approach to argument structure. </w:t>
      </w:r>
      <w:r w:rsidRPr="005F029C">
        <w:rPr>
          <w:rFonts w:ascii="Times New Roman" w:hAnsi="Times New Roman" w:cs="Times New Roman"/>
          <w:sz w:val="24"/>
          <w:szCs w:val="28"/>
          <w:lang w:val="en-US"/>
        </w:rPr>
        <w:t>Chicago: University of Chicago Press.</w:t>
      </w:r>
    </w:p>
    <w:p w14:paraId="27CE12AF" w14:textId="77777777" w:rsidR="00146592" w:rsidRPr="005F029C" w:rsidRDefault="00146592" w:rsidP="00146592">
      <w:pPr>
        <w:spacing w:after="0" w:line="360" w:lineRule="auto"/>
        <w:ind w:left="480" w:hangingChars="200" w:hanging="480"/>
        <w:rPr>
          <w:rFonts w:ascii="Times New Roman" w:hAnsi="Times New Roman" w:cs="Times New Roman"/>
          <w:sz w:val="24"/>
          <w:szCs w:val="28"/>
          <w:lang w:val="en-US"/>
        </w:rPr>
      </w:pPr>
    </w:p>
    <w:p w14:paraId="34A015A0" w14:textId="0ED7FD5C" w:rsidR="005F029C" w:rsidRDefault="005F029C" w:rsidP="00146592">
      <w:pPr>
        <w:spacing w:after="0" w:line="360" w:lineRule="auto"/>
        <w:ind w:left="480" w:hangingChars="200" w:hanging="480"/>
        <w:rPr>
          <w:rFonts w:ascii="Times New Roman" w:hAnsi="Times New Roman" w:cs="Times New Roman"/>
          <w:sz w:val="24"/>
          <w:szCs w:val="28"/>
          <w:lang w:val="en-US"/>
        </w:rPr>
      </w:pPr>
      <w:proofErr w:type="spellStart"/>
      <w:r w:rsidRPr="005F029C">
        <w:rPr>
          <w:rFonts w:ascii="Times New Roman" w:hAnsi="Times New Roman" w:cs="Times New Roman"/>
          <w:sz w:val="24"/>
          <w:szCs w:val="28"/>
          <w:lang w:val="en-US"/>
        </w:rPr>
        <w:t>Lyngfelt</w:t>
      </w:r>
      <w:proofErr w:type="spellEnd"/>
      <w:r w:rsidRPr="005F029C">
        <w:rPr>
          <w:rFonts w:ascii="Times New Roman" w:hAnsi="Times New Roman" w:cs="Times New Roman"/>
          <w:sz w:val="24"/>
          <w:szCs w:val="28"/>
          <w:lang w:val="en-US"/>
        </w:rPr>
        <w:t xml:space="preserve">, B., </w:t>
      </w:r>
      <w:proofErr w:type="spellStart"/>
      <w:r w:rsidRPr="005F029C">
        <w:rPr>
          <w:rFonts w:ascii="Times New Roman" w:hAnsi="Times New Roman" w:cs="Times New Roman"/>
          <w:sz w:val="24"/>
          <w:szCs w:val="28"/>
          <w:lang w:val="en-US"/>
        </w:rPr>
        <w:t>Borin</w:t>
      </w:r>
      <w:proofErr w:type="spellEnd"/>
      <w:r w:rsidRPr="005F029C">
        <w:rPr>
          <w:rFonts w:ascii="Times New Roman" w:hAnsi="Times New Roman" w:cs="Times New Roman"/>
          <w:sz w:val="24"/>
          <w:szCs w:val="28"/>
          <w:lang w:val="en-US"/>
        </w:rPr>
        <w:t xml:space="preserve"> L., Ohara, K. &amp; </w:t>
      </w:r>
      <w:proofErr w:type="spellStart"/>
      <w:proofErr w:type="gramStart"/>
      <w:r w:rsidRPr="005F029C">
        <w:rPr>
          <w:rFonts w:ascii="Times New Roman" w:hAnsi="Times New Roman" w:cs="Times New Roman"/>
          <w:sz w:val="24"/>
          <w:szCs w:val="28"/>
          <w:lang w:val="en-US"/>
        </w:rPr>
        <w:t>Torrent,T.T</w:t>
      </w:r>
      <w:proofErr w:type="spellEnd"/>
      <w:r w:rsidRPr="005F029C">
        <w:rPr>
          <w:rFonts w:ascii="Times New Roman" w:hAnsi="Times New Roman" w:cs="Times New Roman"/>
          <w:sz w:val="24"/>
          <w:szCs w:val="28"/>
          <w:lang w:val="en-US"/>
        </w:rPr>
        <w:t>.</w:t>
      </w:r>
      <w:proofErr w:type="gramEnd"/>
      <w:r w:rsidRPr="005F029C">
        <w:rPr>
          <w:rFonts w:ascii="Times New Roman" w:hAnsi="Times New Roman" w:cs="Times New Roman"/>
          <w:sz w:val="24"/>
          <w:szCs w:val="28"/>
          <w:lang w:val="en-US"/>
        </w:rPr>
        <w:t xml:space="preserve"> (2018). </w:t>
      </w:r>
      <w:proofErr w:type="spellStart"/>
      <w:r w:rsidRPr="005F029C">
        <w:rPr>
          <w:rFonts w:ascii="Times New Roman" w:hAnsi="Times New Roman" w:cs="Times New Roman"/>
          <w:i/>
          <w:iCs/>
          <w:sz w:val="24"/>
          <w:szCs w:val="28"/>
          <w:lang w:val="en-US"/>
        </w:rPr>
        <w:t>Constructicography</w:t>
      </w:r>
      <w:proofErr w:type="spellEnd"/>
      <w:r w:rsidRPr="005F029C">
        <w:rPr>
          <w:rFonts w:ascii="Times New Roman" w:hAnsi="Times New Roman" w:cs="Times New Roman"/>
          <w:i/>
          <w:iCs/>
          <w:sz w:val="24"/>
          <w:szCs w:val="28"/>
          <w:lang w:val="en-US"/>
        </w:rPr>
        <w:t xml:space="preserve">: </w:t>
      </w:r>
      <w:proofErr w:type="spellStart"/>
      <w:r w:rsidRPr="005F029C">
        <w:rPr>
          <w:rFonts w:ascii="Times New Roman" w:hAnsi="Times New Roman" w:cs="Times New Roman"/>
          <w:i/>
          <w:iCs/>
          <w:sz w:val="24"/>
          <w:szCs w:val="28"/>
          <w:lang w:val="en-US"/>
        </w:rPr>
        <w:t>Constructicon</w:t>
      </w:r>
      <w:proofErr w:type="spellEnd"/>
      <w:r w:rsidRPr="005F029C">
        <w:rPr>
          <w:rFonts w:ascii="Times New Roman" w:hAnsi="Times New Roman" w:cs="Times New Roman"/>
          <w:i/>
          <w:iCs/>
          <w:sz w:val="24"/>
          <w:szCs w:val="28"/>
          <w:lang w:val="en-US"/>
        </w:rPr>
        <w:t xml:space="preserve"> development across languages</w:t>
      </w:r>
      <w:r w:rsidRPr="005F029C">
        <w:rPr>
          <w:rFonts w:ascii="Times New Roman" w:hAnsi="Times New Roman" w:cs="Times New Roman"/>
          <w:sz w:val="24"/>
          <w:szCs w:val="28"/>
          <w:lang w:val="en-US"/>
        </w:rPr>
        <w:t xml:space="preserve">. Amsterdam/Philadelphia: John Benjamins Publishing Company. </w:t>
      </w:r>
    </w:p>
    <w:p w14:paraId="0F1F7470" w14:textId="77777777" w:rsidR="00146592" w:rsidRPr="005F029C" w:rsidRDefault="00146592" w:rsidP="00146592">
      <w:pPr>
        <w:spacing w:after="0" w:line="360" w:lineRule="auto"/>
        <w:ind w:left="480" w:hangingChars="200" w:hanging="480"/>
        <w:rPr>
          <w:rFonts w:ascii="Times New Roman" w:hAnsi="Times New Roman" w:cs="Times New Roman"/>
          <w:sz w:val="24"/>
          <w:szCs w:val="28"/>
          <w:lang w:val="en-US"/>
        </w:rPr>
      </w:pPr>
    </w:p>
    <w:p w14:paraId="7C6A7D0E" w14:textId="77777777" w:rsidR="005F029C" w:rsidRPr="005F029C" w:rsidRDefault="005F029C" w:rsidP="00146592">
      <w:pPr>
        <w:spacing w:after="0" w:line="360" w:lineRule="auto"/>
        <w:ind w:left="480" w:hangingChars="200" w:hanging="480"/>
        <w:rPr>
          <w:rFonts w:ascii="Times New Roman" w:hAnsi="Times New Roman" w:cs="Times New Roman"/>
          <w:sz w:val="24"/>
          <w:szCs w:val="28"/>
          <w:lang w:val="en-US"/>
        </w:rPr>
      </w:pPr>
      <w:r w:rsidRPr="005F029C">
        <w:rPr>
          <w:rFonts w:ascii="Times New Roman" w:hAnsi="Times New Roman" w:cs="Times New Roman" w:hint="eastAsia"/>
          <w:sz w:val="24"/>
          <w:szCs w:val="28"/>
          <w:lang w:val="en-US"/>
        </w:rPr>
        <w:t>B</w:t>
      </w:r>
      <w:r w:rsidRPr="005F029C">
        <w:rPr>
          <w:rFonts w:ascii="Times New Roman" w:hAnsi="Times New Roman" w:cs="Times New Roman"/>
          <w:sz w:val="24"/>
          <w:szCs w:val="28"/>
          <w:lang w:val="en-US"/>
        </w:rPr>
        <w:t xml:space="preserve">oas, H.C. (2022). </w:t>
      </w:r>
      <w:r w:rsidRPr="005F029C">
        <w:rPr>
          <w:rFonts w:ascii="Times New Roman" w:hAnsi="Times New Roman" w:cs="Times New Roman"/>
          <w:i/>
          <w:iCs/>
          <w:sz w:val="24"/>
          <w:szCs w:val="28"/>
          <w:lang w:val="en-US"/>
        </w:rPr>
        <w:t>Directions for Pedagogical Construction Grammar: Learning and Teaching (with) Constructions</w:t>
      </w:r>
      <w:r w:rsidRPr="005F029C">
        <w:rPr>
          <w:rFonts w:ascii="Times New Roman" w:hAnsi="Times New Roman" w:cs="Times New Roman"/>
          <w:sz w:val="24"/>
          <w:szCs w:val="28"/>
          <w:lang w:val="en-US"/>
        </w:rPr>
        <w:t>. Berlin, Boston: De Gruyter Mouton.</w:t>
      </w:r>
    </w:p>
    <w:p w14:paraId="1C4C6B70" w14:textId="77777777" w:rsidR="005F029C" w:rsidRPr="005F029C" w:rsidRDefault="005F029C" w:rsidP="005F029C">
      <w:pPr>
        <w:spacing w:line="360" w:lineRule="auto"/>
        <w:ind w:left="480" w:hangingChars="200" w:hanging="480"/>
        <w:rPr>
          <w:rFonts w:ascii="Times New Roman" w:hAnsi="Times New Roman" w:cs="Times New Roman"/>
          <w:sz w:val="24"/>
          <w:szCs w:val="28"/>
          <w:lang w:val="en-US"/>
        </w:rPr>
      </w:pPr>
      <w:r w:rsidRPr="005F029C">
        <w:rPr>
          <w:rFonts w:ascii="Times New Roman" w:hAnsi="Times New Roman" w:cs="Times New Roman"/>
          <w:sz w:val="24"/>
          <w:szCs w:val="28"/>
          <w:lang w:val="en-US"/>
        </w:rPr>
        <w:t xml:space="preserve">Lin, Z. &amp; Jiang H. (2012). English Grammar Teaching in Middle Schools under the framework of Cognitive Grammar. </w:t>
      </w:r>
      <w:hyperlink r:id="rId19" w:tgtFrame="_blank" w:history="1">
        <w:proofErr w:type="spellStart"/>
        <w:proofErr w:type="gramStart"/>
        <w:r w:rsidRPr="005F029C">
          <w:rPr>
            <w:rFonts w:ascii="Times New Roman" w:hAnsi="Times New Roman" w:cs="Times New Roman" w:hint="eastAsia"/>
            <w:i/>
            <w:iCs/>
            <w:sz w:val="24"/>
            <w:szCs w:val="28"/>
            <w:lang w:val="en-US"/>
          </w:rPr>
          <w:t>Curriculum,Teaching</w:t>
        </w:r>
        <w:proofErr w:type="spellEnd"/>
        <w:proofErr w:type="gramEnd"/>
        <w:r w:rsidRPr="005F029C">
          <w:rPr>
            <w:rFonts w:ascii="Times New Roman" w:hAnsi="Times New Roman" w:cs="Times New Roman" w:hint="eastAsia"/>
            <w:i/>
            <w:iCs/>
            <w:sz w:val="24"/>
            <w:szCs w:val="28"/>
            <w:lang w:val="en-US"/>
          </w:rPr>
          <w:t xml:space="preserve"> Material and Method</w:t>
        </w:r>
      </w:hyperlink>
      <w:r w:rsidRPr="005F029C">
        <w:rPr>
          <w:rFonts w:ascii="Times New Roman" w:hAnsi="Times New Roman" w:cs="Times New Roman"/>
          <w:sz w:val="24"/>
          <w:szCs w:val="28"/>
          <w:lang w:val="en-US"/>
        </w:rPr>
        <w:t>, 32(6), 80-85.</w:t>
      </w:r>
    </w:p>
    <w:p w14:paraId="3AC26A26" w14:textId="3B4CF152" w:rsidR="005F029C" w:rsidRPr="00D0403C" w:rsidRDefault="005F029C" w:rsidP="005F029C">
      <w:pPr>
        <w:spacing w:line="360" w:lineRule="auto"/>
        <w:ind w:left="480" w:hangingChars="200" w:hanging="480"/>
        <w:rPr>
          <w:rFonts w:ascii="Times New Roman" w:hAnsi="Times New Roman" w:cs="Times New Roman"/>
          <w:sz w:val="24"/>
          <w:szCs w:val="28"/>
          <w:lang w:val="en-US"/>
        </w:rPr>
      </w:pPr>
      <w:r w:rsidRPr="005F029C">
        <w:rPr>
          <w:rFonts w:ascii="Times New Roman" w:hAnsi="Times New Roman" w:cs="Times New Roman"/>
          <w:sz w:val="24"/>
          <w:szCs w:val="28"/>
          <w:lang w:val="en-US"/>
        </w:rPr>
        <w:t xml:space="preserve">Meng, Q. (2019). </w:t>
      </w:r>
      <w:r w:rsidRPr="005F029C">
        <w:rPr>
          <w:rFonts w:ascii="Times New Roman" w:hAnsi="Times New Roman" w:cs="Times New Roman" w:hint="eastAsia"/>
          <w:sz w:val="24"/>
          <w:szCs w:val="28"/>
          <w:lang w:val="en-US"/>
        </w:rPr>
        <w:t>T</w:t>
      </w:r>
      <w:r w:rsidRPr="005F029C">
        <w:rPr>
          <w:rFonts w:ascii="Times New Roman" w:hAnsi="Times New Roman" w:cs="Times New Roman"/>
          <w:sz w:val="24"/>
          <w:szCs w:val="28"/>
          <w:lang w:val="en-US"/>
        </w:rPr>
        <w:t xml:space="preserve">he Reflection and Promotion of the Teaching Reform from the Perspective of Key Competency. </w:t>
      </w:r>
      <w:hyperlink r:id="rId20" w:tgtFrame="_blank" w:history="1">
        <w:r w:rsidRPr="00D0403C">
          <w:rPr>
            <w:rFonts w:ascii="Times New Roman" w:hAnsi="Times New Roman" w:cs="Times New Roman" w:hint="eastAsia"/>
            <w:i/>
            <w:iCs/>
            <w:sz w:val="24"/>
            <w:szCs w:val="28"/>
            <w:lang w:val="en-US"/>
          </w:rPr>
          <w:t>Curriculum,</w:t>
        </w:r>
        <w:r w:rsidR="00BF6B3A" w:rsidRPr="00D0403C">
          <w:rPr>
            <w:rFonts w:ascii="Times New Roman" w:hAnsi="Times New Roman" w:cs="Times New Roman"/>
            <w:i/>
            <w:iCs/>
            <w:sz w:val="24"/>
            <w:szCs w:val="28"/>
            <w:lang w:val="en-US"/>
          </w:rPr>
          <w:t xml:space="preserve"> </w:t>
        </w:r>
        <w:r w:rsidRPr="00D0403C">
          <w:rPr>
            <w:rFonts w:ascii="Times New Roman" w:hAnsi="Times New Roman" w:cs="Times New Roman" w:hint="eastAsia"/>
            <w:i/>
            <w:iCs/>
            <w:sz w:val="24"/>
            <w:szCs w:val="28"/>
            <w:lang w:val="en-US"/>
          </w:rPr>
          <w:t>Teaching Material and Method</w:t>
        </w:r>
      </w:hyperlink>
      <w:r w:rsidRPr="00D0403C">
        <w:rPr>
          <w:rFonts w:ascii="Times New Roman" w:hAnsi="Times New Roman" w:cs="Times New Roman"/>
          <w:sz w:val="24"/>
          <w:szCs w:val="28"/>
          <w:lang w:val="en-US"/>
        </w:rPr>
        <w:t>, 39(6), 107-111.</w:t>
      </w:r>
    </w:p>
    <w:p w14:paraId="4F6F1210" w14:textId="5F44CB02" w:rsidR="007F62C1" w:rsidRPr="00D0403C" w:rsidRDefault="007F62C1">
      <w:pPr>
        <w:rPr>
          <w:lang w:val="en-US"/>
        </w:rPr>
      </w:pPr>
      <w:r w:rsidRPr="00D0403C">
        <w:rPr>
          <w:lang w:val="en-US"/>
        </w:rPr>
        <w:br w:type="page"/>
      </w:r>
    </w:p>
    <w:p w14:paraId="66597CC6" w14:textId="7BB1B7C4" w:rsidR="007F62C1" w:rsidRPr="007F62C1" w:rsidRDefault="007F62C1" w:rsidP="007F62C1">
      <w:pPr>
        <w:spacing w:line="360" w:lineRule="auto"/>
        <w:jc w:val="center"/>
        <w:rPr>
          <w:rFonts w:ascii="Times New Roman" w:hAnsi="Times New Roman" w:cs="Times New Roman"/>
          <w:b/>
          <w:bCs/>
          <w:sz w:val="24"/>
          <w:szCs w:val="24"/>
          <w:lang w:val="en-US"/>
        </w:rPr>
      </w:pPr>
      <w:r w:rsidRPr="007F62C1">
        <w:rPr>
          <w:rFonts w:ascii="Times New Roman" w:hAnsi="Times New Roman" w:cs="Times New Roman"/>
          <w:b/>
          <w:bCs/>
          <w:sz w:val="24"/>
          <w:szCs w:val="24"/>
          <w:lang w:val="en-US"/>
        </w:rPr>
        <w:lastRenderedPageBreak/>
        <w:t xml:space="preserve">The role of verb predictive validity and standardized L2 proficiency in the acquisition of the </w:t>
      </w:r>
      <w:r w:rsidRPr="007F62C1">
        <w:rPr>
          <w:rFonts w:ascii="Times New Roman" w:hAnsi="Times New Roman" w:cs="Times New Roman"/>
          <w:b/>
          <w:bCs/>
          <w:i/>
          <w:iCs/>
          <w:sz w:val="24"/>
          <w:szCs w:val="24"/>
          <w:lang w:val="en-US"/>
        </w:rPr>
        <w:t>as</w:t>
      </w:r>
      <w:r w:rsidRPr="007F62C1">
        <w:rPr>
          <w:rFonts w:ascii="Times New Roman" w:hAnsi="Times New Roman" w:cs="Times New Roman"/>
          <w:b/>
          <w:bCs/>
          <w:sz w:val="24"/>
          <w:szCs w:val="24"/>
          <w:lang w:val="en-US"/>
        </w:rPr>
        <w:t>-predicative construction by L2 speakers of English</w:t>
      </w:r>
    </w:p>
    <w:p w14:paraId="1214A7CD" w14:textId="0ACF1E28" w:rsidR="007F62C1" w:rsidRDefault="007F62C1" w:rsidP="007F62C1">
      <w:pPr>
        <w:spacing w:line="360" w:lineRule="auto"/>
        <w:jc w:val="center"/>
        <w:rPr>
          <w:rFonts w:ascii="Times New Roman" w:hAnsi="Times New Roman" w:cs="Times New Roman"/>
          <w:sz w:val="24"/>
          <w:szCs w:val="24"/>
          <w:lang w:val="en-US"/>
        </w:rPr>
      </w:pPr>
      <w:r w:rsidRPr="007F62C1">
        <w:rPr>
          <w:rFonts w:ascii="Times New Roman" w:hAnsi="Times New Roman" w:cs="Times New Roman"/>
          <w:sz w:val="24"/>
          <w:szCs w:val="24"/>
          <w:lang w:val="en-US"/>
        </w:rPr>
        <w:t xml:space="preserve">Ivana </w:t>
      </w:r>
      <w:proofErr w:type="spellStart"/>
      <w:r w:rsidRPr="007F62C1">
        <w:rPr>
          <w:rFonts w:ascii="Times New Roman" w:hAnsi="Times New Roman" w:cs="Times New Roman"/>
          <w:sz w:val="24"/>
          <w:szCs w:val="24"/>
          <w:lang w:val="en-US"/>
        </w:rPr>
        <w:t>Domazetoska</w:t>
      </w:r>
      <w:proofErr w:type="spellEnd"/>
      <w:r>
        <w:rPr>
          <w:rFonts w:ascii="Times New Roman" w:hAnsi="Times New Roman" w:cs="Times New Roman"/>
          <w:sz w:val="24"/>
          <w:szCs w:val="24"/>
          <w:lang w:val="en-US"/>
        </w:rPr>
        <w:t xml:space="preserve">, </w:t>
      </w:r>
      <w:r w:rsidRPr="007F62C1">
        <w:rPr>
          <w:rFonts w:ascii="Times New Roman" w:hAnsi="Times New Roman" w:cs="Times New Roman"/>
          <w:sz w:val="24"/>
          <w:szCs w:val="24"/>
          <w:lang w:val="en-US"/>
        </w:rPr>
        <w:t>The University of Melbourne</w:t>
      </w:r>
      <w:r>
        <w:rPr>
          <w:rFonts w:ascii="Times New Roman" w:hAnsi="Times New Roman" w:cs="Times New Roman"/>
          <w:sz w:val="24"/>
          <w:szCs w:val="24"/>
          <w:lang w:val="en-US"/>
        </w:rPr>
        <w:t xml:space="preserve">, </w:t>
      </w:r>
      <w:hyperlink r:id="rId21" w:history="1">
        <w:r w:rsidRPr="005D3658">
          <w:rPr>
            <w:rStyle w:val="Heading3Char"/>
            <w:rFonts w:ascii="Times New Roman" w:hAnsi="Times New Roman" w:cs="Times New Roman"/>
            <w:lang w:val="en-US"/>
          </w:rPr>
          <w:t>i.domazetoska@unimelb.edu.au</w:t>
        </w:r>
      </w:hyperlink>
    </w:p>
    <w:p w14:paraId="1402B58D" w14:textId="7D492F1D" w:rsidR="007F62C1" w:rsidRDefault="007F62C1" w:rsidP="007F62C1">
      <w:pPr>
        <w:spacing w:line="360" w:lineRule="auto"/>
        <w:jc w:val="center"/>
        <w:rPr>
          <w:rFonts w:ascii="Times New Roman" w:hAnsi="Times New Roman" w:cs="Times New Roman"/>
          <w:sz w:val="24"/>
          <w:szCs w:val="24"/>
          <w:lang w:val="en-US"/>
        </w:rPr>
      </w:pPr>
      <w:r w:rsidRPr="007F62C1">
        <w:rPr>
          <w:rFonts w:ascii="Times New Roman" w:hAnsi="Times New Roman" w:cs="Times New Roman"/>
          <w:sz w:val="24"/>
          <w:szCs w:val="24"/>
          <w:lang w:val="en-US"/>
        </w:rPr>
        <w:t>Helen Zhao</w:t>
      </w:r>
      <w:r>
        <w:rPr>
          <w:rFonts w:ascii="Times New Roman" w:hAnsi="Times New Roman" w:cs="Times New Roman"/>
          <w:sz w:val="24"/>
          <w:szCs w:val="24"/>
          <w:lang w:val="en-US"/>
        </w:rPr>
        <w:t xml:space="preserve">, </w:t>
      </w:r>
      <w:r w:rsidRPr="007F62C1">
        <w:rPr>
          <w:rFonts w:ascii="Times New Roman" w:hAnsi="Times New Roman" w:cs="Times New Roman"/>
          <w:sz w:val="24"/>
          <w:szCs w:val="24"/>
          <w:lang w:val="en-US"/>
        </w:rPr>
        <w:t>The University of Melbourne</w:t>
      </w:r>
      <w:r>
        <w:rPr>
          <w:rFonts w:ascii="Times New Roman" w:hAnsi="Times New Roman" w:cs="Times New Roman"/>
          <w:sz w:val="24"/>
          <w:szCs w:val="24"/>
          <w:lang w:val="en-US"/>
        </w:rPr>
        <w:t xml:space="preserve">, </w:t>
      </w:r>
      <w:hyperlink r:id="rId22" w:history="1">
        <w:r w:rsidRPr="005D3658">
          <w:rPr>
            <w:rStyle w:val="Heading3Char"/>
            <w:rFonts w:ascii="Times New Roman" w:hAnsi="Times New Roman" w:cs="Times New Roman"/>
            <w:lang w:val="en-US"/>
          </w:rPr>
          <w:t>helen.zhao@unimelb.edu.au</w:t>
        </w:r>
      </w:hyperlink>
    </w:p>
    <w:p w14:paraId="7BA1727A" w14:textId="77777777" w:rsidR="007F62C1" w:rsidRPr="007F62C1" w:rsidRDefault="007F62C1" w:rsidP="007F62C1">
      <w:pPr>
        <w:spacing w:line="360" w:lineRule="auto"/>
        <w:rPr>
          <w:rFonts w:ascii="Times New Roman" w:hAnsi="Times New Roman" w:cs="Times New Roman"/>
          <w:sz w:val="24"/>
          <w:szCs w:val="24"/>
          <w:lang w:val="en-US"/>
        </w:rPr>
      </w:pPr>
    </w:p>
    <w:p w14:paraId="46FB8F68" w14:textId="77777777" w:rsidR="007F62C1" w:rsidRPr="007F62C1" w:rsidRDefault="007F62C1" w:rsidP="007F62C1">
      <w:pPr>
        <w:spacing w:line="360" w:lineRule="auto"/>
        <w:ind w:firstLine="720"/>
        <w:rPr>
          <w:rFonts w:ascii="Times New Roman" w:hAnsi="Times New Roman" w:cs="Times New Roman"/>
          <w:sz w:val="24"/>
          <w:szCs w:val="24"/>
          <w:lang w:val="en-US"/>
        </w:rPr>
      </w:pPr>
      <w:r w:rsidRPr="007F62C1">
        <w:rPr>
          <w:rFonts w:ascii="Times New Roman" w:hAnsi="Times New Roman" w:cs="Times New Roman"/>
          <w:sz w:val="24"/>
          <w:szCs w:val="24"/>
          <w:lang w:val="en-US"/>
        </w:rPr>
        <w:t xml:space="preserve">Associative learning theory suggests that we can infer certain outcomes based on the predictive validity of cues in the environment, the cue-outcome relationship being unidirectional in nature (Wagner &amp; Rescorla, 1972). Contextualizing this in L2 construction learning, we </w:t>
      </w:r>
      <w:r w:rsidRPr="007F62C1">
        <w:rPr>
          <w:rFonts w:ascii="Times New Roman" w:hAnsi="Times New Roman" w:cs="Times New Roman"/>
          <w:sz w:val="24"/>
          <w:szCs w:val="24"/>
          <w:lang w:val="en-GB"/>
        </w:rPr>
        <w:t xml:space="preserve">investigate independent contributions of the predictive validities of verbal and constructional information in the processing of </w:t>
      </w:r>
      <w:r w:rsidRPr="007F62C1">
        <w:rPr>
          <w:rFonts w:ascii="Times New Roman" w:hAnsi="Times New Roman" w:cs="Times New Roman"/>
          <w:sz w:val="24"/>
          <w:szCs w:val="24"/>
          <w:lang w:val="en-US"/>
        </w:rPr>
        <w:t xml:space="preserve">the </w:t>
      </w:r>
      <w:r w:rsidRPr="007F62C1">
        <w:rPr>
          <w:rFonts w:ascii="Times New Roman" w:hAnsi="Times New Roman" w:cs="Times New Roman"/>
          <w:i/>
          <w:iCs/>
          <w:sz w:val="24"/>
          <w:szCs w:val="24"/>
          <w:lang w:val="en-US"/>
        </w:rPr>
        <w:t>as</w:t>
      </w:r>
      <w:r w:rsidRPr="007F62C1">
        <w:rPr>
          <w:rFonts w:ascii="Times New Roman" w:hAnsi="Times New Roman" w:cs="Times New Roman"/>
          <w:sz w:val="24"/>
          <w:szCs w:val="24"/>
          <w:lang w:val="en-US"/>
        </w:rPr>
        <w:t>-predicative construction (</w:t>
      </w:r>
      <w:r w:rsidRPr="007F62C1">
        <w:rPr>
          <w:rFonts w:ascii="Times New Roman" w:hAnsi="Times New Roman" w:cs="Times New Roman"/>
          <w:i/>
          <w:iCs/>
          <w:sz w:val="24"/>
          <w:szCs w:val="24"/>
          <w:lang w:val="en-US"/>
        </w:rPr>
        <w:t>People regarded him as successful</w:t>
      </w:r>
      <w:r w:rsidRPr="007F62C1">
        <w:rPr>
          <w:rFonts w:ascii="Times New Roman" w:hAnsi="Times New Roman" w:cs="Times New Roman"/>
          <w:sz w:val="24"/>
          <w:szCs w:val="24"/>
          <w:lang w:val="en-US"/>
        </w:rPr>
        <w:t xml:space="preserve">, see </w:t>
      </w:r>
      <w:proofErr w:type="spellStart"/>
      <w:r w:rsidRPr="007F62C1">
        <w:rPr>
          <w:rFonts w:ascii="Times New Roman" w:hAnsi="Times New Roman" w:cs="Times New Roman"/>
          <w:sz w:val="24"/>
          <w:szCs w:val="24"/>
          <w:lang w:val="en-US"/>
        </w:rPr>
        <w:t>Gries</w:t>
      </w:r>
      <w:proofErr w:type="spellEnd"/>
      <w:r w:rsidRPr="007F62C1">
        <w:rPr>
          <w:rFonts w:ascii="Times New Roman" w:hAnsi="Times New Roman" w:cs="Times New Roman"/>
          <w:sz w:val="24"/>
          <w:szCs w:val="24"/>
          <w:lang w:val="en-US"/>
        </w:rPr>
        <w:t xml:space="preserve"> et al., 2005) by L2 speakers of English, and the modulating effects of L2 proficiency as measured by a standardized proficiency test – to better understand the role and interplay of asymmetrical dependencies and L2 proficiency in L2 construction learning. Using the BNC, we calculated two ΔP values (Allan, 1980) for the top verbs in the </w:t>
      </w:r>
      <w:r w:rsidRPr="007F62C1">
        <w:rPr>
          <w:rFonts w:ascii="Times New Roman" w:hAnsi="Times New Roman" w:cs="Times New Roman"/>
          <w:i/>
          <w:iCs/>
          <w:sz w:val="24"/>
          <w:szCs w:val="24"/>
          <w:lang w:val="en-US"/>
        </w:rPr>
        <w:t>as</w:t>
      </w:r>
      <w:r w:rsidRPr="007F62C1">
        <w:rPr>
          <w:rFonts w:ascii="Times New Roman" w:hAnsi="Times New Roman" w:cs="Times New Roman"/>
          <w:sz w:val="24"/>
          <w:szCs w:val="24"/>
          <w:lang w:val="en-US"/>
        </w:rPr>
        <w:t>-predicative: ΔP</w:t>
      </w:r>
      <w:r w:rsidRPr="007F62C1">
        <w:rPr>
          <w:rFonts w:ascii="Times New Roman" w:hAnsi="Times New Roman" w:cs="Times New Roman"/>
          <w:sz w:val="24"/>
          <w:szCs w:val="24"/>
          <w:vertAlign w:val="subscript"/>
          <w:lang w:val="en-US"/>
        </w:rPr>
        <w:t>(</w:t>
      </w:r>
      <w:proofErr w:type="spellStart"/>
      <w:r w:rsidRPr="007F62C1">
        <w:rPr>
          <w:rFonts w:ascii="Times New Roman" w:hAnsi="Times New Roman" w:cs="Times New Roman"/>
          <w:sz w:val="24"/>
          <w:szCs w:val="24"/>
          <w:vertAlign w:val="subscript"/>
          <w:lang w:val="en-US"/>
        </w:rPr>
        <w:t>construction|verb</w:t>
      </w:r>
      <w:proofErr w:type="spellEnd"/>
      <w:r w:rsidRPr="007F62C1">
        <w:rPr>
          <w:rFonts w:ascii="Times New Roman" w:hAnsi="Times New Roman" w:cs="Times New Roman"/>
          <w:sz w:val="24"/>
          <w:szCs w:val="24"/>
          <w:vertAlign w:val="subscript"/>
          <w:lang w:val="en-US"/>
        </w:rPr>
        <w:t xml:space="preserve">) </w:t>
      </w:r>
      <w:r w:rsidRPr="007F62C1">
        <w:rPr>
          <w:rFonts w:ascii="Times New Roman" w:hAnsi="Times New Roman" w:cs="Times New Roman"/>
          <w:sz w:val="24"/>
          <w:szCs w:val="24"/>
          <w:lang w:val="en-US"/>
        </w:rPr>
        <w:t>– the probability of a constructional outcome given a verb, and ΔP</w:t>
      </w:r>
      <w:r w:rsidRPr="007F62C1">
        <w:rPr>
          <w:rFonts w:ascii="Times New Roman" w:hAnsi="Times New Roman" w:cs="Times New Roman"/>
          <w:sz w:val="24"/>
          <w:szCs w:val="24"/>
          <w:vertAlign w:val="subscript"/>
          <w:lang w:val="en-US"/>
        </w:rPr>
        <w:t>(</w:t>
      </w:r>
      <w:proofErr w:type="spellStart"/>
      <w:r w:rsidRPr="007F62C1">
        <w:rPr>
          <w:rFonts w:ascii="Times New Roman" w:hAnsi="Times New Roman" w:cs="Times New Roman"/>
          <w:sz w:val="24"/>
          <w:szCs w:val="24"/>
          <w:vertAlign w:val="subscript"/>
          <w:lang w:val="en-US"/>
        </w:rPr>
        <w:t>verb|construction</w:t>
      </w:r>
      <w:proofErr w:type="spellEnd"/>
      <w:r w:rsidRPr="007F62C1">
        <w:rPr>
          <w:rFonts w:ascii="Times New Roman" w:hAnsi="Times New Roman" w:cs="Times New Roman"/>
          <w:sz w:val="24"/>
          <w:szCs w:val="24"/>
          <w:vertAlign w:val="subscript"/>
          <w:lang w:val="en-US"/>
        </w:rPr>
        <w:t xml:space="preserve">) </w:t>
      </w:r>
      <w:r w:rsidRPr="007F62C1">
        <w:rPr>
          <w:rFonts w:ascii="Times New Roman" w:hAnsi="Times New Roman" w:cs="Times New Roman"/>
          <w:sz w:val="24"/>
          <w:szCs w:val="24"/>
          <w:lang w:val="en-US"/>
        </w:rPr>
        <w:t xml:space="preserve">– the probability of encountering a specific verb in a construction. 72 university students from Australia (26 L1, 46 L2) completed sentence fragments with verbs varying along the two ΔP indices (cue validity increases as ΔP approaches 1). Although both groups were more likely to supply the </w:t>
      </w:r>
      <w:r w:rsidRPr="007F62C1">
        <w:rPr>
          <w:rFonts w:ascii="Times New Roman" w:hAnsi="Times New Roman" w:cs="Times New Roman"/>
          <w:i/>
          <w:iCs/>
          <w:sz w:val="24"/>
          <w:szCs w:val="24"/>
          <w:lang w:val="en-US"/>
        </w:rPr>
        <w:t>as</w:t>
      </w:r>
      <w:r w:rsidRPr="007F62C1">
        <w:rPr>
          <w:rFonts w:ascii="Times New Roman" w:hAnsi="Times New Roman" w:cs="Times New Roman"/>
          <w:sz w:val="24"/>
          <w:szCs w:val="24"/>
          <w:lang w:val="en-US"/>
        </w:rPr>
        <w:t>-predicative when ΔP</w:t>
      </w:r>
      <w:r w:rsidRPr="007F62C1">
        <w:rPr>
          <w:rFonts w:ascii="Times New Roman" w:hAnsi="Times New Roman" w:cs="Times New Roman"/>
          <w:sz w:val="24"/>
          <w:szCs w:val="24"/>
          <w:vertAlign w:val="subscript"/>
          <w:lang w:val="en-US"/>
        </w:rPr>
        <w:t>(</w:t>
      </w:r>
      <w:proofErr w:type="spellStart"/>
      <w:r w:rsidRPr="007F62C1">
        <w:rPr>
          <w:rFonts w:ascii="Times New Roman" w:hAnsi="Times New Roman" w:cs="Times New Roman"/>
          <w:sz w:val="24"/>
          <w:szCs w:val="24"/>
          <w:vertAlign w:val="subscript"/>
          <w:lang w:val="en-US"/>
        </w:rPr>
        <w:t>construction|verb</w:t>
      </w:r>
      <w:proofErr w:type="spellEnd"/>
      <w:r w:rsidRPr="007F62C1">
        <w:rPr>
          <w:rFonts w:ascii="Times New Roman" w:hAnsi="Times New Roman" w:cs="Times New Roman"/>
          <w:sz w:val="24"/>
          <w:szCs w:val="24"/>
          <w:vertAlign w:val="subscript"/>
          <w:lang w:val="en-US"/>
        </w:rPr>
        <w:t>)</w:t>
      </w:r>
      <w:r w:rsidRPr="007F62C1">
        <w:rPr>
          <w:rFonts w:ascii="Times New Roman" w:hAnsi="Times New Roman" w:cs="Times New Roman"/>
          <w:sz w:val="24"/>
          <w:szCs w:val="24"/>
          <w:lang w:val="en-US"/>
        </w:rPr>
        <w:t xml:space="preserve"> was high (estimate = 0.82283, z-ratio = 5.879, p &lt; 0.0001), L2 speakers were affected less by the verbs’ predictive validity (contrast = -0.414, z-ratio = -3.67, p = 0.0002), however, this was mitigated by L2 proficiency. ΔP</w:t>
      </w:r>
      <w:r w:rsidRPr="007F62C1">
        <w:rPr>
          <w:rFonts w:ascii="Times New Roman" w:hAnsi="Times New Roman" w:cs="Times New Roman"/>
          <w:sz w:val="24"/>
          <w:szCs w:val="24"/>
          <w:vertAlign w:val="subscript"/>
          <w:lang w:val="en-US"/>
        </w:rPr>
        <w:t>(</w:t>
      </w:r>
      <w:proofErr w:type="spellStart"/>
      <w:r w:rsidRPr="007F62C1">
        <w:rPr>
          <w:rFonts w:ascii="Times New Roman" w:hAnsi="Times New Roman" w:cs="Times New Roman"/>
          <w:sz w:val="24"/>
          <w:szCs w:val="24"/>
          <w:vertAlign w:val="subscript"/>
          <w:lang w:val="en-US"/>
        </w:rPr>
        <w:t>verb|construction</w:t>
      </w:r>
      <w:proofErr w:type="spellEnd"/>
      <w:r w:rsidRPr="007F62C1">
        <w:rPr>
          <w:rFonts w:ascii="Times New Roman" w:hAnsi="Times New Roman" w:cs="Times New Roman"/>
          <w:sz w:val="24"/>
          <w:szCs w:val="24"/>
          <w:vertAlign w:val="subscript"/>
          <w:lang w:val="en-US"/>
        </w:rPr>
        <w:t xml:space="preserve">) </w:t>
      </w:r>
      <w:r w:rsidRPr="007F62C1">
        <w:rPr>
          <w:rFonts w:ascii="Times New Roman" w:hAnsi="Times New Roman" w:cs="Times New Roman"/>
          <w:sz w:val="24"/>
          <w:szCs w:val="24"/>
          <w:lang w:val="en-US"/>
        </w:rPr>
        <w:t>was an insignificant predictor (we investigate this further in a follow-up experiment). The results suggest that L2 constructional knowledge is affected by the unidirectional predictive validity of verbs, thus supporting a unidirectional associative basis for L2 construction learning (</w:t>
      </w:r>
      <w:proofErr w:type="spellStart"/>
      <w:r w:rsidRPr="007F62C1">
        <w:rPr>
          <w:rFonts w:ascii="Times New Roman" w:hAnsi="Times New Roman" w:cs="Times New Roman"/>
          <w:sz w:val="24"/>
          <w:szCs w:val="24"/>
          <w:lang w:val="en-US"/>
        </w:rPr>
        <w:t>Desagulier</w:t>
      </w:r>
      <w:proofErr w:type="spellEnd"/>
      <w:r w:rsidRPr="007F62C1">
        <w:rPr>
          <w:rFonts w:ascii="Times New Roman" w:hAnsi="Times New Roman" w:cs="Times New Roman"/>
          <w:sz w:val="24"/>
          <w:szCs w:val="24"/>
          <w:lang w:val="en-US"/>
        </w:rPr>
        <w:t>, 2016; Ellis, 2008); and that b) linguistic experience (L2 proficiency) supports the formation of more precise estimates of form-function mappings, consistent with usage-based principles.</w:t>
      </w:r>
    </w:p>
    <w:p w14:paraId="3BB95090" w14:textId="77777777" w:rsidR="007F62C1" w:rsidRPr="007F62C1" w:rsidRDefault="007F62C1" w:rsidP="007F62C1">
      <w:pPr>
        <w:spacing w:line="276" w:lineRule="auto"/>
        <w:ind w:firstLine="720"/>
        <w:rPr>
          <w:lang w:val="en-US"/>
        </w:rPr>
      </w:pPr>
    </w:p>
    <w:p w14:paraId="4F547E9A" w14:textId="77777777" w:rsidR="007F62C1" w:rsidRPr="007F62C1" w:rsidRDefault="007F62C1" w:rsidP="007F62C1">
      <w:pPr>
        <w:rPr>
          <w:lang w:val="en-US"/>
        </w:rPr>
      </w:pPr>
    </w:p>
    <w:p w14:paraId="008B75E5" w14:textId="77777777" w:rsidR="007F62C1" w:rsidRDefault="007F62C1">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789AF10" w14:textId="55B7A03F" w:rsidR="007F62C1" w:rsidRPr="007F62C1" w:rsidRDefault="007F62C1" w:rsidP="007F62C1">
      <w:pPr>
        <w:rPr>
          <w:rFonts w:ascii="Times New Roman" w:hAnsi="Times New Roman" w:cs="Times New Roman"/>
          <w:b/>
          <w:bCs/>
          <w:sz w:val="24"/>
          <w:szCs w:val="24"/>
          <w:lang w:val="en-US"/>
        </w:rPr>
      </w:pPr>
      <w:r w:rsidRPr="007F62C1">
        <w:rPr>
          <w:rFonts w:ascii="Times New Roman" w:hAnsi="Times New Roman" w:cs="Times New Roman"/>
          <w:b/>
          <w:bCs/>
          <w:sz w:val="24"/>
          <w:szCs w:val="24"/>
          <w:lang w:val="en-US"/>
        </w:rPr>
        <w:lastRenderedPageBreak/>
        <w:t>References:</w:t>
      </w:r>
    </w:p>
    <w:p w14:paraId="780DDFD6" w14:textId="77777777" w:rsidR="007F62C1" w:rsidRPr="007F62C1" w:rsidRDefault="007F62C1" w:rsidP="007F62C1">
      <w:pPr>
        <w:rPr>
          <w:sz w:val="21"/>
          <w:szCs w:val="21"/>
          <w:lang w:val="en-US"/>
        </w:rPr>
      </w:pPr>
    </w:p>
    <w:p w14:paraId="47510BA7" w14:textId="77777777" w:rsidR="007F62C1" w:rsidRPr="007F62C1" w:rsidRDefault="007F62C1" w:rsidP="007F62C1">
      <w:pPr>
        <w:pStyle w:val="BalloonText"/>
        <w:ind w:left="720" w:hanging="720"/>
        <w:rPr>
          <w:rFonts w:ascii="Times New Roman" w:hAnsi="Times New Roman" w:cs="Times New Roman"/>
          <w:sz w:val="24"/>
          <w:szCs w:val="24"/>
          <w:lang w:val="en-GB"/>
        </w:rPr>
      </w:pPr>
      <w:r w:rsidRPr="007F62C1">
        <w:rPr>
          <w:rFonts w:ascii="Times New Roman" w:hAnsi="Times New Roman" w:cs="Times New Roman"/>
          <w:sz w:val="24"/>
          <w:szCs w:val="24"/>
          <w:lang w:val="en-GB"/>
        </w:rPr>
        <w:t xml:space="preserve">Allan, L. G. (1980). A note on measurement of contingency between two binary variables in judgment tasks. </w:t>
      </w:r>
      <w:r w:rsidRPr="007F62C1">
        <w:rPr>
          <w:rFonts w:ascii="Times New Roman" w:hAnsi="Times New Roman" w:cs="Times New Roman"/>
          <w:i/>
          <w:iCs/>
          <w:sz w:val="24"/>
          <w:szCs w:val="24"/>
          <w:lang w:val="en-GB"/>
        </w:rPr>
        <w:t>Bulletin of the Psychonomic Society</w:t>
      </w:r>
      <w:r w:rsidRPr="007F62C1">
        <w:rPr>
          <w:rFonts w:ascii="Times New Roman" w:hAnsi="Times New Roman" w:cs="Times New Roman"/>
          <w:sz w:val="24"/>
          <w:szCs w:val="24"/>
          <w:lang w:val="en-GB"/>
        </w:rPr>
        <w:t xml:space="preserve">, </w:t>
      </w:r>
      <w:r w:rsidRPr="007F62C1">
        <w:rPr>
          <w:rFonts w:ascii="Times New Roman" w:hAnsi="Times New Roman" w:cs="Times New Roman"/>
          <w:i/>
          <w:iCs/>
          <w:sz w:val="24"/>
          <w:szCs w:val="24"/>
          <w:lang w:val="en-GB"/>
        </w:rPr>
        <w:t>15</w:t>
      </w:r>
      <w:r w:rsidRPr="007F62C1">
        <w:rPr>
          <w:rFonts w:ascii="Times New Roman" w:hAnsi="Times New Roman" w:cs="Times New Roman"/>
          <w:sz w:val="24"/>
          <w:szCs w:val="24"/>
          <w:lang w:val="en-GB"/>
        </w:rPr>
        <w:t>(3), 147–149. https://doi.org/10.3758/BF03334492.</w:t>
      </w:r>
    </w:p>
    <w:p w14:paraId="22D84CA0" w14:textId="77777777" w:rsidR="007F62C1" w:rsidRPr="00D0403C" w:rsidRDefault="007F62C1" w:rsidP="007F62C1">
      <w:pPr>
        <w:pStyle w:val="BalloonText"/>
        <w:ind w:left="720" w:hanging="720"/>
        <w:rPr>
          <w:lang w:val="en-US"/>
        </w:rPr>
      </w:pPr>
    </w:p>
    <w:p w14:paraId="0B38E9B3" w14:textId="01367FFA" w:rsidR="007F62C1" w:rsidRPr="00D0403C" w:rsidRDefault="007F62C1" w:rsidP="007F62C1">
      <w:pPr>
        <w:pStyle w:val="BalloonText"/>
        <w:ind w:left="720" w:hanging="720"/>
        <w:rPr>
          <w:rFonts w:ascii="Times New Roman" w:hAnsi="Times New Roman" w:cs="Times New Roman"/>
          <w:sz w:val="24"/>
          <w:szCs w:val="24"/>
          <w:lang w:val="en-US"/>
        </w:rPr>
      </w:pPr>
      <w:proofErr w:type="spellStart"/>
      <w:r w:rsidRPr="00D0403C">
        <w:rPr>
          <w:rFonts w:ascii="Times New Roman" w:hAnsi="Times New Roman" w:cs="Times New Roman"/>
          <w:sz w:val="24"/>
          <w:szCs w:val="24"/>
          <w:lang w:val="en-US"/>
        </w:rPr>
        <w:t>Desagulier</w:t>
      </w:r>
      <w:proofErr w:type="spellEnd"/>
      <w:r w:rsidRPr="00D0403C">
        <w:rPr>
          <w:rFonts w:ascii="Times New Roman" w:hAnsi="Times New Roman" w:cs="Times New Roman"/>
          <w:sz w:val="24"/>
          <w:szCs w:val="24"/>
          <w:lang w:val="en-US"/>
        </w:rPr>
        <w:t xml:space="preserve">, G. (2016). A lesson from associative learning:  Asymmetry and productivity in multiple-slot constructions. </w:t>
      </w:r>
      <w:r w:rsidRPr="00D0403C">
        <w:rPr>
          <w:rFonts w:ascii="Times New Roman" w:hAnsi="Times New Roman" w:cs="Times New Roman"/>
          <w:i/>
          <w:iCs/>
          <w:sz w:val="24"/>
          <w:szCs w:val="24"/>
          <w:lang w:val="en-US"/>
        </w:rPr>
        <w:t>Corpus Linguistics and Linguistic Theory</w:t>
      </w:r>
      <w:r w:rsidRPr="00D0403C">
        <w:rPr>
          <w:rFonts w:ascii="Times New Roman" w:hAnsi="Times New Roman" w:cs="Times New Roman"/>
          <w:sz w:val="24"/>
          <w:szCs w:val="24"/>
          <w:lang w:val="en-US"/>
        </w:rPr>
        <w:t xml:space="preserve">, </w:t>
      </w:r>
      <w:r w:rsidRPr="00D0403C">
        <w:rPr>
          <w:rFonts w:ascii="Times New Roman" w:hAnsi="Times New Roman" w:cs="Times New Roman"/>
          <w:i/>
          <w:iCs/>
          <w:sz w:val="24"/>
          <w:szCs w:val="24"/>
          <w:lang w:val="en-US"/>
        </w:rPr>
        <w:t>12</w:t>
      </w:r>
      <w:r w:rsidRPr="00D0403C">
        <w:rPr>
          <w:rFonts w:ascii="Times New Roman" w:hAnsi="Times New Roman" w:cs="Times New Roman"/>
          <w:sz w:val="24"/>
          <w:szCs w:val="24"/>
          <w:lang w:val="en-US"/>
        </w:rPr>
        <w:t xml:space="preserve"> (2), pp.173-219.</w:t>
      </w:r>
    </w:p>
    <w:p w14:paraId="2BADC5AD" w14:textId="77777777" w:rsidR="007F62C1" w:rsidRPr="00D0403C" w:rsidRDefault="007F62C1" w:rsidP="007F62C1">
      <w:pPr>
        <w:pStyle w:val="BalloonText"/>
        <w:ind w:left="720" w:hanging="720"/>
        <w:rPr>
          <w:lang w:val="en-US"/>
        </w:rPr>
      </w:pPr>
    </w:p>
    <w:p w14:paraId="216A3E50" w14:textId="5F005AF1" w:rsidR="007F62C1" w:rsidRPr="00D0403C" w:rsidRDefault="007F62C1" w:rsidP="007F62C1">
      <w:pPr>
        <w:pStyle w:val="BalloonText"/>
        <w:ind w:left="720" w:hanging="720"/>
        <w:rPr>
          <w:rFonts w:ascii="Times New Roman" w:hAnsi="Times New Roman" w:cs="Times New Roman"/>
          <w:sz w:val="24"/>
          <w:szCs w:val="24"/>
          <w:lang w:val="en-US"/>
        </w:rPr>
      </w:pPr>
      <w:r w:rsidRPr="00D0403C">
        <w:rPr>
          <w:rFonts w:ascii="Times New Roman" w:hAnsi="Times New Roman" w:cs="Times New Roman"/>
          <w:sz w:val="24"/>
          <w:szCs w:val="24"/>
          <w:lang w:val="en-US"/>
        </w:rPr>
        <w:t xml:space="preserve">Ellis, N. C. (2008). Usage-based and form-focused language acquisition: The associative learning of constructions, learned attention, and the limited L2 </w:t>
      </w:r>
      <w:proofErr w:type="spellStart"/>
      <w:r w:rsidRPr="00D0403C">
        <w:rPr>
          <w:rFonts w:ascii="Times New Roman" w:hAnsi="Times New Roman" w:cs="Times New Roman"/>
          <w:sz w:val="24"/>
          <w:szCs w:val="24"/>
          <w:lang w:val="en-US"/>
        </w:rPr>
        <w:t>endstate</w:t>
      </w:r>
      <w:proofErr w:type="spellEnd"/>
      <w:r w:rsidRPr="00D0403C">
        <w:rPr>
          <w:rFonts w:ascii="Times New Roman" w:hAnsi="Times New Roman" w:cs="Times New Roman"/>
          <w:sz w:val="24"/>
          <w:szCs w:val="24"/>
          <w:lang w:val="en-US"/>
        </w:rPr>
        <w:t xml:space="preserve">. In P. Robinson and N.C. Ellis (Eds.), </w:t>
      </w:r>
      <w:r w:rsidRPr="00D0403C">
        <w:rPr>
          <w:rFonts w:ascii="Times New Roman" w:hAnsi="Times New Roman" w:cs="Times New Roman"/>
          <w:i/>
          <w:iCs/>
          <w:sz w:val="24"/>
          <w:szCs w:val="24"/>
          <w:lang w:val="en-US"/>
        </w:rPr>
        <w:t>Handbook of cognitive linguistics and second language acquisition</w:t>
      </w:r>
      <w:r w:rsidRPr="00D0403C">
        <w:rPr>
          <w:rFonts w:ascii="Times New Roman" w:hAnsi="Times New Roman" w:cs="Times New Roman"/>
          <w:sz w:val="24"/>
          <w:szCs w:val="24"/>
          <w:lang w:val="en-US"/>
        </w:rPr>
        <w:t xml:space="preserve"> (pp. 382-415). Routledge.</w:t>
      </w:r>
    </w:p>
    <w:p w14:paraId="49AFF60D" w14:textId="77777777" w:rsidR="007F62C1" w:rsidRDefault="007F62C1" w:rsidP="007F62C1">
      <w:pPr>
        <w:pStyle w:val="BalloonText"/>
        <w:ind w:left="720" w:hanging="720"/>
        <w:rPr>
          <w:lang w:val="en-GB"/>
        </w:rPr>
      </w:pPr>
    </w:p>
    <w:p w14:paraId="03E54514" w14:textId="44855238" w:rsidR="007F62C1" w:rsidRPr="007F62C1" w:rsidRDefault="007F62C1" w:rsidP="007F62C1">
      <w:pPr>
        <w:pStyle w:val="BalloonText"/>
        <w:ind w:left="720" w:hanging="720"/>
        <w:rPr>
          <w:rFonts w:ascii="Times New Roman" w:hAnsi="Times New Roman" w:cs="Times New Roman"/>
          <w:sz w:val="24"/>
          <w:szCs w:val="24"/>
          <w:lang w:val="en-GB"/>
        </w:rPr>
      </w:pPr>
      <w:proofErr w:type="spellStart"/>
      <w:r w:rsidRPr="007F62C1">
        <w:rPr>
          <w:rFonts w:ascii="Times New Roman" w:hAnsi="Times New Roman" w:cs="Times New Roman"/>
          <w:sz w:val="24"/>
          <w:szCs w:val="24"/>
          <w:lang w:val="en-GB"/>
        </w:rPr>
        <w:t>Gries</w:t>
      </w:r>
      <w:proofErr w:type="spellEnd"/>
      <w:r w:rsidRPr="007F62C1">
        <w:rPr>
          <w:rFonts w:ascii="Times New Roman" w:hAnsi="Times New Roman" w:cs="Times New Roman"/>
          <w:sz w:val="24"/>
          <w:szCs w:val="24"/>
          <w:lang w:val="en-GB"/>
        </w:rPr>
        <w:t xml:space="preserve">, S. Th., </w:t>
      </w:r>
      <w:proofErr w:type="spellStart"/>
      <w:r w:rsidRPr="007F62C1">
        <w:rPr>
          <w:rFonts w:ascii="Times New Roman" w:hAnsi="Times New Roman" w:cs="Times New Roman"/>
          <w:sz w:val="24"/>
          <w:szCs w:val="24"/>
          <w:lang w:val="en-GB"/>
        </w:rPr>
        <w:t>Hampe</w:t>
      </w:r>
      <w:proofErr w:type="spellEnd"/>
      <w:r w:rsidRPr="007F62C1">
        <w:rPr>
          <w:rFonts w:ascii="Times New Roman" w:hAnsi="Times New Roman" w:cs="Times New Roman"/>
          <w:sz w:val="24"/>
          <w:szCs w:val="24"/>
          <w:lang w:val="en-GB"/>
        </w:rPr>
        <w:t xml:space="preserve">, B., &amp; </w:t>
      </w:r>
      <w:proofErr w:type="spellStart"/>
      <w:r w:rsidRPr="007F62C1">
        <w:rPr>
          <w:rFonts w:ascii="Times New Roman" w:hAnsi="Times New Roman" w:cs="Times New Roman"/>
          <w:sz w:val="24"/>
          <w:szCs w:val="24"/>
          <w:lang w:val="en-GB"/>
        </w:rPr>
        <w:t>Schönefeld</w:t>
      </w:r>
      <w:proofErr w:type="spellEnd"/>
      <w:r w:rsidRPr="007F62C1">
        <w:rPr>
          <w:rFonts w:ascii="Times New Roman" w:hAnsi="Times New Roman" w:cs="Times New Roman"/>
          <w:sz w:val="24"/>
          <w:szCs w:val="24"/>
          <w:lang w:val="en-GB"/>
        </w:rPr>
        <w:t xml:space="preserve">, D. (2005). Converging evidence: Bringing together experimental and corpus data on the association of verbs and constructions. </w:t>
      </w:r>
      <w:r w:rsidRPr="007F62C1">
        <w:rPr>
          <w:rFonts w:ascii="Times New Roman" w:hAnsi="Times New Roman" w:cs="Times New Roman"/>
          <w:i/>
          <w:iCs/>
          <w:sz w:val="24"/>
          <w:szCs w:val="24"/>
          <w:lang w:val="en-GB"/>
        </w:rPr>
        <w:t>Cognitive Linguistics</w:t>
      </w:r>
      <w:r w:rsidRPr="007F62C1">
        <w:rPr>
          <w:rFonts w:ascii="Times New Roman" w:hAnsi="Times New Roman" w:cs="Times New Roman"/>
          <w:sz w:val="24"/>
          <w:szCs w:val="24"/>
          <w:lang w:val="en-GB"/>
        </w:rPr>
        <w:t xml:space="preserve">, </w:t>
      </w:r>
      <w:r w:rsidRPr="007F62C1">
        <w:rPr>
          <w:rFonts w:ascii="Times New Roman" w:hAnsi="Times New Roman" w:cs="Times New Roman"/>
          <w:i/>
          <w:iCs/>
          <w:sz w:val="24"/>
          <w:szCs w:val="24"/>
          <w:lang w:val="en-GB"/>
        </w:rPr>
        <w:t>16</w:t>
      </w:r>
      <w:r w:rsidRPr="007F62C1">
        <w:rPr>
          <w:rFonts w:ascii="Times New Roman" w:hAnsi="Times New Roman" w:cs="Times New Roman"/>
          <w:sz w:val="24"/>
          <w:szCs w:val="24"/>
          <w:lang w:val="en-GB"/>
        </w:rPr>
        <w:t>(4). https://doi.org/10.1515/cogl.2005.16.4.635.</w:t>
      </w:r>
    </w:p>
    <w:p w14:paraId="6E96933C" w14:textId="77777777" w:rsidR="007F62C1" w:rsidRDefault="007F62C1" w:rsidP="007F62C1">
      <w:pPr>
        <w:ind w:left="720" w:hanging="720"/>
        <w:rPr>
          <w:rFonts w:ascii="Times New Roman" w:hAnsi="Times New Roman" w:cs="Times New Roman"/>
          <w:sz w:val="24"/>
          <w:szCs w:val="24"/>
          <w:lang w:val="en-US"/>
        </w:rPr>
      </w:pPr>
    </w:p>
    <w:p w14:paraId="0D97C4B8" w14:textId="7E7F240A" w:rsidR="007F62C1" w:rsidRPr="00D0403C" w:rsidRDefault="007F62C1" w:rsidP="007F62C1">
      <w:pPr>
        <w:ind w:left="720" w:hanging="720"/>
        <w:rPr>
          <w:rFonts w:ascii="Times New Roman" w:hAnsi="Times New Roman" w:cs="Times New Roman"/>
          <w:sz w:val="24"/>
          <w:szCs w:val="24"/>
          <w:lang w:val="en-US"/>
        </w:rPr>
      </w:pPr>
      <w:r w:rsidRPr="007F62C1">
        <w:rPr>
          <w:rFonts w:ascii="Times New Roman" w:hAnsi="Times New Roman" w:cs="Times New Roman"/>
          <w:sz w:val="24"/>
          <w:szCs w:val="24"/>
          <w:lang w:val="en-US"/>
        </w:rPr>
        <w:t xml:space="preserve">Wagner, A. R., &amp; Rescorla, R. A. (1972). Inhibition in Pavlovian conditioning: Application of a theory. </w:t>
      </w:r>
      <w:r w:rsidRPr="00D0403C">
        <w:rPr>
          <w:rFonts w:ascii="Times New Roman" w:hAnsi="Times New Roman" w:cs="Times New Roman"/>
          <w:i/>
          <w:iCs/>
          <w:sz w:val="24"/>
          <w:szCs w:val="24"/>
          <w:lang w:val="en-US"/>
        </w:rPr>
        <w:t>Inhibition and Learning</w:t>
      </w:r>
      <w:r w:rsidRPr="00D0403C">
        <w:rPr>
          <w:rFonts w:ascii="Times New Roman" w:hAnsi="Times New Roman" w:cs="Times New Roman"/>
          <w:sz w:val="24"/>
          <w:szCs w:val="24"/>
          <w:lang w:val="en-US"/>
        </w:rPr>
        <w:t>, 301-336.</w:t>
      </w:r>
    </w:p>
    <w:p w14:paraId="6D2CFEE4" w14:textId="77777777" w:rsidR="005F029C" w:rsidRPr="00D0403C" w:rsidRDefault="005F029C" w:rsidP="005F029C">
      <w:pPr>
        <w:rPr>
          <w:lang w:val="en-US"/>
        </w:rPr>
      </w:pPr>
    </w:p>
    <w:p w14:paraId="72D20981" w14:textId="77777777" w:rsidR="00AC3BFC" w:rsidRPr="00AC3BFC" w:rsidRDefault="00AC3BFC" w:rsidP="00AC3BFC">
      <w:pPr>
        <w:spacing w:after="0" w:line="240" w:lineRule="auto"/>
        <w:rPr>
          <w:rFonts w:ascii="Times New Roman" w:hAnsi="Times New Roman" w:cs="Times New Roman"/>
          <w:b/>
          <w:sz w:val="24"/>
          <w:szCs w:val="24"/>
          <w:lang w:val="en-US"/>
        </w:rPr>
      </w:pPr>
    </w:p>
    <w:p w14:paraId="03E0CC71" w14:textId="77777777" w:rsidR="00AC3BFC" w:rsidRPr="00AC3BFC" w:rsidRDefault="00AC3BFC" w:rsidP="00AC3BFC">
      <w:pPr>
        <w:spacing w:after="0" w:line="240" w:lineRule="auto"/>
        <w:rPr>
          <w:rFonts w:ascii="Times New Roman" w:hAnsi="Times New Roman" w:cs="Times New Roman"/>
          <w:b/>
          <w:sz w:val="24"/>
          <w:szCs w:val="24"/>
          <w:lang w:val="en-US"/>
        </w:rPr>
      </w:pPr>
    </w:p>
    <w:p w14:paraId="1D347130" w14:textId="77777777" w:rsidR="00E53109" w:rsidRDefault="00E5310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1C17E09" w14:textId="50BF5C5C" w:rsidR="00E53109" w:rsidRPr="00E53109" w:rsidRDefault="00E53109" w:rsidP="00E53109">
      <w:pPr>
        <w:spacing w:after="0" w:line="360" w:lineRule="auto"/>
        <w:jc w:val="center"/>
        <w:rPr>
          <w:rFonts w:ascii="Times New Roman" w:hAnsi="Times New Roman" w:cs="Times New Roman"/>
          <w:b/>
          <w:sz w:val="24"/>
          <w:szCs w:val="24"/>
          <w:lang w:val="en-US"/>
        </w:rPr>
      </w:pPr>
      <w:r w:rsidRPr="00E53109">
        <w:rPr>
          <w:rFonts w:ascii="Times New Roman" w:hAnsi="Times New Roman" w:cs="Times New Roman"/>
          <w:b/>
          <w:sz w:val="24"/>
          <w:szCs w:val="24"/>
          <w:lang w:val="en-US"/>
        </w:rPr>
        <w:lastRenderedPageBreak/>
        <w:t>Using (or building?) L2 constructions: a study of Dutch L2 English learners’ expressions</w:t>
      </w:r>
    </w:p>
    <w:p w14:paraId="69BC53A1" w14:textId="5A0BDC0B" w:rsidR="00E53109" w:rsidRDefault="00E53109" w:rsidP="00E53109">
      <w:pPr>
        <w:spacing w:after="0" w:line="360" w:lineRule="auto"/>
        <w:jc w:val="center"/>
        <w:rPr>
          <w:rFonts w:ascii="Times New Roman" w:hAnsi="Times New Roman" w:cs="Times New Roman"/>
          <w:bCs/>
          <w:sz w:val="24"/>
          <w:szCs w:val="24"/>
          <w:lang w:val="en-US"/>
        </w:rPr>
      </w:pPr>
      <w:r w:rsidRPr="00E53109">
        <w:rPr>
          <w:rFonts w:ascii="Times New Roman" w:hAnsi="Times New Roman" w:cs="Times New Roman"/>
          <w:bCs/>
          <w:sz w:val="24"/>
          <w:szCs w:val="24"/>
          <w:lang w:val="en-US"/>
        </w:rPr>
        <w:t>Hana Gustafsson</w:t>
      </w:r>
      <w:r>
        <w:rPr>
          <w:rFonts w:ascii="Times New Roman" w:hAnsi="Times New Roman" w:cs="Times New Roman"/>
          <w:bCs/>
          <w:sz w:val="24"/>
          <w:szCs w:val="24"/>
          <w:lang w:val="en-US"/>
        </w:rPr>
        <w:t>, N</w:t>
      </w:r>
      <w:r w:rsidRPr="00E53109">
        <w:rPr>
          <w:rFonts w:ascii="Times New Roman" w:hAnsi="Times New Roman" w:cs="Times New Roman"/>
          <w:bCs/>
          <w:sz w:val="24"/>
          <w:szCs w:val="24"/>
          <w:lang w:val="en-US"/>
        </w:rPr>
        <w:t>orwegian</w:t>
      </w:r>
      <w:r>
        <w:rPr>
          <w:rFonts w:ascii="Times New Roman" w:hAnsi="Times New Roman" w:cs="Times New Roman"/>
          <w:bCs/>
          <w:sz w:val="24"/>
          <w:szCs w:val="24"/>
          <w:lang w:val="en-US"/>
        </w:rPr>
        <w:t xml:space="preserve"> U</w:t>
      </w:r>
      <w:r w:rsidRPr="00E53109">
        <w:rPr>
          <w:rFonts w:ascii="Times New Roman" w:hAnsi="Times New Roman" w:cs="Times New Roman"/>
          <w:bCs/>
          <w:sz w:val="24"/>
          <w:szCs w:val="24"/>
          <w:lang w:val="en-US"/>
        </w:rPr>
        <w:t xml:space="preserve">niversity of </w:t>
      </w:r>
      <w:r>
        <w:rPr>
          <w:rFonts w:ascii="Times New Roman" w:hAnsi="Times New Roman" w:cs="Times New Roman"/>
          <w:bCs/>
          <w:sz w:val="24"/>
          <w:szCs w:val="24"/>
          <w:lang w:val="en-US"/>
        </w:rPr>
        <w:t>S</w:t>
      </w:r>
      <w:r w:rsidRPr="00E53109">
        <w:rPr>
          <w:rFonts w:ascii="Times New Roman" w:hAnsi="Times New Roman" w:cs="Times New Roman"/>
          <w:bCs/>
          <w:sz w:val="24"/>
          <w:szCs w:val="24"/>
          <w:lang w:val="en-US"/>
        </w:rPr>
        <w:t xml:space="preserve">cience and </w:t>
      </w:r>
      <w:r>
        <w:rPr>
          <w:rFonts w:ascii="Times New Roman" w:hAnsi="Times New Roman" w:cs="Times New Roman"/>
          <w:bCs/>
          <w:sz w:val="24"/>
          <w:szCs w:val="24"/>
          <w:lang w:val="en-US"/>
        </w:rPr>
        <w:t>T</w:t>
      </w:r>
      <w:r w:rsidRPr="00E53109">
        <w:rPr>
          <w:rFonts w:ascii="Times New Roman" w:hAnsi="Times New Roman" w:cs="Times New Roman"/>
          <w:bCs/>
          <w:sz w:val="24"/>
          <w:szCs w:val="24"/>
          <w:lang w:val="en-US"/>
        </w:rPr>
        <w:t>echnology</w:t>
      </w:r>
      <w:r>
        <w:rPr>
          <w:rFonts w:ascii="Times New Roman" w:hAnsi="Times New Roman" w:cs="Times New Roman"/>
          <w:bCs/>
          <w:sz w:val="24"/>
          <w:szCs w:val="24"/>
          <w:lang w:val="en-US"/>
        </w:rPr>
        <w:t xml:space="preserve">, </w:t>
      </w:r>
      <w:hyperlink r:id="rId23" w:history="1">
        <w:r w:rsidRPr="005D3658">
          <w:rPr>
            <w:rStyle w:val="Heading3Char"/>
            <w:rFonts w:ascii="Times New Roman" w:hAnsi="Times New Roman" w:cs="Times New Roman"/>
            <w:lang w:val="en-US"/>
          </w:rPr>
          <w:t>hana.gustafsson@ntnu.no</w:t>
        </w:r>
      </w:hyperlink>
    </w:p>
    <w:p w14:paraId="48ED400F" w14:textId="14057654" w:rsidR="00E53109" w:rsidRDefault="00E53109" w:rsidP="00E53109">
      <w:pPr>
        <w:spacing w:after="0" w:line="240" w:lineRule="auto"/>
        <w:rPr>
          <w:rFonts w:ascii="Times New Roman" w:hAnsi="Times New Roman" w:cs="Times New Roman"/>
          <w:bCs/>
          <w:sz w:val="24"/>
          <w:szCs w:val="24"/>
          <w:lang w:val="en-US"/>
        </w:rPr>
      </w:pPr>
    </w:p>
    <w:p w14:paraId="3099304F" w14:textId="77777777" w:rsidR="00E53109" w:rsidRPr="00E53109" w:rsidRDefault="00E53109" w:rsidP="00E53109">
      <w:pPr>
        <w:spacing w:after="0" w:line="240" w:lineRule="auto"/>
        <w:rPr>
          <w:rFonts w:ascii="Times New Roman" w:hAnsi="Times New Roman" w:cs="Times New Roman"/>
          <w:bCs/>
          <w:sz w:val="24"/>
          <w:szCs w:val="24"/>
          <w:lang w:val="en-US"/>
        </w:rPr>
      </w:pPr>
    </w:p>
    <w:p w14:paraId="470CDFC8" w14:textId="77777777" w:rsidR="00E53109" w:rsidRPr="00E53109" w:rsidRDefault="00E53109" w:rsidP="00EF74DC">
      <w:pPr>
        <w:spacing w:after="0" w:line="360" w:lineRule="auto"/>
        <w:rPr>
          <w:rFonts w:ascii="Times New Roman" w:hAnsi="Times New Roman" w:cs="Times New Roman"/>
          <w:bCs/>
          <w:sz w:val="24"/>
          <w:szCs w:val="24"/>
          <w:lang w:val="en-US"/>
        </w:rPr>
      </w:pPr>
      <w:r w:rsidRPr="00E53109">
        <w:rPr>
          <w:rFonts w:ascii="Times New Roman" w:hAnsi="Times New Roman" w:cs="Times New Roman"/>
          <w:bCs/>
          <w:sz w:val="24"/>
          <w:szCs w:val="24"/>
          <w:lang w:val="en-US"/>
        </w:rPr>
        <w:t xml:space="preserve">This study investigated if, and how, Dutch L2 English learners (N=167) use selected L2 constructions. Task-elicited learner expressions for two notions (DEPOSITING MONEY and DONATING MONEY) were analyzed for different levels of </w:t>
      </w:r>
      <w:proofErr w:type="spellStart"/>
      <w:r w:rsidRPr="00E53109">
        <w:rPr>
          <w:rFonts w:ascii="Times New Roman" w:hAnsi="Times New Roman" w:cs="Times New Roman"/>
          <w:bCs/>
          <w:sz w:val="24"/>
          <w:szCs w:val="24"/>
          <w:lang w:val="en-US"/>
        </w:rPr>
        <w:t>schematicity</w:t>
      </w:r>
      <w:proofErr w:type="spellEnd"/>
      <w:r w:rsidRPr="00E53109">
        <w:rPr>
          <w:rFonts w:ascii="Times New Roman" w:hAnsi="Times New Roman" w:cs="Times New Roman"/>
          <w:bCs/>
          <w:sz w:val="24"/>
          <w:szCs w:val="24"/>
          <w:lang w:val="en-US"/>
        </w:rPr>
        <w:t>. Taking a cognitive usage-based approach, the assumption was that L2 learners have available target-like L2 constructions for each notion: fixed phrases, slot-frames (put money/NP in the bank; give money/NP/</w:t>
      </w:r>
      <w:proofErr w:type="spellStart"/>
      <w:r w:rsidRPr="00E53109">
        <w:rPr>
          <w:rFonts w:ascii="Times New Roman" w:hAnsi="Times New Roman" w:cs="Times New Roman"/>
          <w:bCs/>
          <w:sz w:val="24"/>
          <w:szCs w:val="24"/>
          <w:lang w:val="en-US"/>
        </w:rPr>
        <w:t>AdvP</w:t>
      </w:r>
      <w:proofErr w:type="spellEnd"/>
      <w:r w:rsidRPr="00E53109">
        <w:rPr>
          <w:rFonts w:ascii="Times New Roman" w:hAnsi="Times New Roman" w:cs="Times New Roman"/>
          <w:bCs/>
          <w:sz w:val="24"/>
          <w:szCs w:val="24"/>
          <w:lang w:val="en-US"/>
        </w:rPr>
        <w:t xml:space="preserve"> to charity, as retrieved by </w:t>
      </w:r>
      <w:proofErr w:type="spellStart"/>
      <w:r w:rsidRPr="00E53109">
        <w:rPr>
          <w:rFonts w:ascii="Times New Roman" w:hAnsi="Times New Roman" w:cs="Times New Roman"/>
          <w:bCs/>
          <w:sz w:val="24"/>
          <w:szCs w:val="24"/>
          <w:lang w:val="en-US"/>
        </w:rPr>
        <w:t>WebCorp</w:t>
      </w:r>
      <w:proofErr w:type="spellEnd"/>
      <w:r w:rsidRPr="00E53109">
        <w:rPr>
          <w:rFonts w:ascii="Times New Roman" w:hAnsi="Times New Roman" w:cs="Times New Roman"/>
          <w:bCs/>
          <w:sz w:val="24"/>
          <w:szCs w:val="24"/>
          <w:lang w:val="en-US"/>
        </w:rPr>
        <w:t xml:space="preserve">), and abstract schematic constructions. </w:t>
      </w:r>
    </w:p>
    <w:p w14:paraId="53F1E48E" w14:textId="77777777" w:rsidR="00E53109" w:rsidRPr="00E53109" w:rsidRDefault="00E53109" w:rsidP="00EF74DC">
      <w:pPr>
        <w:spacing w:after="0" w:line="360" w:lineRule="auto"/>
        <w:rPr>
          <w:rFonts w:ascii="Times New Roman" w:hAnsi="Times New Roman" w:cs="Times New Roman"/>
          <w:bCs/>
          <w:sz w:val="24"/>
          <w:szCs w:val="24"/>
          <w:lang w:val="en-US"/>
        </w:rPr>
      </w:pPr>
      <w:r w:rsidRPr="00E53109">
        <w:rPr>
          <w:rFonts w:ascii="Times New Roman" w:hAnsi="Times New Roman" w:cs="Times New Roman"/>
          <w:bCs/>
          <w:sz w:val="24"/>
          <w:szCs w:val="24"/>
          <w:lang w:val="en-US"/>
        </w:rPr>
        <w:t xml:space="preserve">However, the analysis indicates that the learners used L2-specific productive mechanisms drawing on their existing L1 Dutch and L2 English constructions. Firstly, the expressions follow abstract L2 English verb-argument constructions (caused-motion VOL for DEPOSITING MONEY; caused-possession to-dative for DONATING MONEY); further, they can be grouped into schematic slot-frames (the most frequent being put NP on DET bank and give NP to NP). However, at the most specific level, the learners seem to split the notions into partial mappings (e.g., in DONATING MONEY: PROCESS, THING, RECEIVER) and insert a linguistic solution for each mapping (e.g., *give money on a good </w:t>
      </w:r>
      <w:proofErr w:type="spellStart"/>
      <w:r w:rsidRPr="00E53109">
        <w:rPr>
          <w:rFonts w:ascii="Times New Roman" w:hAnsi="Times New Roman" w:cs="Times New Roman"/>
          <w:bCs/>
          <w:sz w:val="24"/>
          <w:szCs w:val="24"/>
          <w:lang w:val="en-US"/>
        </w:rPr>
        <w:t>doel</w:t>
      </w:r>
      <w:proofErr w:type="spellEnd"/>
      <w:r w:rsidRPr="00E53109">
        <w:rPr>
          <w:rFonts w:ascii="Times New Roman" w:hAnsi="Times New Roman" w:cs="Times New Roman"/>
          <w:bCs/>
          <w:sz w:val="24"/>
          <w:szCs w:val="24"/>
          <w:lang w:val="en-US"/>
        </w:rPr>
        <w:t>).</w:t>
      </w:r>
    </w:p>
    <w:p w14:paraId="01DA00D1" w14:textId="77777777" w:rsidR="00E53109" w:rsidRPr="00E53109" w:rsidRDefault="00E53109" w:rsidP="00EF74DC">
      <w:pPr>
        <w:spacing w:after="0" w:line="360" w:lineRule="auto"/>
        <w:rPr>
          <w:rFonts w:ascii="Times New Roman" w:hAnsi="Times New Roman" w:cs="Times New Roman"/>
          <w:bCs/>
          <w:sz w:val="24"/>
          <w:szCs w:val="24"/>
          <w:lang w:val="en-US"/>
        </w:rPr>
      </w:pPr>
      <w:r w:rsidRPr="00E53109">
        <w:rPr>
          <w:rFonts w:ascii="Times New Roman" w:hAnsi="Times New Roman" w:cs="Times New Roman"/>
          <w:bCs/>
          <w:sz w:val="24"/>
          <w:szCs w:val="24"/>
          <w:lang w:val="en-US"/>
        </w:rPr>
        <w:t>To conclude, it seems L2 learners would benefit from learning, and being taught, whole target-like L2 expressions for the notions rather than building them up from partial constructions.</w:t>
      </w:r>
    </w:p>
    <w:p w14:paraId="235E149D" w14:textId="77777777" w:rsidR="00E53109" w:rsidRPr="00E53109" w:rsidRDefault="00E53109" w:rsidP="00E53109">
      <w:pPr>
        <w:spacing w:after="0" w:line="240" w:lineRule="auto"/>
        <w:rPr>
          <w:rFonts w:ascii="Times New Roman" w:hAnsi="Times New Roman" w:cs="Times New Roman"/>
          <w:bCs/>
          <w:sz w:val="24"/>
          <w:szCs w:val="24"/>
          <w:lang w:val="en-US"/>
        </w:rPr>
      </w:pPr>
    </w:p>
    <w:p w14:paraId="57A6312A" w14:textId="77777777" w:rsidR="00EF74DC" w:rsidRDefault="00EF74DC">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6B4997D6" w14:textId="76D15491" w:rsidR="00E53109" w:rsidRPr="00EF74DC" w:rsidRDefault="00EF74DC" w:rsidP="00E53109">
      <w:pPr>
        <w:spacing w:after="0" w:line="240" w:lineRule="auto"/>
        <w:rPr>
          <w:rFonts w:ascii="Times New Roman" w:hAnsi="Times New Roman" w:cs="Times New Roman"/>
          <w:b/>
          <w:sz w:val="24"/>
          <w:szCs w:val="24"/>
          <w:lang w:val="en-US"/>
        </w:rPr>
      </w:pPr>
      <w:r w:rsidRPr="00EF74DC">
        <w:rPr>
          <w:rFonts w:ascii="Times New Roman" w:hAnsi="Times New Roman" w:cs="Times New Roman"/>
          <w:b/>
          <w:sz w:val="24"/>
          <w:szCs w:val="24"/>
          <w:lang w:val="en-US"/>
        </w:rPr>
        <w:lastRenderedPageBreak/>
        <w:t>References:</w:t>
      </w:r>
    </w:p>
    <w:p w14:paraId="46383EE3" w14:textId="77777777" w:rsidR="00EF74DC" w:rsidRPr="00E53109" w:rsidRDefault="00EF74DC" w:rsidP="00E53109">
      <w:pPr>
        <w:spacing w:after="0" w:line="240" w:lineRule="auto"/>
        <w:rPr>
          <w:rFonts w:ascii="Times New Roman" w:hAnsi="Times New Roman" w:cs="Times New Roman"/>
          <w:bCs/>
          <w:sz w:val="24"/>
          <w:szCs w:val="24"/>
          <w:lang w:val="en-US"/>
        </w:rPr>
      </w:pPr>
    </w:p>
    <w:p w14:paraId="0152E48F" w14:textId="77777777" w:rsidR="00E53109" w:rsidRPr="00E53109" w:rsidRDefault="00E53109" w:rsidP="00E53109">
      <w:pPr>
        <w:spacing w:after="0" w:line="240" w:lineRule="auto"/>
        <w:rPr>
          <w:rFonts w:ascii="Times New Roman" w:hAnsi="Times New Roman" w:cs="Times New Roman"/>
          <w:bCs/>
          <w:sz w:val="24"/>
          <w:szCs w:val="24"/>
          <w:lang w:val="en-US"/>
        </w:rPr>
      </w:pPr>
      <w:r w:rsidRPr="00E53109">
        <w:rPr>
          <w:rFonts w:ascii="Times New Roman" w:hAnsi="Times New Roman" w:cs="Times New Roman"/>
          <w:bCs/>
          <w:sz w:val="24"/>
          <w:szCs w:val="24"/>
          <w:lang w:val="en-US"/>
        </w:rPr>
        <w:t>AUTHOR (2019)</w:t>
      </w:r>
    </w:p>
    <w:p w14:paraId="5E51568B" w14:textId="77777777" w:rsidR="00EF74DC" w:rsidRDefault="00EF74DC" w:rsidP="00E53109">
      <w:pPr>
        <w:spacing w:after="0" w:line="240" w:lineRule="auto"/>
        <w:rPr>
          <w:rFonts w:ascii="Times New Roman" w:hAnsi="Times New Roman" w:cs="Times New Roman"/>
          <w:bCs/>
          <w:sz w:val="24"/>
          <w:szCs w:val="24"/>
          <w:lang w:val="en-US"/>
        </w:rPr>
      </w:pPr>
    </w:p>
    <w:p w14:paraId="446607FF" w14:textId="77777777" w:rsidR="00EF74DC" w:rsidRDefault="00E53109" w:rsidP="00E53109">
      <w:pPr>
        <w:spacing w:after="0" w:line="240" w:lineRule="auto"/>
        <w:rPr>
          <w:rFonts w:ascii="Times New Roman" w:hAnsi="Times New Roman" w:cs="Times New Roman"/>
          <w:bCs/>
          <w:sz w:val="24"/>
          <w:szCs w:val="24"/>
          <w:lang w:val="en-US"/>
        </w:rPr>
      </w:pPr>
      <w:proofErr w:type="spellStart"/>
      <w:r w:rsidRPr="00E53109">
        <w:rPr>
          <w:rFonts w:ascii="Times New Roman" w:hAnsi="Times New Roman" w:cs="Times New Roman"/>
          <w:bCs/>
          <w:sz w:val="24"/>
          <w:szCs w:val="24"/>
          <w:lang w:val="en-US"/>
        </w:rPr>
        <w:t>Dabrowska</w:t>
      </w:r>
      <w:proofErr w:type="spellEnd"/>
      <w:r w:rsidRPr="00E53109">
        <w:rPr>
          <w:rFonts w:ascii="Times New Roman" w:hAnsi="Times New Roman" w:cs="Times New Roman"/>
          <w:bCs/>
          <w:sz w:val="24"/>
          <w:szCs w:val="24"/>
          <w:lang w:val="en-US"/>
        </w:rPr>
        <w:t xml:space="preserve">, E. (2015). Language in the mind and in the community. In J. </w:t>
      </w:r>
      <w:proofErr w:type="spellStart"/>
      <w:r w:rsidRPr="00E53109">
        <w:rPr>
          <w:rFonts w:ascii="Times New Roman" w:hAnsi="Times New Roman" w:cs="Times New Roman"/>
          <w:bCs/>
          <w:sz w:val="24"/>
          <w:szCs w:val="24"/>
          <w:lang w:val="en-US"/>
        </w:rPr>
        <w:t>Daems</w:t>
      </w:r>
      <w:proofErr w:type="spellEnd"/>
      <w:r w:rsidRPr="00E53109">
        <w:rPr>
          <w:rFonts w:ascii="Times New Roman" w:hAnsi="Times New Roman" w:cs="Times New Roman"/>
          <w:bCs/>
          <w:sz w:val="24"/>
          <w:szCs w:val="24"/>
          <w:lang w:val="en-US"/>
        </w:rPr>
        <w:t xml:space="preserve">, E. Zenner, </w:t>
      </w:r>
    </w:p>
    <w:p w14:paraId="6416E025" w14:textId="02EC758B" w:rsidR="00E53109" w:rsidRPr="00E53109" w:rsidRDefault="00E53109" w:rsidP="00EF74DC">
      <w:pPr>
        <w:spacing w:after="0" w:line="240" w:lineRule="auto"/>
        <w:ind w:left="708"/>
        <w:rPr>
          <w:rFonts w:ascii="Times New Roman" w:hAnsi="Times New Roman" w:cs="Times New Roman"/>
          <w:bCs/>
          <w:sz w:val="24"/>
          <w:szCs w:val="24"/>
          <w:lang w:val="en-US"/>
        </w:rPr>
      </w:pPr>
      <w:r w:rsidRPr="00E53109">
        <w:rPr>
          <w:rFonts w:ascii="Times New Roman" w:hAnsi="Times New Roman" w:cs="Times New Roman"/>
          <w:bCs/>
          <w:sz w:val="24"/>
          <w:szCs w:val="24"/>
          <w:lang w:val="en-US"/>
        </w:rPr>
        <w:t xml:space="preserve">K. </w:t>
      </w:r>
      <w:proofErr w:type="spellStart"/>
      <w:r w:rsidRPr="00E53109">
        <w:rPr>
          <w:rFonts w:ascii="Times New Roman" w:hAnsi="Times New Roman" w:cs="Times New Roman"/>
          <w:bCs/>
          <w:sz w:val="24"/>
          <w:szCs w:val="24"/>
          <w:lang w:val="en-US"/>
        </w:rPr>
        <w:t>Heylen</w:t>
      </w:r>
      <w:proofErr w:type="spellEnd"/>
      <w:r w:rsidRPr="00E53109">
        <w:rPr>
          <w:rFonts w:ascii="Times New Roman" w:hAnsi="Times New Roman" w:cs="Times New Roman"/>
          <w:bCs/>
          <w:sz w:val="24"/>
          <w:szCs w:val="24"/>
          <w:lang w:val="en-US"/>
        </w:rPr>
        <w:t xml:space="preserve">, D. </w:t>
      </w:r>
      <w:proofErr w:type="spellStart"/>
      <w:r w:rsidRPr="00E53109">
        <w:rPr>
          <w:rFonts w:ascii="Times New Roman" w:hAnsi="Times New Roman" w:cs="Times New Roman"/>
          <w:bCs/>
          <w:sz w:val="24"/>
          <w:szCs w:val="24"/>
          <w:lang w:val="en-US"/>
        </w:rPr>
        <w:t>Speelmand</w:t>
      </w:r>
      <w:proofErr w:type="spellEnd"/>
      <w:r w:rsidRPr="00E53109">
        <w:rPr>
          <w:rFonts w:ascii="Times New Roman" w:hAnsi="Times New Roman" w:cs="Times New Roman"/>
          <w:bCs/>
          <w:sz w:val="24"/>
          <w:szCs w:val="24"/>
          <w:lang w:val="en-US"/>
        </w:rPr>
        <w:t xml:space="preserve">, &amp; H. </w:t>
      </w:r>
      <w:proofErr w:type="spellStart"/>
      <w:r w:rsidRPr="00E53109">
        <w:rPr>
          <w:rFonts w:ascii="Times New Roman" w:hAnsi="Times New Roman" w:cs="Times New Roman"/>
          <w:bCs/>
          <w:sz w:val="24"/>
          <w:szCs w:val="24"/>
          <w:lang w:val="en-US"/>
        </w:rPr>
        <w:t>Cuyckens</w:t>
      </w:r>
      <w:proofErr w:type="spellEnd"/>
      <w:r w:rsidRPr="00E53109">
        <w:rPr>
          <w:rFonts w:ascii="Times New Roman" w:hAnsi="Times New Roman" w:cs="Times New Roman"/>
          <w:bCs/>
          <w:sz w:val="24"/>
          <w:szCs w:val="24"/>
          <w:lang w:val="en-US"/>
        </w:rPr>
        <w:t xml:space="preserve"> (Eds.), Change of Paradigms - New Paradoxes: Recontextualizing Language and Linguistics (pp.221-235). Mouton de Gruyter.</w:t>
      </w:r>
    </w:p>
    <w:p w14:paraId="3A0036DD" w14:textId="77777777" w:rsidR="00EF74DC" w:rsidRDefault="00EF74DC" w:rsidP="00E53109">
      <w:pPr>
        <w:spacing w:after="0" w:line="240" w:lineRule="auto"/>
        <w:rPr>
          <w:rFonts w:ascii="Times New Roman" w:hAnsi="Times New Roman" w:cs="Times New Roman"/>
          <w:bCs/>
          <w:sz w:val="24"/>
          <w:szCs w:val="24"/>
          <w:lang w:val="en-US"/>
        </w:rPr>
      </w:pPr>
    </w:p>
    <w:p w14:paraId="53C523CD" w14:textId="77777777" w:rsidR="00EF74DC" w:rsidRDefault="00E53109" w:rsidP="00E53109">
      <w:pPr>
        <w:spacing w:after="0" w:line="240" w:lineRule="auto"/>
        <w:rPr>
          <w:rFonts w:ascii="Times New Roman" w:hAnsi="Times New Roman" w:cs="Times New Roman"/>
          <w:bCs/>
          <w:sz w:val="24"/>
          <w:szCs w:val="24"/>
          <w:lang w:val="en-US"/>
        </w:rPr>
      </w:pPr>
      <w:r w:rsidRPr="00E53109">
        <w:rPr>
          <w:rFonts w:ascii="Times New Roman" w:hAnsi="Times New Roman" w:cs="Times New Roman"/>
          <w:bCs/>
          <w:sz w:val="24"/>
          <w:szCs w:val="24"/>
          <w:lang w:val="en-US"/>
        </w:rPr>
        <w:t xml:space="preserve">Ellis, N. C. (2014). Construction learning as category learning: A cognitive analysis. In T. </w:t>
      </w:r>
    </w:p>
    <w:p w14:paraId="5CA1CCFF" w14:textId="194DABD1" w:rsidR="00E53109" w:rsidRPr="00E53109" w:rsidRDefault="00E53109" w:rsidP="00EF74DC">
      <w:pPr>
        <w:spacing w:after="0" w:line="240" w:lineRule="auto"/>
        <w:ind w:left="708"/>
        <w:rPr>
          <w:rFonts w:ascii="Times New Roman" w:hAnsi="Times New Roman" w:cs="Times New Roman"/>
          <w:bCs/>
          <w:sz w:val="24"/>
          <w:szCs w:val="24"/>
          <w:lang w:val="en-US"/>
        </w:rPr>
      </w:pPr>
      <w:r w:rsidRPr="00D0403C">
        <w:rPr>
          <w:rFonts w:ascii="Times New Roman" w:hAnsi="Times New Roman" w:cs="Times New Roman"/>
          <w:bCs/>
          <w:sz w:val="24"/>
          <w:szCs w:val="24"/>
          <w:lang w:val="en-US"/>
        </w:rPr>
        <w:t xml:space="preserve">Herbst, S. </w:t>
      </w:r>
      <w:proofErr w:type="spellStart"/>
      <w:r w:rsidRPr="00D0403C">
        <w:rPr>
          <w:rFonts w:ascii="Times New Roman" w:hAnsi="Times New Roman" w:cs="Times New Roman"/>
          <w:bCs/>
          <w:sz w:val="24"/>
          <w:szCs w:val="24"/>
          <w:lang w:val="en-US"/>
        </w:rPr>
        <w:t>Schueller</w:t>
      </w:r>
      <w:proofErr w:type="spellEnd"/>
      <w:r w:rsidRPr="00D0403C">
        <w:rPr>
          <w:rFonts w:ascii="Times New Roman" w:hAnsi="Times New Roman" w:cs="Times New Roman"/>
          <w:bCs/>
          <w:sz w:val="24"/>
          <w:szCs w:val="24"/>
          <w:lang w:val="en-US"/>
        </w:rPr>
        <w:t xml:space="preserve"> &amp; H-J. </w:t>
      </w:r>
      <w:r w:rsidRPr="00E53109">
        <w:rPr>
          <w:rFonts w:ascii="Times New Roman" w:hAnsi="Times New Roman" w:cs="Times New Roman"/>
          <w:bCs/>
          <w:sz w:val="24"/>
          <w:szCs w:val="24"/>
          <w:lang w:val="en-US"/>
        </w:rPr>
        <w:t>Schmid (Eds.), Constructions – Collocations – Patterns (pp. 63-89). Berlin: de Gruyter.</w:t>
      </w:r>
    </w:p>
    <w:p w14:paraId="49359FF4" w14:textId="77777777" w:rsidR="00EF74DC" w:rsidRDefault="00EF74DC" w:rsidP="00E53109">
      <w:pPr>
        <w:spacing w:after="0" w:line="240" w:lineRule="auto"/>
        <w:rPr>
          <w:rFonts w:ascii="Times New Roman" w:hAnsi="Times New Roman" w:cs="Times New Roman"/>
          <w:bCs/>
          <w:sz w:val="24"/>
          <w:szCs w:val="24"/>
          <w:lang w:val="en-US"/>
        </w:rPr>
      </w:pPr>
    </w:p>
    <w:p w14:paraId="536A351C" w14:textId="77777777" w:rsidR="00EF74DC" w:rsidRDefault="00E53109" w:rsidP="00E53109">
      <w:pPr>
        <w:spacing w:after="0" w:line="240" w:lineRule="auto"/>
        <w:rPr>
          <w:rFonts w:ascii="Times New Roman" w:hAnsi="Times New Roman" w:cs="Times New Roman"/>
          <w:bCs/>
          <w:sz w:val="24"/>
          <w:szCs w:val="24"/>
          <w:lang w:val="en-US"/>
        </w:rPr>
      </w:pPr>
      <w:r w:rsidRPr="00E53109">
        <w:rPr>
          <w:rFonts w:ascii="Times New Roman" w:hAnsi="Times New Roman" w:cs="Times New Roman"/>
          <w:bCs/>
          <w:sz w:val="24"/>
          <w:szCs w:val="24"/>
          <w:lang w:val="en-US"/>
        </w:rPr>
        <w:t xml:space="preserve">Goldberg, A. (2016). Partial productivity of linguistic constructions: Dynamic categorization </w:t>
      </w:r>
    </w:p>
    <w:p w14:paraId="46424AF9" w14:textId="0945BCD7" w:rsidR="00E53109" w:rsidRPr="00E53109" w:rsidRDefault="00E53109" w:rsidP="00EF74DC">
      <w:pPr>
        <w:spacing w:after="0" w:line="240" w:lineRule="auto"/>
        <w:ind w:firstLine="708"/>
        <w:rPr>
          <w:rFonts w:ascii="Times New Roman" w:hAnsi="Times New Roman" w:cs="Times New Roman"/>
          <w:bCs/>
          <w:sz w:val="24"/>
          <w:szCs w:val="24"/>
          <w:lang w:val="en-US"/>
        </w:rPr>
      </w:pPr>
      <w:r w:rsidRPr="00E53109">
        <w:rPr>
          <w:rFonts w:ascii="Times New Roman" w:hAnsi="Times New Roman" w:cs="Times New Roman"/>
          <w:bCs/>
          <w:sz w:val="24"/>
          <w:szCs w:val="24"/>
          <w:lang w:val="en-US"/>
        </w:rPr>
        <w:t>and statistical preemption. Language and Cognition, 8(3), 369-390.</w:t>
      </w:r>
    </w:p>
    <w:p w14:paraId="0376E2EE" w14:textId="77777777" w:rsidR="00EF74DC" w:rsidRPr="00EF74DC" w:rsidRDefault="00EF74DC" w:rsidP="00E53109">
      <w:pPr>
        <w:spacing w:after="0" w:line="240" w:lineRule="auto"/>
        <w:rPr>
          <w:rFonts w:ascii="Times New Roman" w:hAnsi="Times New Roman" w:cs="Times New Roman"/>
          <w:bCs/>
          <w:sz w:val="24"/>
          <w:szCs w:val="24"/>
          <w:lang w:val="en-US"/>
        </w:rPr>
      </w:pPr>
    </w:p>
    <w:p w14:paraId="695A8B78" w14:textId="77777777" w:rsidR="00EF74DC" w:rsidRDefault="00E53109" w:rsidP="00E53109">
      <w:pPr>
        <w:spacing w:after="0" w:line="240" w:lineRule="auto"/>
        <w:rPr>
          <w:rFonts w:ascii="Times New Roman" w:hAnsi="Times New Roman" w:cs="Times New Roman"/>
          <w:bCs/>
          <w:sz w:val="24"/>
          <w:szCs w:val="24"/>
          <w:lang w:val="en-US"/>
        </w:rPr>
      </w:pPr>
      <w:proofErr w:type="spellStart"/>
      <w:r w:rsidRPr="00E53109">
        <w:rPr>
          <w:rFonts w:ascii="Times New Roman" w:hAnsi="Times New Roman" w:cs="Times New Roman"/>
          <w:bCs/>
          <w:sz w:val="24"/>
          <w:szCs w:val="24"/>
        </w:rPr>
        <w:t>Renouf</w:t>
      </w:r>
      <w:proofErr w:type="spellEnd"/>
      <w:r w:rsidRPr="00E53109">
        <w:rPr>
          <w:rFonts w:ascii="Times New Roman" w:hAnsi="Times New Roman" w:cs="Times New Roman"/>
          <w:bCs/>
          <w:sz w:val="24"/>
          <w:szCs w:val="24"/>
        </w:rPr>
        <w:t xml:space="preserve">, A., </w:t>
      </w:r>
      <w:proofErr w:type="spellStart"/>
      <w:r w:rsidRPr="00E53109">
        <w:rPr>
          <w:rFonts w:ascii="Times New Roman" w:hAnsi="Times New Roman" w:cs="Times New Roman"/>
          <w:bCs/>
          <w:sz w:val="24"/>
          <w:szCs w:val="24"/>
        </w:rPr>
        <w:t>Kehoe</w:t>
      </w:r>
      <w:proofErr w:type="spellEnd"/>
      <w:r w:rsidRPr="00E53109">
        <w:rPr>
          <w:rFonts w:ascii="Times New Roman" w:hAnsi="Times New Roman" w:cs="Times New Roman"/>
          <w:bCs/>
          <w:sz w:val="24"/>
          <w:szCs w:val="24"/>
        </w:rPr>
        <w:t xml:space="preserve">, A., &amp; Banerjee, J. (2007). </w:t>
      </w:r>
      <w:proofErr w:type="spellStart"/>
      <w:r w:rsidRPr="00E53109">
        <w:rPr>
          <w:rFonts w:ascii="Times New Roman" w:hAnsi="Times New Roman" w:cs="Times New Roman"/>
          <w:bCs/>
          <w:sz w:val="24"/>
          <w:szCs w:val="24"/>
          <w:lang w:val="en-US"/>
        </w:rPr>
        <w:t>WebCorp</w:t>
      </w:r>
      <w:proofErr w:type="spellEnd"/>
      <w:r w:rsidRPr="00E53109">
        <w:rPr>
          <w:rFonts w:ascii="Times New Roman" w:hAnsi="Times New Roman" w:cs="Times New Roman"/>
          <w:bCs/>
          <w:sz w:val="24"/>
          <w:szCs w:val="24"/>
          <w:lang w:val="en-US"/>
        </w:rPr>
        <w:t xml:space="preserve">: an integrated system for web text </w:t>
      </w:r>
    </w:p>
    <w:p w14:paraId="268FA54A" w14:textId="77777777" w:rsidR="000563C2" w:rsidRDefault="00E53109" w:rsidP="00995D17">
      <w:pPr>
        <w:spacing w:after="0" w:line="240" w:lineRule="auto"/>
        <w:ind w:left="708"/>
        <w:rPr>
          <w:rFonts w:ascii="Times New Roman" w:hAnsi="Times New Roman" w:cs="Times New Roman"/>
          <w:bCs/>
          <w:sz w:val="24"/>
          <w:szCs w:val="24"/>
          <w:lang w:val="en-US"/>
        </w:rPr>
      </w:pPr>
      <w:r w:rsidRPr="00E53109">
        <w:rPr>
          <w:rFonts w:ascii="Times New Roman" w:hAnsi="Times New Roman" w:cs="Times New Roman"/>
          <w:bCs/>
          <w:sz w:val="24"/>
          <w:szCs w:val="24"/>
          <w:lang w:val="en-US"/>
        </w:rPr>
        <w:t xml:space="preserve">search. In C. </w:t>
      </w:r>
      <w:proofErr w:type="spellStart"/>
      <w:r w:rsidRPr="00E53109">
        <w:rPr>
          <w:rFonts w:ascii="Times New Roman" w:hAnsi="Times New Roman" w:cs="Times New Roman"/>
          <w:bCs/>
          <w:sz w:val="24"/>
          <w:szCs w:val="24"/>
          <w:lang w:val="en-US"/>
        </w:rPr>
        <w:t>Nesselhauf</w:t>
      </w:r>
      <w:proofErr w:type="spellEnd"/>
      <w:r w:rsidRPr="00E53109">
        <w:rPr>
          <w:rFonts w:ascii="Times New Roman" w:hAnsi="Times New Roman" w:cs="Times New Roman"/>
          <w:bCs/>
          <w:sz w:val="24"/>
          <w:szCs w:val="24"/>
          <w:lang w:val="en-US"/>
        </w:rPr>
        <w:t xml:space="preserve">, M. </w:t>
      </w:r>
      <w:proofErr w:type="spellStart"/>
      <w:r w:rsidRPr="00E53109">
        <w:rPr>
          <w:rFonts w:ascii="Times New Roman" w:hAnsi="Times New Roman" w:cs="Times New Roman"/>
          <w:bCs/>
          <w:sz w:val="24"/>
          <w:szCs w:val="24"/>
          <w:lang w:val="en-US"/>
        </w:rPr>
        <w:t>Hundt</w:t>
      </w:r>
      <w:proofErr w:type="spellEnd"/>
      <w:r w:rsidRPr="00E53109">
        <w:rPr>
          <w:rFonts w:ascii="Times New Roman" w:hAnsi="Times New Roman" w:cs="Times New Roman"/>
          <w:bCs/>
          <w:sz w:val="24"/>
          <w:szCs w:val="24"/>
          <w:lang w:val="en-US"/>
        </w:rPr>
        <w:t xml:space="preserve"> &amp; C. </w:t>
      </w:r>
      <w:proofErr w:type="spellStart"/>
      <w:r w:rsidRPr="00E53109">
        <w:rPr>
          <w:rFonts w:ascii="Times New Roman" w:hAnsi="Times New Roman" w:cs="Times New Roman"/>
          <w:bCs/>
          <w:sz w:val="24"/>
          <w:szCs w:val="24"/>
          <w:lang w:val="en-US"/>
        </w:rPr>
        <w:t>Biewer</w:t>
      </w:r>
      <w:proofErr w:type="spellEnd"/>
      <w:r w:rsidRPr="00E53109">
        <w:rPr>
          <w:rFonts w:ascii="Times New Roman" w:hAnsi="Times New Roman" w:cs="Times New Roman"/>
          <w:bCs/>
          <w:sz w:val="24"/>
          <w:szCs w:val="24"/>
          <w:lang w:val="en-US"/>
        </w:rPr>
        <w:t xml:space="preserve"> (Eds.), Corpus Linguistics and the Web (pp. 47-68). Amsterdam: </w:t>
      </w:r>
      <w:proofErr w:type="spellStart"/>
      <w:r w:rsidRPr="00E53109">
        <w:rPr>
          <w:rFonts w:ascii="Times New Roman" w:hAnsi="Times New Roman" w:cs="Times New Roman"/>
          <w:bCs/>
          <w:sz w:val="24"/>
          <w:szCs w:val="24"/>
          <w:lang w:val="en-US"/>
        </w:rPr>
        <w:t>Rodopi</w:t>
      </w:r>
      <w:proofErr w:type="spellEnd"/>
      <w:r w:rsidRPr="00E53109">
        <w:rPr>
          <w:rFonts w:ascii="Times New Roman" w:hAnsi="Times New Roman" w:cs="Times New Roman"/>
          <w:bCs/>
          <w:sz w:val="24"/>
          <w:szCs w:val="24"/>
          <w:lang w:val="en-US"/>
        </w:rPr>
        <w:t>.</w:t>
      </w:r>
    </w:p>
    <w:p w14:paraId="6B42F3D9" w14:textId="77777777" w:rsidR="000563C2" w:rsidRDefault="000563C2">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595167B2" w14:textId="05C55908" w:rsidR="00E272B0" w:rsidRDefault="00E272B0" w:rsidP="00E272B0">
      <w:pPr>
        <w:jc w:val="center"/>
        <w:rPr>
          <w:rFonts w:ascii="Times New Roman" w:hAnsi="Times New Roman" w:cs="Times New Roman"/>
          <w:b/>
          <w:sz w:val="24"/>
          <w:szCs w:val="24"/>
          <w:lang w:val="en-US"/>
        </w:rPr>
      </w:pPr>
      <w:r w:rsidRPr="00E272B0">
        <w:rPr>
          <w:rFonts w:ascii="Times New Roman" w:hAnsi="Times New Roman" w:cs="Times New Roman"/>
          <w:b/>
          <w:sz w:val="24"/>
          <w:szCs w:val="24"/>
          <w:lang w:val="en-US"/>
        </w:rPr>
        <w:lastRenderedPageBreak/>
        <w:t xml:space="preserve">Adapting a linguistic </w:t>
      </w:r>
      <w:proofErr w:type="spellStart"/>
      <w:r w:rsidRPr="00E272B0">
        <w:rPr>
          <w:rFonts w:ascii="Times New Roman" w:hAnsi="Times New Roman" w:cs="Times New Roman"/>
          <w:b/>
          <w:sz w:val="24"/>
          <w:szCs w:val="24"/>
          <w:lang w:val="en-US"/>
        </w:rPr>
        <w:t>constructicon</w:t>
      </w:r>
      <w:proofErr w:type="spellEnd"/>
      <w:r w:rsidRPr="00E272B0">
        <w:rPr>
          <w:rFonts w:ascii="Times New Roman" w:hAnsi="Times New Roman" w:cs="Times New Roman"/>
          <w:b/>
          <w:sz w:val="24"/>
          <w:szCs w:val="24"/>
          <w:lang w:val="en-US"/>
        </w:rPr>
        <w:t xml:space="preserve"> resource to L2 learners and instructors: a challenging endeavor</w:t>
      </w:r>
    </w:p>
    <w:p w14:paraId="20E2B10D" w14:textId="77777777" w:rsidR="00E272B0" w:rsidRDefault="00E272B0" w:rsidP="00E272B0">
      <w:pPr>
        <w:spacing w:after="0" w:line="240" w:lineRule="auto"/>
        <w:jc w:val="center"/>
        <w:rPr>
          <w:rFonts w:ascii="Times New Roman" w:hAnsi="Times New Roman" w:cs="Times New Roman"/>
          <w:bCs/>
          <w:sz w:val="24"/>
          <w:szCs w:val="24"/>
          <w:lang w:val="en-US"/>
        </w:rPr>
      </w:pPr>
      <w:r w:rsidRPr="000563C2">
        <w:rPr>
          <w:rFonts w:ascii="Times New Roman" w:hAnsi="Times New Roman" w:cs="Times New Roman"/>
          <w:bCs/>
          <w:sz w:val="24"/>
          <w:szCs w:val="24"/>
          <w:lang w:val="en-US"/>
        </w:rPr>
        <w:t xml:space="preserve">Anna </w:t>
      </w:r>
      <w:proofErr w:type="spellStart"/>
      <w:r w:rsidRPr="000563C2">
        <w:rPr>
          <w:rFonts w:ascii="Times New Roman" w:hAnsi="Times New Roman" w:cs="Times New Roman"/>
          <w:bCs/>
          <w:sz w:val="24"/>
          <w:szCs w:val="24"/>
          <w:lang w:val="en-US"/>
        </w:rPr>
        <w:t>Endresen</w:t>
      </w:r>
      <w:proofErr w:type="spellEnd"/>
      <w:r>
        <w:rPr>
          <w:rFonts w:ascii="Times New Roman" w:hAnsi="Times New Roman" w:cs="Times New Roman"/>
          <w:bCs/>
          <w:sz w:val="24"/>
          <w:szCs w:val="24"/>
          <w:lang w:val="en-US"/>
        </w:rPr>
        <w:t xml:space="preserve">, </w:t>
      </w:r>
      <w:proofErr w:type="spellStart"/>
      <w:r w:rsidRPr="000563C2">
        <w:rPr>
          <w:rFonts w:ascii="Times New Roman" w:hAnsi="Times New Roman" w:cs="Times New Roman"/>
          <w:bCs/>
          <w:sz w:val="24"/>
          <w:szCs w:val="24"/>
          <w:lang w:val="en-US"/>
        </w:rPr>
        <w:t>UiT</w:t>
      </w:r>
      <w:proofErr w:type="spellEnd"/>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 xml:space="preserve"> The Arctic University of Norwa</w:t>
      </w:r>
      <w:r>
        <w:rPr>
          <w:rFonts w:ascii="Times New Roman" w:hAnsi="Times New Roman" w:cs="Times New Roman"/>
          <w:bCs/>
          <w:sz w:val="24"/>
          <w:szCs w:val="24"/>
          <w:lang w:val="en-US"/>
        </w:rPr>
        <w:t xml:space="preserve">y, </w:t>
      </w:r>
      <w:hyperlink r:id="rId24" w:history="1">
        <w:r w:rsidRPr="005D3658">
          <w:rPr>
            <w:rStyle w:val="Heading3Char"/>
            <w:rFonts w:ascii="Times New Roman" w:hAnsi="Times New Roman" w:cs="Times New Roman"/>
            <w:lang w:val="en-US"/>
          </w:rPr>
          <w:t>anna.endresen@uit.no</w:t>
        </w:r>
      </w:hyperlink>
    </w:p>
    <w:p w14:paraId="33AF0B7A" w14:textId="77777777" w:rsidR="00E272B0" w:rsidRDefault="00E272B0" w:rsidP="00E272B0">
      <w:pPr>
        <w:spacing w:after="0" w:line="240" w:lineRule="auto"/>
        <w:jc w:val="center"/>
        <w:rPr>
          <w:rFonts w:ascii="Times New Roman" w:hAnsi="Times New Roman" w:cs="Times New Roman"/>
          <w:bCs/>
          <w:sz w:val="24"/>
          <w:szCs w:val="24"/>
          <w:lang w:val="en-US"/>
        </w:rPr>
      </w:pPr>
      <w:r w:rsidRPr="00E272B0">
        <w:rPr>
          <w:rFonts w:ascii="Times New Roman" w:hAnsi="Times New Roman" w:cs="Times New Roman"/>
          <w:bCs/>
          <w:sz w:val="24"/>
          <w:szCs w:val="24"/>
          <w:lang w:val="en-US"/>
        </w:rPr>
        <w:t xml:space="preserve">Laura A. </w:t>
      </w:r>
      <w:proofErr w:type="spellStart"/>
      <w:r w:rsidRPr="00E272B0">
        <w:rPr>
          <w:rFonts w:ascii="Times New Roman" w:hAnsi="Times New Roman" w:cs="Times New Roman"/>
          <w:bCs/>
          <w:sz w:val="24"/>
          <w:szCs w:val="24"/>
          <w:lang w:val="en-US"/>
        </w:rPr>
        <w:t>Janda</w:t>
      </w:r>
      <w:proofErr w:type="spellEnd"/>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The Arctic University of Norwa</w:t>
      </w:r>
      <w:r>
        <w:rPr>
          <w:rFonts w:ascii="Times New Roman" w:hAnsi="Times New Roman" w:cs="Times New Roman"/>
          <w:bCs/>
          <w:sz w:val="24"/>
          <w:szCs w:val="24"/>
          <w:lang w:val="en-US"/>
        </w:rPr>
        <w:t xml:space="preserve">y, </w:t>
      </w:r>
      <w:hyperlink r:id="rId25" w:history="1">
        <w:r w:rsidRPr="005D3658">
          <w:rPr>
            <w:rStyle w:val="Heading3Char"/>
            <w:rFonts w:ascii="Times New Roman" w:hAnsi="Times New Roman" w:cs="Times New Roman"/>
            <w:lang w:val="en-US"/>
          </w:rPr>
          <w:t>laura.janda@uit.no</w:t>
        </w:r>
      </w:hyperlink>
    </w:p>
    <w:p w14:paraId="5D58134C" w14:textId="77777777" w:rsidR="00E272B0" w:rsidRDefault="00E272B0" w:rsidP="00E272B0">
      <w:pPr>
        <w:spacing w:after="0" w:line="240" w:lineRule="auto"/>
        <w:jc w:val="center"/>
        <w:rPr>
          <w:rFonts w:ascii="Times New Roman" w:hAnsi="Times New Roman" w:cs="Times New Roman"/>
          <w:bCs/>
          <w:sz w:val="24"/>
          <w:szCs w:val="24"/>
          <w:lang w:val="en-US"/>
        </w:rPr>
      </w:pPr>
      <w:r w:rsidRPr="000563C2">
        <w:rPr>
          <w:rFonts w:ascii="Times New Roman" w:hAnsi="Times New Roman" w:cs="Times New Roman"/>
          <w:bCs/>
          <w:sz w:val="24"/>
          <w:szCs w:val="24"/>
          <w:lang w:val="en-US"/>
        </w:rPr>
        <w:t xml:space="preserve">Valentina </w:t>
      </w:r>
      <w:proofErr w:type="spellStart"/>
      <w:r w:rsidRPr="000563C2">
        <w:rPr>
          <w:rFonts w:ascii="Times New Roman" w:hAnsi="Times New Roman" w:cs="Times New Roman"/>
          <w:bCs/>
          <w:sz w:val="24"/>
          <w:szCs w:val="24"/>
          <w:lang w:val="en-US"/>
        </w:rPr>
        <w:t>Zhukov</w:t>
      </w:r>
      <w:r>
        <w:rPr>
          <w:rFonts w:ascii="Times New Roman" w:hAnsi="Times New Roman" w:cs="Times New Roman"/>
          <w:bCs/>
          <w:sz w:val="24"/>
          <w:szCs w:val="24"/>
          <w:lang w:val="en-US"/>
        </w:rPr>
        <w:t>a</w:t>
      </w:r>
      <w:proofErr w:type="spellEnd"/>
      <w:r>
        <w:rPr>
          <w:rFonts w:ascii="Times New Roman" w:hAnsi="Times New Roman" w:cs="Times New Roman"/>
          <w:bCs/>
          <w:sz w:val="24"/>
          <w:szCs w:val="24"/>
          <w:lang w:val="en-US"/>
        </w:rPr>
        <w:t xml:space="preserve">, </w:t>
      </w:r>
      <w:proofErr w:type="spellStart"/>
      <w:r w:rsidRPr="000563C2">
        <w:rPr>
          <w:rFonts w:ascii="Times New Roman" w:hAnsi="Times New Roman" w:cs="Times New Roman"/>
          <w:bCs/>
          <w:sz w:val="24"/>
          <w:szCs w:val="24"/>
          <w:lang w:val="en-US"/>
        </w:rPr>
        <w:t>UiT</w:t>
      </w:r>
      <w:proofErr w:type="spellEnd"/>
      <w:r>
        <w:rPr>
          <w:rFonts w:ascii="Times New Roman" w:hAnsi="Times New Roman" w:cs="Times New Roman"/>
          <w:bCs/>
          <w:sz w:val="24"/>
          <w:szCs w:val="24"/>
          <w:lang w:val="en-US"/>
        </w:rPr>
        <w:t xml:space="preserve"> - </w:t>
      </w:r>
      <w:r w:rsidRPr="000563C2">
        <w:rPr>
          <w:rFonts w:ascii="Times New Roman" w:hAnsi="Times New Roman" w:cs="Times New Roman"/>
          <w:bCs/>
          <w:sz w:val="24"/>
          <w:szCs w:val="24"/>
          <w:lang w:val="en-US"/>
        </w:rPr>
        <w:t>The Arctic University of Norwa</w:t>
      </w:r>
      <w:r>
        <w:rPr>
          <w:rFonts w:ascii="Times New Roman" w:hAnsi="Times New Roman" w:cs="Times New Roman"/>
          <w:bCs/>
          <w:sz w:val="24"/>
          <w:szCs w:val="24"/>
          <w:lang w:val="en-US"/>
        </w:rPr>
        <w:t xml:space="preserve">y, </w:t>
      </w:r>
      <w:hyperlink r:id="rId26" w:history="1">
        <w:r w:rsidRPr="005D3658">
          <w:rPr>
            <w:rStyle w:val="Heading3Char"/>
            <w:rFonts w:ascii="Times New Roman" w:hAnsi="Times New Roman" w:cs="Times New Roman"/>
            <w:lang w:val="en-US"/>
          </w:rPr>
          <w:t>valentina.a.zhukova@uit.no</w:t>
        </w:r>
      </w:hyperlink>
    </w:p>
    <w:p w14:paraId="16E92B7F" w14:textId="77777777" w:rsidR="00E272B0" w:rsidRPr="000563C2" w:rsidRDefault="00E272B0" w:rsidP="00E272B0">
      <w:pPr>
        <w:spacing w:after="0" w:line="240" w:lineRule="auto"/>
        <w:jc w:val="center"/>
        <w:rPr>
          <w:rFonts w:ascii="Times New Roman" w:hAnsi="Times New Roman" w:cs="Times New Roman"/>
          <w:bCs/>
          <w:sz w:val="24"/>
          <w:szCs w:val="24"/>
          <w:lang w:val="en-US"/>
        </w:rPr>
      </w:pPr>
    </w:p>
    <w:p w14:paraId="7EF53AEE" w14:textId="77777777" w:rsidR="00E272B0" w:rsidRPr="00E272B0" w:rsidRDefault="00E272B0" w:rsidP="00E272B0">
      <w:pPr>
        <w:jc w:val="center"/>
        <w:rPr>
          <w:rFonts w:ascii="Times New Roman" w:hAnsi="Times New Roman" w:cs="Times New Roman"/>
          <w:b/>
          <w:sz w:val="24"/>
          <w:szCs w:val="24"/>
          <w:lang w:val="en-US"/>
        </w:rPr>
      </w:pPr>
    </w:p>
    <w:p w14:paraId="3D920992" w14:textId="07B1D133" w:rsidR="00E272B0" w:rsidRPr="00E272B0" w:rsidRDefault="00E272B0" w:rsidP="00E272B0">
      <w:pPr>
        <w:spacing w:line="360" w:lineRule="auto"/>
        <w:rPr>
          <w:rFonts w:ascii="Times New Roman" w:hAnsi="Times New Roman" w:cs="Times New Roman"/>
          <w:bCs/>
          <w:sz w:val="24"/>
          <w:szCs w:val="24"/>
          <w:lang w:val="en-US"/>
        </w:rPr>
      </w:pPr>
      <w:r w:rsidRPr="00E272B0">
        <w:rPr>
          <w:rFonts w:ascii="Times New Roman" w:hAnsi="Times New Roman" w:cs="Times New Roman"/>
          <w:bCs/>
          <w:sz w:val="24"/>
          <w:szCs w:val="24"/>
          <w:lang w:val="en-US"/>
        </w:rPr>
        <w:t xml:space="preserve">We present the challenges faced and decisions made in creating the Russian </w:t>
      </w:r>
      <w:proofErr w:type="spellStart"/>
      <w:r w:rsidRPr="00E272B0">
        <w:rPr>
          <w:rFonts w:ascii="Times New Roman" w:hAnsi="Times New Roman" w:cs="Times New Roman"/>
          <w:bCs/>
          <w:sz w:val="24"/>
          <w:szCs w:val="24"/>
          <w:lang w:val="en-US"/>
        </w:rPr>
        <w:t>Constructicon</w:t>
      </w:r>
      <w:proofErr w:type="spellEnd"/>
      <w:r>
        <w:rPr>
          <w:rFonts w:ascii="Times New Roman" w:hAnsi="Times New Roman" w:cs="Times New Roman"/>
          <w:bCs/>
          <w:sz w:val="24"/>
          <w:szCs w:val="24"/>
          <w:lang w:val="en-US"/>
        </w:rPr>
        <w:t xml:space="preserve"> </w:t>
      </w:r>
      <w:r w:rsidRPr="00E272B0">
        <w:rPr>
          <w:rFonts w:ascii="Times New Roman" w:hAnsi="Times New Roman" w:cs="Times New Roman"/>
          <w:bCs/>
          <w:sz w:val="24"/>
          <w:szCs w:val="24"/>
          <w:lang w:val="en-US"/>
        </w:rPr>
        <w:t>(https://constructicon.github.io/russian/) as a multifunctional resource. We focus on two crucial</w:t>
      </w:r>
      <w:r>
        <w:rPr>
          <w:rFonts w:ascii="Times New Roman" w:hAnsi="Times New Roman" w:cs="Times New Roman"/>
          <w:bCs/>
          <w:sz w:val="24"/>
          <w:szCs w:val="24"/>
          <w:lang w:val="en-US"/>
        </w:rPr>
        <w:t xml:space="preserve"> </w:t>
      </w:r>
      <w:r w:rsidRPr="00E272B0">
        <w:rPr>
          <w:rFonts w:ascii="Times New Roman" w:hAnsi="Times New Roman" w:cs="Times New Roman"/>
          <w:bCs/>
          <w:sz w:val="24"/>
          <w:szCs w:val="24"/>
          <w:lang w:val="en-US"/>
        </w:rPr>
        <w:t>categories of target users, linguists and L2 learners &amp; instructors, and show that they have somewhat</w:t>
      </w:r>
      <w:r>
        <w:rPr>
          <w:rFonts w:ascii="Times New Roman" w:hAnsi="Times New Roman" w:cs="Times New Roman"/>
          <w:bCs/>
          <w:sz w:val="24"/>
          <w:szCs w:val="24"/>
          <w:lang w:val="en-US"/>
        </w:rPr>
        <w:t xml:space="preserve"> </w:t>
      </w:r>
      <w:r w:rsidRPr="00E272B0">
        <w:rPr>
          <w:rFonts w:ascii="Times New Roman" w:hAnsi="Times New Roman" w:cs="Times New Roman"/>
          <w:bCs/>
          <w:sz w:val="24"/>
          <w:szCs w:val="24"/>
          <w:lang w:val="en-US"/>
        </w:rPr>
        <w:t>conflicting needs and expectations. While linguists want a maximally comprehensive inventory and</w:t>
      </w:r>
      <w:r>
        <w:rPr>
          <w:rFonts w:ascii="Times New Roman" w:hAnsi="Times New Roman" w:cs="Times New Roman"/>
          <w:bCs/>
          <w:sz w:val="24"/>
          <w:szCs w:val="24"/>
          <w:lang w:val="en-US"/>
        </w:rPr>
        <w:t xml:space="preserve"> </w:t>
      </w:r>
      <w:r w:rsidRPr="00E272B0">
        <w:rPr>
          <w:rFonts w:ascii="Times New Roman" w:hAnsi="Times New Roman" w:cs="Times New Roman"/>
          <w:bCs/>
          <w:sz w:val="24"/>
          <w:szCs w:val="24"/>
          <w:lang w:val="en-US"/>
        </w:rPr>
        <w:t>its description, L2 learners and instructors are most interested in strategic constructions as</w:t>
      </w:r>
      <w:r>
        <w:rPr>
          <w:rFonts w:ascii="Times New Roman" w:hAnsi="Times New Roman" w:cs="Times New Roman"/>
          <w:bCs/>
          <w:sz w:val="24"/>
          <w:szCs w:val="24"/>
          <w:lang w:val="en-US"/>
        </w:rPr>
        <w:t xml:space="preserve"> </w:t>
      </w:r>
      <w:r w:rsidRPr="00E272B0">
        <w:rPr>
          <w:rFonts w:ascii="Times New Roman" w:hAnsi="Times New Roman" w:cs="Times New Roman"/>
          <w:bCs/>
          <w:sz w:val="24"/>
          <w:szCs w:val="24"/>
          <w:lang w:val="en-US"/>
        </w:rPr>
        <w:t>“shortcuts” for language learning explained in a clear and concise way.</w:t>
      </w:r>
    </w:p>
    <w:p w14:paraId="3ACEBEDF" w14:textId="0B3EA41F" w:rsidR="00E272B0" w:rsidRPr="00E272B0" w:rsidRDefault="00E272B0" w:rsidP="00E272B0">
      <w:pPr>
        <w:spacing w:line="360" w:lineRule="auto"/>
        <w:rPr>
          <w:rFonts w:ascii="Times New Roman" w:hAnsi="Times New Roman" w:cs="Times New Roman"/>
          <w:bCs/>
          <w:sz w:val="24"/>
          <w:szCs w:val="24"/>
          <w:lang w:val="en-US"/>
        </w:rPr>
      </w:pPr>
      <w:r w:rsidRPr="00E272B0">
        <w:rPr>
          <w:rFonts w:ascii="Times New Roman" w:hAnsi="Times New Roman" w:cs="Times New Roman"/>
          <w:bCs/>
          <w:sz w:val="24"/>
          <w:szCs w:val="24"/>
          <w:lang w:val="en-US"/>
        </w:rPr>
        <w:t>Is it possible to create a design that would benefit both types of users? Or will the constant balancing</w:t>
      </w:r>
      <w:r>
        <w:rPr>
          <w:rFonts w:ascii="Times New Roman" w:hAnsi="Times New Roman" w:cs="Times New Roman"/>
          <w:bCs/>
          <w:sz w:val="24"/>
          <w:szCs w:val="24"/>
          <w:lang w:val="en-US"/>
        </w:rPr>
        <w:t xml:space="preserve"> </w:t>
      </w:r>
      <w:r w:rsidRPr="00E272B0">
        <w:rPr>
          <w:rFonts w:ascii="Times New Roman" w:hAnsi="Times New Roman" w:cs="Times New Roman"/>
          <w:bCs/>
          <w:sz w:val="24"/>
          <w:szCs w:val="24"/>
          <w:lang w:val="en-US"/>
        </w:rPr>
        <w:t>between their expectations result in poor compromises, and the outcome product would still satisfy</w:t>
      </w:r>
      <w:r>
        <w:rPr>
          <w:rFonts w:ascii="Times New Roman" w:hAnsi="Times New Roman" w:cs="Times New Roman"/>
          <w:bCs/>
          <w:sz w:val="24"/>
          <w:szCs w:val="24"/>
          <w:lang w:val="en-US"/>
        </w:rPr>
        <w:t xml:space="preserve"> </w:t>
      </w:r>
      <w:r w:rsidRPr="00E272B0">
        <w:rPr>
          <w:rFonts w:ascii="Times New Roman" w:hAnsi="Times New Roman" w:cs="Times New Roman"/>
          <w:bCs/>
          <w:sz w:val="24"/>
          <w:szCs w:val="24"/>
          <w:lang w:val="en-US"/>
        </w:rPr>
        <w:t>neither of the types of users?</w:t>
      </w:r>
    </w:p>
    <w:p w14:paraId="734B328C" w14:textId="10ABD4A0" w:rsidR="003E7197" w:rsidRDefault="00E272B0" w:rsidP="00E272B0">
      <w:pPr>
        <w:spacing w:line="360" w:lineRule="auto"/>
        <w:rPr>
          <w:rFonts w:ascii="Times New Roman" w:hAnsi="Times New Roman" w:cs="Times New Roman"/>
          <w:bCs/>
          <w:sz w:val="24"/>
          <w:szCs w:val="24"/>
          <w:lang w:val="en-US"/>
        </w:rPr>
      </w:pPr>
      <w:r w:rsidRPr="00E272B0">
        <w:rPr>
          <w:rFonts w:ascii="Times New Roman" w:hAnsi="Times New Roman" w:cs="Times New Roman"/>
          <w:bCs/>
          <w:sz w:val="24"/>
          <w:szCs w:val="24"/>
          <w:lang w:val="en-US"/>
        </w:rPr>
        <w:t xml:space="preserve">We suggest that </w:t>
      </w:r>
      <w:proofErr w:type="spellStart"/>
      <w:r w:rsidRPr="00E272B0">
        <w:rPr>
          <w:rFonts w:ascii="Times New Roman" w:hAnsi="Times New Roman" w:cs="Times New Roman"/>
          <w:bCs/>
          <w:sz w:val="24"/>
          <w:szCs w:val="24"/>
          <w:lang w:val="en-US"/>
        </w:rPr>
        <w:t>constructicon</w:t>
      </w:r>
      <w:proofErr w:type="spellEnd"/>
      <w:r w:rsidRPr="00E272B0">
        <w:rPr>
          <w:rFonts w:ascii="Times New Roman" w:hAnsi="Times New Roman" w:cs="Times New Roman"/>
          <w:bCs/>
          <w:sz w:val="24"/>
          <w:szCs w:val="24"/>
          <w:lang w:val="en-US"/>
        </w:rPr>
        <w:t>-building is a challenging process of constant change and calibration of</w:t>
      </w:r>
      <w:r>
        <w:rPr>
          <w:rFonts w:ascii="Times New Roman" w:hAnsi="Times New Roman" w:cs="Times New Roman"/>
          <w:bCs/>
          <w:sz w:val="24"/>
          <w:szCs w:val="24"/>
          <w:lang w:val="en-US"/>
        </w:rPr>
        <w:t xml:space="preserve"> </w:t>
      </w:r>
      <w:r w:rsidRPr="00E272B0">
        <w:rPr>
          <w:rFonts w:ascii="Times New Roman" w:hAnsi="Times New Roman" w:cs="Times New Roman"/>
          <w:bCs/>
          <w:sz w:val="24"/>
          <w:szCs w:val="24"/>
          <w:lang w:val="en-US"/>
        </w:rPr>
        <w:t>both the content and format for optimal representation. In this talk, we will offer our solutions to</w:t>
      </w:r>
      <w:r>
        <w:rPr>
          <w:rFonts w:ascii="Times New Roman" w:hAnsi="Times New Roman" w:cs="Times New Roman"/>
          <w:bCs/>
          <w:sz w:val="24"/>
          <w:szCs w:val="24"/>
          <w:lang w:val="en-US"/>
        </w:rPr>
        <w:t xml:space="preserve"> </w:t>
      </w:r>
      <w:r w:rsidRPr="00E272B0">
        <w:rPr>
          <w:rFonts w:ascii="Times New Roman" w:hAnsi="Times New Roman" w:cs="Times New Roman"/>
          <w:bCs/>
          <w:sz w:val="24"/>
          <w:szCs w:val="24"/>
          <w:lang w:val="en-US"/>
        </w:rPr>
        <w:t xml:space="preserve">three major issues: 1. What level of granularity is the most appropriate for </w:t>
      </w:r>
      <w:proofErr w:type="spellStart"/>
      <w:r w:rsidRPr="00E272B0">
        <w:rPr>
          <w:rFonts w:ascii="Times New Roman" w:hAnsi="Times New Roman" w:cs="Times New Roman"/>
          <w:bCs/>
          <w:sz w:val="24"/>
          <w:szCs w:val="24"/>
          <w:lang w:val="en-US"/>
        </w:rPr>
        <w:t>representingconstructions</w:t>
      </w:r>
      <w:proofErr w:type="spellEnd"/>
      <w:r w:rsidRPr="00E272B0">
        <w:rPr>
          <w:rFonts w:ascii="Times New Roman" w:hAnsi="Times New Roman" w:cs="Times New Roman"/>
          <w:bCs/>
          <w:sz w:val="24"/>
          <w:szCs w:val="24"/>
          <w:lang w:val="en-US"/>
        </w:rPr>
        <w:t xml:space="preserve">? 2. What constructions should be included in a </w:t>
      </w:r>
      <w:proofErr w:type="spellStart"/>
      <w:r w:rsidRPr="00E272B0">
        <w:rPr>
          <w:rFonts w:ascii="Times New Roman" w:hAnsi="Times New Roman" w:cs="Times New Roman"/>
          <w:bCs/>
          <w:sz w:val="24"/>
          <w:szCs w:val="24"/>
          <w:lang w:val="en-US"/>
        </w:rPr>
        <w:t>constructicon</w:t>
      </w:r>
      <w:proofErr w:type="spellEnd"/>
      <w:r w:rsidRPr="00E272B0">
        <w:rPr>
          <w:rFonts w:ascii="Times New Roman" w:hAnsi="Times New Roman" w:cs="Times New Roman"/>
          <w:bCs/>
          <w:sz w:val="24"/>
          <w:szCs w:val="24"/>
          <w:lang w:val="en-US"/>
        </w:rPr>
        <w:t>-resource? 3. What</w:t>
      </w:r>
      <w:r>
        <w:rPr>
          <w:rFonts w:ascii="Times New Roman" w:hAnsi="Times New Roman" w:cs="Times New Roman"/>
          <w:bCs/>
          <w:sz w:val="24"/>
          <w:szCs w:val="24"/>
          <w:lang w:val="en-US"/>
        </w:rPr>
        <w:t xml:space="preserve"> </w:t>
      </w:r>
      <w:r w:rsidRPr="00E272B0">
        <w:rPr>
          <w:rFonts w:ascii="Times New Roman" w:hAnsi="Times New Roman" w:cs="Times New Roman"/>
          <w:bCs/>
          <w:sz w:val="24"/>
          <w:szCs w:val="24"/>
          <w:lang w:val="en-US"/>
        </w:rPr>
        <w:t xml:space="preserve">format of construction representation is the most optimal for both types of users? </w:t>
      </w:r>
      <w:r w:rsidR="003E7197">
        <w:rPr>
          <w:rFonts w:ascii="Times New Roman" w:hAnsi="Times New Roman" w:cs="Times New Roman"/>
          <w:bCs/>
          <w:sz w:val="24"/>
          <w:szCs w:val="24"/>
          <w:lang w:val="en-US"/>
        </w:rPr>
        <w:br w:type="page"/>
      </w:r>
    </w:p>
    <w:p w14:paraId="29CF3C65" w14:textId="30251C7E" w:rsidR="007315F0" w:rsidRDefault="007315F0" w:rsidP="007315F0">
      <w:pPr>
        <w:spacing w:after="0" w:line="240" w:lineRule="auto"/>
        <w:jc w:val="center"/>
        <w:rPr>
          <w:rFonts w:ascii="Times New Roman" w:hAnsi="Times New Roman" w:cs="Times New Roman"/>
          <w:b/>
          <w:sz w:val="24"/>
          <w:szCs w:val="24"/>
          <w:lang w:val="en-US"/>
        </w:rPr>
      </w:pPr>
      <w:r w:rsidRPr="007315F0">
        <w:rPr>
          <w:rFonts w:ascii="Times New Roman" w:hAnsi="Times New Roman" w:cs="Times New Roman"/>
          <w:b/>
          <w:sz w:val="24"/>
          <w:szCs w:val="24"/>
          <w:lang w:val="en-US"/>
        </w:rPr>
        <w:lastRenderedPageBreak/>
        <w:t>Investigating Literacy Effects on Verb-Argument Constructions in Turkish Learners of English</w:t>
      </w:r>
    </w:p>
    <w:p w14:paraId="1AC2E5D1" w14:textId="77777777" w:rsidR="007315F0" w:rsidRDefault="007315F0" w:rsidP="007315F0">
      <w:pPr>
        <w:spacing w:after="0" w:line="240" w:lineRule="auto"/>
        <w:jc w:val="center"/>
        <w:rPr>
          <w:rFonts w:ascii="Times New Roman" w:hAnsi="Times New Roman" w:cs="Times New Roman"/>
          <w:b/>
          <w:sz w:val="24"/>
          <w:szCs w:val="24"/>
          <w:lang w:val="en-US"/>
        </w:rPr>
      </w:pPr>
    </w:p>
    <w:p w14:paraId="6C43A8B6" w14:textId="714F1747" w:rsidR="007315F0" w:rsidRPr="007315F0" w:rsidRDefault="007315F0" w:rsidP="007315F0">
      <w:pPr>
        <w:spacing w:after="0" w:line="240" w:lineRule="auto"/>
        <w:jc w:val="center"/>
        <w:rPr>
          <w:rFonts w:ascii="Times New Roman" w:hAnsi="Times New Roman" w:cs="Times New Roman"/>
          <w:bCs/>
          <w:sz w:val="24"/>
          <w:szCs w:val="24"/>
        </w:rPr>
      </w:pPr>
      <w:r w:rsidRPr="007315F0">
        <w:rPr>
          <w:rFonts w:ascii="Times New Roman" w:hAnsi="Times New Roman" w:cs="Times New Roman"/>
          <w:bCs/>
          <w:sz w:val="24"/>
          <w:szCs w:val="24"/>
        </w:rPr>
        <w:t xml:space="preserve">Tan Gedik, </w:t>
      </w:r>
      <w:r w:rsidRPr="002D4E0B">
        <w:rPr>
          <w:rFonts w:ascii="Times New Roman" w:hAnsi="Times New Roman" w:cs="Times New Roman"/>
          <w:bCs/>
          <w:sz w:val="24"/>
          <w:szCs w:val="24"/>
        </w:rPr>
        <w:t>Friedrich-Alexander-Universität Erlangen-Nürnberg</w:t>
      </w:r>
      <w:r>
        <w:rPr>
          <w:rFonts w:ascii="Times New Roman" w:hAnsi="Times New Roman" w:cs="Times New Roman"/>
          <w:bCs/>
          <w:sz w:val="24"/>
          <w:szCs w:val="24"/>
        </w:rPr>
        <w:t xml:space="preserve">, </w:t>
      </w:r>
      <w:hyperlink r:id="rId27" w:history="1">
        <w:r w:rsidRPr="005D3658">
          <w:rPr>
            <w:rStyle w:val="Heading3Char"/>
            <w:rFonts w:ascii="Times New Roman" w:hAnsi="Times New Roman" w:cs="Times New Roman"/>
          </w:rPr>
          <w:t>tan.gedik@fau.de</w:t>
        </w:r>
      </w:hyperlink>
      <w:r w:rsidRPr="007315F0">
        <w:rPr>
          <w:rFonts w:ascii="Times New Roman" w:hAnsi="Times New Roman" w:cs="Times New Roman"/>
          <w:bCs/>
          <w:sz w:val="24"/>
          <w:szCs w:val="24"/>
        </w:rPr>
        <w:t xml:space="preserve"> </w:t>
      </w:r>
    </w:p>
    <w:p w14:paraId="4A44C77D" w14:textId="509EDB4C" w:rsidR="007315F0" w:rsidRPr="007315F0" w:rsidRDefault="007315F0" w:rsidP="007315F0">
      <w:pPr>
        <w:spacing w:after="0" w:line="240" w:lineRule="auto"/>
        <w:jc w:val="center"/>
        <w:rPr>
          <w:rFonts w:ascii="Times New Roman" w:hAnsi="Times New Roman" w:cs="Times New Roman"/>
          <w:bCs/>
          <w:sz w:val="24"/>
          <w:szCs w:val="24"/>
          <w:lang w:val="en-US"/>
        </w:rPr>
      </w:pPr>
      <w:proofErr w:type="spellStart"/>
      <w:r w:rsidRPr="007315F0">
        <w:rPr>
          <w:rFonts w:ascii="Times New Roman" w:hAnsi="Times New Roman" w:cs="Times New Roman"/>
          <w:bCs/>
          <w:sz w:val="24"/>
          <w:szCs w:val="24"/>
          <w:lang w:val="en-US"/>
        </w:rPr>
        <w:t>Selahattin</w:t>
      </w:r>
      <w:proofErr w:type="spellEnd"/>
      <w:r w:rsidRPr="007315F0">
        <w:rPr>
          <w:rFonts w:ascii="Times New Roman" w:hAnsi="Times New Roman" w:cs="Times New Roman"/>
          <w:bCs/>
          <w:sz w:val="24"/>
          <w:szCs w:val="24"/>
          <w:lang w:val="en-US"/>
        </w:rPr>
        <w:t xml:space="preserve"> Yilmaz, </w:t>
      </w:r>
      <w:proofErr w:type="spellStart"/>
      <w:r w:rsidRPr="007315F0">
        <w:rPr>
          <w:rFonts w:ascii="Times New Roman" w:hAnsi="Times New Roman" w:cs="Times New Roman"/>
          <w:bCs/>
          <w:sz w:val="24"/>
          <w:szCs w:val="24"/>
          <w:lang w:val="en-US"/>
        </w:rPr>
        <w:t>Boğaziçi</w:t>
      </w:r>
      <w:proofErr w:type="spellEnd"/>
      <w:r w:rsidRPr="007315F0">
        <w:rPr>
          <w:rFonts w:ascii="Times New Roman" w:hAnsi="Times New Roman" w:cs="Times New Roman"/>
          <w:bCs/>
          <w:sz w:val="24"/>
          <w:szCs w:val="24"/>
          <w:lang w:val="en-US"/>
        </w:rPr>
        <w:t xml:space="preserve"> University, </w:t>
      </w:r>
      <w:hyperlink r:id="rId28" w:history="1">
        <w:r w:rsidRPr="007315F0">
          <w:rPr>
            <w:rStyle w:val="Heading3Char"/>
            <w:rFonts w:ascii="Times New Roman" w:hAnsi="Times New Roman" w:cs="Times New Roman"/>
            <w:lang w:val="en-US"/>
          </w:rPr>
          <w:t>yilmazs@yildiz.edu.tr</w:t>
        </w:r>
      </w:hyperlink>
    </w:p>
    <w:p w14:paraId="24F7933F" w14:textId="7C56C60F" w:rsidR="007315F0" w:rsidRDefault="007315F0" w:rsidP="007315F0">
      <w:pPr>
        <w:spacing w:after="0" w:line="240" w:lineRule="auto"/>
        <w:jc w:val="center"/>
        <w:rPr>
          <w:rFonts w:ascii="Times New Roman" w:hAnsi="Times New Roman" w:cs="Times New Roman"/>
          <w:bCs/>
          <w:sz w:val="24"/>
          <w:szCs w:val="24"/>
          <w:lang w:val="en-US"/>
        </w:rPr>
      </w:pPr>
      <w:proofErr w:type="spellStart"/>
      <w:r w:rsidRPr="007315F0">
        <w:rPr>
          <w:rFonts w:ascii="Times New Roman" w:hAnsi="Times New Roman" w:cs="Times New Roman"/>
          <w:bCs/>
          <w:sz w:val="24"/>
          <w:szCs w:val="24"/>
          <w:lang w:val="en-US"/>
        </w:rPr>
        <w:t>Ferda</w:t>
      </w:r>
      <w:proofErr w:type="spellEnd"/>
      <w:r w:rsidRPr="007315F0">
        <w:rPr>
          <w:rFonts w:ascii="Times New Roman" w:hAnsi="Times New Roman" w:cs="Times New Roman"/>
          <w:bCs/>
          <w:sz w:val="24"/>
          <w:szCs w:val="24"/>
          <w:lang w:val="en-US"/>
        </w:rPr>
        <w:t xml:space="preserve"> </w:t>
      </w:r>
      <w:proofErr w:type="spellStart"/>
      <w:r w:rsidRPr="007315F0">
        <w:rPr>
          <w:rFonts w:ascii="Times New Roman" w:hAnsi="Times New Roman" w:cs="Times New Roman"/>
          <w:bCs/>
          <w:sz w:val="24"/>
          <w:szCs w:val="24"/>
          <w:lang w:val="en-US"/>
        </w:rPr>
        <w:t>Ilerten</w:t>
      </w:r>
      <w:proofErr w:type="spellEnd"/>
      <w:r w:rsidRPr="007315F0">
        <w:rPr>
          <w:rFonts w:ascii="Times New Roman" w:hAnsi="Times New Roman" w:cs="Times New Roman"/>
          <w:bCs/>
          <w:sz w:val="24"/>
          <w:szCs w:val="24"/>
          <w:lang w:val="en-US"/>
        </w:rPr>
        <w:t xml:space="preserve">, </w:t>
      </w:r>
      <w:proofErr w:type="spellStart"/>
      <w:r w:rsidRPr="007315F0">
        <w:rPr>
          <w:rFonts w:ascii="Times New Roman" w:hAnsi="Times New Roman" w:cs="Times New Roman"/>
          <w:bCs/>
          <w:sz w:val="24"/>
          <w:szCs w:val="24"/>
          <w:lang w:val="en-US"/>
        </w:rPr>
        <w:t>Yıldız</w:t>
      </w:r>
      <w:proofErr w:type="spellEnd"/>
      <w:r w:rsidRPr="007315F0">
        <w:rPr>
          <w:rFonts w:ascii="Times New Roman" w:hAnsi="Times New Roman" w:cs="Times New Roman"/>
          <w:bCs/>
          <w:sz w:val="24"/>
          <w:szCs w:val="24"/>
          <w:lang w:val="en-US"/>
        </w:rPr>
        <w:t xml:space="preserve"> Technical University</w:t>
      </w:r>
      <w:r>
        <w:rPr>
          <w:rFonts w:ascii="Times New Roman" w:hAnsi="Times New Roman" w:cs="Times New Roman"/>
          <w:bCs/>
          <w:sz w:val="24"/>
          <w:szCs w:val="24"/>
          <w:lang w:val="en-US"/>
        </w:rPr>
        <w:t xml:space="preserve">, </w:t>
      </w:r>
      <w:hyperlink r:id="rId29" w:history="1">
        <w:r w:rsidRPr="005D3658">
          <w:rPr>
            <w:rStyle w:val="Heading3Char"/>
            <w:rFonts w:ascii="Times New Roman" w:hAnsi="Times New Roman" w:cs="Times New Roman"/>
            <w:lang w:val="en-US"/>
          </w:rPr>
          <w:t>filerten@yildiz.edu.tr</w:t>
        </w:r>
      </w:hyperlink>
    </w:p>
    <w:p w14:paraId="0E4CAEFC" w14:textId="094729E4" w:rsidR="007315F0" w:rsidRDefault="007315F0" w:rsidP="007315F0">
      <w:pPr>
        <w:spacing w:after="0" w:line="240" w:lineRule="auto"/>
        <w:rPr>
          <w:rFonts w:ascii="Times New Roman" w:hAnsi="Times New Roman" w:cs="Times New Roman"/>
          <w:bCs/>
          <w:sz w:val="24"/>
          <w:szCs w:val="24"/>
          <w:lang w:val="en-US"/>
        </w:rPr>
      </w:pPr>
    </w:p>
    <w:p w14:paraId="0A1EB79E" w14:textId="77777777" w:rsidR="007315F0" w:rsidRPr="007315F0" w:rsidRDefault="007315F0" w:rsidP="007315F0">
      <w:pPr>
        <w:spacing w:after="0" w:line="240" w:lineRule="auto"/>
        <w:rPr>
          <w:rFonts w:ascii="Times New Roman" w:hAnsi="Times New Roman" w:cs="Times New Roman"/>
          <w:bCs/>
          <w:sz w:val="24"/>
          <w:szCs w:val="24"/>
          <w:lang w:val="en-US"/>
        </w:rPr>
      </w:pPr>
    </w:p>
    <w:p w14:paraId="2EE1A72E" w14:textId="77777777" w:rsidR="007315F0" w:rsidRPr="007315F0" w:rsidRDefault="007315F0" w:rsidP="007315F0">
      <w:pPr>
        <w:spacing w:after="0" w:line="360" w:lineRule="auto"/>
        <w:rPr>
          <w:rFonts w:ascii="Times New Roman" w:hAnsi="Times New Roman" w:cs="Times New Roman"/>
          <w:bCs/>
          <w:sz w:val="24"/>
          <w:szCs w:val="24"/>
          <w:lang w:val="en-US"/>
        </w:rPr>
      </w:pPr>
      <w:r w:rsidRPr="007315F0">
        <w:rPr>
          <w:rFonts w:ascii="Times New Roman" w:hAnsi="Times New Roman" w:cs="Times New Roman"/>
          <w:bCs/>
          <w:sz w:val="24"/>
          <w:szCs w:val="24"/>
          <w:lang w:val="en-US"/>
        </w:rPr>
        <w:t xml:space="preserve">Verb-argument constructions (VACs) are constructions with fixed elements in them (e.g., V across N) and have been studied extensively in L2 English learners (Ellis et al., 2014; </w:t>
      </w:r>
      <w:proofErr w:type="spellStart"/>
      <w:r w:rsidRPr="007315F0">
        <w:rPr>
          <w:rFonts w:ascii="Times New Roman" w:hAnsi="Times New Roman" w:cs="Times New Roman"/>
          <w:bCs/>
          <w:sz w:val="24"/>
          <w:szCs w:val="24"/>
          <w:lang w:val="en-US"/>
        </w:rPr>
        <w:t>Römer</w:t>
      </w:r>
      <w:proofErr w:type="spellEnd"/>
      <w:r w:rsidRPr="007315F0">
        <w:rPr>
          <w:rFonts w:ascii="Times New Roman" w:hAnsi="Times New Roman" w:cs="Times New Roman"/>
          <w:bCs/>
          <w:sz w:val="24"/>
          <w:szCs w:val="24"/>
          <w:lang w:val="en-US"/>
        </w:rPr>
        <w:t xml:space="preserve"> et al., 2014; </w:t>
      </w:r>
      <w:proofErr w:type="spellStart"/>
      <w:r w:rsidRPr="007315F0">
        <w:rPr>
          <w:rFonts w:ascii="Times New Roman" w:hAnsi="Times New Roman" w:cs="Times New Roman"/>
          <w:bCs/>
          <w:sz w:val="24"/>
          <w:szCs w:val="24"/>
          <w:lang w:val="en-US"/>
        </w:rPr>
        <w:t>Römer</w:t>
      </w:r>
      <w:proofErr w:type="spellEnd"/>
      <w:r w:rsidRPr="007315F0">
        <w:rPr>
          <w:rFonts w:ascii="Times New Roman" w:hAnsi="Times New Roman" w:cs="Times New Roman"/>
          <w:bCs/>
          <w:sz w:val="24"/>
          <w:szCs w:val="24"/>
          <w:lang w:val="en-US"/>
        </w:rPr>
        <w:t xml:space="preserve"> &amp; Berger, 2019). There is evidence that speakers with different L1s differ in their knowledge of verbs in English VACs when compared against an L1 corpus (e.g., </w:t>
      </w:r>
      <w:proofErr w:type="spellStart"/>
      <w:r w:rsidRPr="007315F0">
        <w:rPr>
          <w:rFonts w:ascii="Times New Roman" w:hAnsi="Times New Roman" w:cs="Times New Roman"/>
          <w:bCs/>
          <w:sz w:val="24"/>
          <w:szCs w:val="24"/>
          <w:lang w:val="en-US"/>
        </w:rPr>
        <w:t>Römer</w:t>
      </w:r>
      <w:proofErr w:type="spellEnd"/>
      <w:r w:rsidRPr="007315F0">
        <w:rPr>
          <w:rFonts w:ascii="Times New Roman" w:hAnsi="Times New Roman" w:cs="Times New Roman"/>
          <w:bCs/>
          <w:sz w:val="24"/>
          <w:szCs w:val="24"/>
          <w:lang w:val="en-US"/>
        </w:rPr>
        <w:t xml:space="preserve"> &amp; Yilmaz, 2019). </w:t>
      </w:r>
      <w:proofErr w:type="spellStart"/>
      <w:r w:rsidRPr="007315F0">
        <w:rPr>
          <w:rFonts w:ascii="Times New Roman" w:hAnsi="Times New Roman" w:cs="Times New Roman"/>
          <w:bCs/>
          <w:sz w:val="24"/>
          <w:szCs w:val="24"/>
          <w:lang w:val="en-US"/>
        </w:rPr>
        <w:t>Römer</w:t>
      </w:r>
      <w:proofErr w:type="spellEnd"/>
      <w:r w:rsidRPr="007315F0">
        <w:rPr>
          <w:rFonts w:ascii="Times New Roman" w:hAnsi="Times New Roman" w:cs="Times New Roman"/>
          <w:bCs/>
          <w:sz w:val="24"/>
          <w:szCs w:val="24"/>
          <w:lang w:val="en-US"/>
        </w:rPr>
        <w:t xml:space="preserve"> and Berger (2019) report a more native-like use and productivity of VACs in L2 learners with growing proficiency but print exposure was not accounted for. To the researchers’ knowledge, the VAC knowledge of L2 English speakers and how print exposure enhances has not been researched. There is evidence that print exposure modulates linguistic knowledge (e.g., </w:t>
      </w:r>
      <w:proofErr w:type="spellStart"/>
      <w:r w:rsidRPr="007315F0">
        <w:rPr>
          <w:rFonts w:ascii="Times New Roman" w:hAnsi="Times New Roman" w:cs="Times New Roman"/>
          <w:bCs/>
          <w:sz w:val="24"/>
          <w:szCs w:val="24"/>
          <w:lang w:val="en-US"/>
        </w:rPr>
        <w:t>Dabrowska</w:t>
      </w:r>
      <w:proofErr w:type="spellEnd"/>
      <w:r w:rsidRPr="007315F0">
        <w:rPr>
          <w:rFonts w:ascii="Times New Roman" w:hAnsi="Times New Roman" w:cs="Times New Roman"/>
          <w:bCs/>
          <w:sz w:val="24"/>
          <w:szCs w:val="24"/>
          <w:lang w:val="en-US"/>
        </w:rPr>
        <w:t xml:space="preserve"> 2015, 2019) as it provides more varied input than spoken language (Roland et al., 2007). This ongoing study analyzes English VAC knowledge of 20 VACs, using the VAC survey from </w:t>
      </w:r>
      <w:proofErr w:type="spellStart"/>
      <w:r w:rsidRPr="007315F0">
        <w:rPr>
          <w:rFonts w:ascii="Times New Roman" w:hAnsi="Times New Roman" w:cs="Times New Roman"/>
          <w:bCs/>
          <w:sz w:val="24"/>
          <w:szCs w:val="24"/>
          <w:lang w:val="en-US"/>
        </w:rPr>
        <w:t>Römer</w:t>
      </w:r>
      <w:proofErr w:type="spellEnd"/>
      <w:r w:rsidRPr="007315F0">
        <w:rPr>
          <w:rFonts w:ascii="Times New Roman" w:hAnsi="Times New Roman" w:cs="Times New Roman"/>
          <w:bCs/>
          <w:sz w:val="24"/>
          <w:szCs w:val="24"/>
          <w:lang w:val="en-US"/>
        </w:rPr>
        <w:t xml:space="preserve"> et al. (2014), in Turkish learners of English and tests if higher levels of print exposure results in a closer resemblance to that of native speakers’ VAC knowledge. Based on previous findings, we hypothesize that L2 speakers who read more will resemble L1 speakers with regard to VAC knowledge. To investigate VAC knowledge, we replicate Ellis et al.’s (2014) VAC survey asking participants to provide as many verbs as they can for each VAC (</w:t>
      </w:r>
      <w:proofErr w:type="gramStart"/>
      <w:r w:rsidRPr="007315F0">
        <w:rPr>
          <w:rFonts w:ascii="Times New Roman" w:hAnsi="Times New Roman" w:cs="Times New Roman"/>
          <w:bCs/>
          <w:sz w:val="24"/>
          <w:szCs w:val="24"/>
          <w:lang w:val="en-US"/>
        </w:rPr>
        <w:t>e.g.</w:t>
      </w:r>
      <w:proofErr w:type="gramEnd"/>
      <w:r w:rsidRPr="007315F0">
        <w:rPr>
          <w:rFonts w:ascii="Times New Roman" w:hAnsi="Times New Roman" w:cs="Times New Roman"/>
          <w:bCs/>
          <w:sz w:val="24"/>
          <w:szCs w:val="24"/>
          <w:lang w:val="en-US"/>
        </w:rPr>
        <w:t xml:space="preserve"> he/it ____ about the….). We also investigate print exposure with self-reported literacy and author recognition tasks (Acheson et al., 2008). Using the argumentative essays of the participants, we will also cross-check individual speakers’ performance and VAC knowledge, and see whether this knowledge translates into actual output. Implications of the findings will be discussed considering constructionist approaches to language teaching and material design. </w:t>
      </w:r>
    </w:p>
    <w:p w14:paraId="21D75AF1" w14:textId="77777777" w:rsidR="007315F0" w:rsidRPr="007315F0" w:rsidRDefault="007315F0" w:rsidP="007315F0">
      <w:pPr>
        <w:spacing w:after="0" w:line="240" w:lineRule="auto"/>
        <w:rPr>
          <w:rFonts w:ascii="Times New Roman" w:hAnsi="Times New Roman" w:cs="Times New Roman"/>
          <w:bCs/>
          <w:sz w:val="24"/>
          <w:szCs w:val="24"/>
          <w:lang w:val="en-US"/>
        </w:rPr>
      </w:pPr>
    </w:p>
    <w:p w14:paraId="466462C4" w14:textId="77777777" w:rsidR="007315F0" w:rsidRDefault="007315F0">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DC8911D" w14:textId="41F746D0" w:rsidR="007315F0" w:rsidRPr="007315F0" w:rsidRDefault="007315F0" w:rsidP="007315F0">
      <w:pPr>
        <w:spacing w:after="0" w:line="240" w:lineRule="auto"/>
        <w:rPr>
          <w:rFonts w:ascii="Times New Roman" w:hAnsi="Times New Roman" w:cs="Times New Roman"/>
          <w:b/>
          <w:sz w:val="24"/>
          <w:szCs w:val="24"/>
          <w:lang w:val="en-US"/>
        </w:rPr>
      </w:pPr>
      <w:r w:rsidRPr="007315F0">
        <w:rPr>
          <w:rFonts w:ascii="Times New Roman" w:hAnsi="Times New Roman" w:cs="Times New Roman"/>
          <w:b/>
          <w:sz w:val="24"/>
          <w:szCs w:val="24"/>
          <w:lang w:val="en-US"/>
        </w:rPr>
        <w:lastRenderedPageBreak/>
        <w:t>References</w:t>
      </w:r>
    </w:p>
    <w:p w14:paraId="7273DCE6" w14:textId="77777777" w:rsidR="007315F0" w:rsidRPr="007315F0" w:rsidRDefault="007315F0" w:rsidP="007315F0">
      <w:pPr>
        <w:spacing w:after="0" w:line="240" w:lineRule="auto"/>
        <w:rPr>
          <w:rFonts w:ascii="Times New Roman" w:hAnsi="Times New Roman" w:cs="Times New Roman"/>
          <w:bCs/>
          <w:sz w:val="24"/>
          <w:szCs w:val="24"/>
          <w:lang w:val="en-US"/>
        </w:rPr>
      </w:pPr>
    </w:p>
    <w:p w14:paraId="1B6E6A22" w14:textId="77777777" w:rsidR="007315F0" w:rsidRDefault="007315F0" w:rsidP="007315F0">
      <w:pPr>
        <w:spacing w:after="0" w:line="240" w:lineRule="auto"/>
        <w:rPr>
          <w:rFonts w:ascii="Times New Roman" w:hAnsi="Times New Roman" w:cs="Times New Roman"/>
          <w:bCs/>
          <w:sz w:val="24"/>
          <w:szCs w:val="24"/>
          <w:lang w:val="en-US"/>
        </w:rPr>
      </w:pPr>
      <w:r w:rsidRPr="007315F0">
        <w:rPr>
          <w:rFonts w:ascii="Times New Roman" w:hAnsi="Times New Roman" w:cs="Times New Roman"/>
          <w:bCs/>
          <w:sz w:val="24"/>
          <w:szCs w:val="24"/>
          <w:lang w:val="en-US"/>
        </w:rPr>
        <w:t xml:space="preserve">Acheson, D. J., Wells, J. B., &amp; MacDonald, M. C. (2008). New and updated tests of print </w:t>
      </w:r>
    </w:p>
    <w:p w14:paraId="61EE5BD0" w14:textId="0BAA32E0" w:rsidR="007315F0" w:rsidRPr="007315F0" w:rsidRDefault="007315F0" w:rsidP="007315F0">
      <w:pPr>
        <w:spacing w:after="0" w:line="240" w:lineRule="auto"/>
        <w:ind w:left="708"/>
        <w:rPr>
          <w:rFonts w:ascii="Times New Roman" w:hAnsi="Times New Roman" w:cs="Times New Roman"/>
          <w:bCs/>
          <w:sz w:val="24"/>
          <w:szCs w:val="24"/>
          <w:lang w:val="en-US"/>
        </w:rPr>
      </w:pPr>
      <w:r w:rsidRPr="007315F0">
        <w:rPr>
          <w:rFonts w:ascii="Times New Roman" w:hAnsi="Times New Roman" w:cs="Times New Roman"/>
          <w:bCs/>
          <w:sz w:val="24"/>
          <w:szCs w:val="24"/>
          <w:lang w:val="en-US"/>
        </w:rPr>
        <w:t>exposure and reading abilities in college students. Behavior research methods, 40(1), 278-289.</w:t>
      </w:r>
    </w:p>
    <w:p w14:paraId="104528EF" w14:textId="77777777" w:rsidR="007315F0" w:rsidRPr="007315F0" w:rsidRDefault="007315F0" w:rsidP="007315F0">
      <w:pPr>
        <w:spacing w:after="0" w:line="240" w:lineRule="auto"/>
        <w:rPr>
          <w:rFonts w:ascii="Times New Roman" w:hAnsi="Times New Roman" w:cs="Times New Roman"/>
          <w:bCs/>
          <w:sz w:val="24"/>
          <w:szCs w:val="24"/>
          <w:lang w:val="en-US"/>
        </w:rPr>
      </w:pPr>
    </w:p>
    <w:p w14:paraId="3AB278ED" w14:textId="77777777" w:rsidR="007315F0" w:rsidRDefault="007315F0" w:rsidP="007315F0">
      <w:pPr>
        <w:spacing w:after="0" w:line="240" w:lineRule="auto"/>
        <w:rPr>
          <w:rFonts w:ascii="Times New Roman" w:hAnsi="Times New Roman" w:cs="Times New Roman"/>
          <w:bCs/>
          <w:sz w:val="24"/>
          <w:szCs w:val="24"/>
          <w:lang w:val="en-US"/>
        </w:rPr>
      </w:pPr>
      <w:proofErr w:type="spellStart"/>
      <w:r w:rsidRPr="007315F0">
        <w:rPr>
          <w:rFonts w:ascii="Times New Roman" w:hAnsi="Times New Roman" w:cs="Times New Roman"/>
          <w:bCs/>
          <w:sz w:val="24"/>
          <w:szCs w:val="24"/>
          <w:lang w:val="en-US"/>
        </w:rPr>
        <w:t>Dąbrowska</w:t>
      </w:r>
      <w:proofErr w:type="spellEnd"/>
      <w:r w:rsidRPr="007315F0">
        <w:rPr>
          <w:rFonts w:ascii="Times New Roman" w:hAnsi="Times New Roman" w:cs="Times New Roman"/>
          <w:bCs/>
          <w:sz w:val="24"/>
          <w:szCs w:val="24"/>
          <w:lang w:val="en-US"/>
        </w:rPr>
        <w:t xml:space="preserve">, E. (2015). Individual differences in grammatical knowledge. In E. </w:t>
      </w:r>
      <w:proofErr w:type="spellStart"/>
      <w:r w:rsidRPr="007315F0">
        <w:rPr>
          <w:rFonts w:ascii="Times New Roman" w:hAnsi="Times New Roman" w:cs="Times New Roman"/>
          <w:bCs/>
          <w:sz w:val="24"/>
          <w:szCs w:val="24"/>
          <w:lang w:val="en-US"/>
        </w:rPr>
        <w:t>Dąbrowska</w:t>
      </w:r>
      <w:proofErr w:type="spellEnd"/>
      <w:r w:rsidRPr="007315F0">
        <w:rPr>
          <w:rFonts w:ascii="Times New Roman" w:hAnsi="Times New Roman" w:cs="Times New Roman"/>
          <w:bCs/>
          <w:sz w:val="24"/>
          <w:szCs w:val="24"/>
          <w:lang w:val="en-US"/>
        </w:rPr>
        <w:t xml:space="preserve"> &amp; </w:t>
      </w:r>
    </w:p>
    <w:p w14:paraId="484021A8" w14:textId="75EA5B03" w:rsidR="007315F0" w:rsidRPr="003837BA" w:rsidRDefault="007315F0" w:rsidP="007315F0">
      <w:pPr>
        <w:spacing w:after="0" w:line="240" w:lineRule="auto"/>
        <w:ind w:left="708"/>
        <w:rPr>
          <w:rFonts w:ascii="Times New Roman" w:hAnsi="Times New Roman" w:cs="Times New Roman"/>
          <w:bCs/>
          <w:sz w:val="24"/>
          <w:szCs w:val="24"/>
          <w:lang w:val="en-US"/>
        </w:rPr>
      </w:pPr>
      <w:r w:rsidRPr="007315F0">
        <w:rPr>
          <w:rFonts w:ascii="Times New Roman" w:hAnsi="Times New Roman" w:cs="Times New Roman"/>
          <w:bCs/>
          <w:sz w:val="24"/>
          <w:szCs w:val="24"/>
          <w:lang w:val="en-US"/>
        </w:rPr>
        <w:t xml:space="preserve">D. </w:t>
      </w:r>
      <w:proofErr w:type="spellStart"/>
      <w:r w:rsidRPr="007315F0">
        <w:rPr>
          <w:rFonts w:ascii="Times New Roman" w:hAnsi="Times New Roman" w:cs="Times New Roman"/>
          <w:bCs/>
          <w:sz w:val="24"/>
          <w:szCs w:val="24"/>
          <w:lang w:val="en-US"/>
        </w:rPr>
        <w:t>Divjak</w:t>
      </w:r>
      <w:proofErr w:type="spellEnd"/>
      <w:r w:rsidRPr="007315F0">
        <w:rPr>
          <w:rFonts w:ascii="Times New Roman" w:hAnsi="Times New Roman" w:cs="Times New Roman"/>
          <w:bCs/>
          <w:sz w:val="24"/>
          <w:szCs w:val="24"/>
          <w:lang w:val="en-US"/>
        </w:rPr>
        <w:t xml:space="preserve"> (Eds.), Handbook of Cognitive Linguistics. </w:t>
      </w:r>
      <w:r w:rsidRPr="003837BA">
        <w:rPr>
          <w:rFonts w:ascii="Times New Roman" w:hAnsi="Times New Roman" w:cs="Times New Roman"/>
          <w:bCs/>
          <w:sz w:val="24"/>
          <w:szCs w:val="24"/>
          <w:lang w:val="en-US"/>
        </w:rPr>
        <w:t>Berlin De Gruyter Mouton. 649–667.</w:t>
      </w:r>
    </w:p>
    <w:p w14:paraId="5F57F2C9" w14:textId="77777777" w:rsidR="007315F0" w:rsidRPr="003837BA" w:rsidRDefault="007315F0" w:rsidP="007315F0">
      <w:pPr>
        <w:spacing w:after="0" w:line="240" w:lineRule="auto"/>
        <w:rPr>
          <w:rFonts w:ascii="Times New Roman" w:hAnsi="Times New Roman" w:cs="Times New Roman"/>
          <w:bCs/>
          <w:sz w:val="24"/>
          <w:szCs w:val="24"/>
          <w:lang w:val="en-US"/>
        </w:rPr>
      </w:pPr>
    </w:p>
    <w:p w14:paraId="0AC7442C" w14:textId="77777777" w:rsidR="007315F0" w:rsidRDefault="007315F0" w:rsidP="007315F0">
      <w:pPr>
        <w:spacing w:after="0" w:line="240" w:lineRule="auto"/>
        <w:rPr>
          <w:rFonts w:ascii="Times New Roman" w:hAnsi="Times New Roman" w:cs="Times New Roman"/>
          <w:bCs/>
          <w:sz w:val="24"/>
          <w:szCs w:val="24"/>
          <w:lang w:val="en-US"/>
        </w:rPr>
      </w:pPr>
      <w:proofErr w:type="spellStart"/>
      <w:r w:rsidRPr="003837BA">
        <w:rPr>
          <w:rFonts w:ascii="Times New Roman" w:hAnsi="Times New Roman" w:cs="Times New Roman"/>
          <w:bCs/>
          <w:sz w:val="24"/>
          <w:szCs w:val="24"/>
          <w:lang w:val="en-US"/>
        </w:rPr>
        <w:t>Dąbrowska</w:t>
      </w:r>
      <w:proofErr w:type="spellEnd"/>
      <w:r w:rsidRPr="003837BA">
        <w:rPr>
          <w:rFonts w:ascii="Times New Roman" w:hAnsi="Times New Roman" w:cs="Times New Roman"/>
          <w:bCs/>
          <w:sz w:val="24"/>
          <w:szCs w:val="24"/>
          <w:lang w:val="en-US"/>
        </w:rPr>
        <w:t xml:space="preserve">, E. (2019). </w:t>
      </w:r>
      <w:r w:rsidRPr="007315F0">
        <w:rPr>
          <w:rFonts w:ascii="Times New Roman" w:hAnsi="Times New Roman" w:cs="Times New Roman"/>
          <w:bCs/>
          <w:sz w:val="24"/>
          <w:szCs w:val="24"/>
          <w:lang w:val="en-US"/>
        </w:rPr>
        <w:t xml:space="preserve">Experience, aptitude, and individual differences in linguistic </w:t>
      </w:r>
    </w:p>
    <w:p w14:paraId="4C09F12B" w14:textId="6BD5F93B" w:rsidR="007315F0" w:rsidRPr="007315F0" w:rsidRDefault="007315F0" w:rsidP="007315F0">
      <w:pPr>
        <w:spacing w:after="0" w:line="240" w:lineRule="auto"/>
        <w:ind w:left="708"/>
        <w:rPr>
          <w:rFonts w:ascii="Times New Roman" w:hAnsi="Times New Roman" w:cs="Times New Roman"/>
          <w:bCs/>
          <w:sz w:val="24"/>
          <w:szCs w:val="24"/>
          <w:lang w:val="en-US"/>
        </w:rPr>
      </w:pPr>
      <w:r w:rsidRPr="007315F0">
        <w:rPr>
          <w:rFonts w:ascii="Times New Roman" w:hAnsi="Times New Roman" w:cs="Times New Roman"/>
          <w:bCs/>
          <w:sz w:val="24"/>
          <w:szCs w:val="24"/>
          <w:lang w:val="en-US"/>
        </w:rPr>
        <w:t>attainment: A comparison of native and nonnative speakers. Language Learning, 69, 72-100.</w:t>
      </w:r>
    </w:p>
    <w:p w14:paraId="3475EAE5" w14:textId="77777777" w:rsidR="007315F0" w:rsidRPr="007315F0" w:rsidRDefault="007315F0" w:rsidP="007315F0">
      <w:pPr>
        <w:spacing w:after="0" w:line="240" w:lineRule="auto"/>
        <w:rPr>
          <w:rFonts w:ascii="Times New Roman" w:hAnsi="Times New Roman" w:cs="Times New Roman"/>
          <w:bCs/>
          <w:sz w:val="24"/>
          <w:szCs w:val="24"/>
          <w:lang w:val="en-US"/>
        </w:rPr>
      </w:pPr>
    </w:p>
    <w:p w14:paraId="1F7211F4" w14:textId="77777777" w:rsidR="007315F0" w:rsidRDefault="007315F0" w:rsidP="007315F0">
      <w:pPr>
        <w:spacing w:after="0" w:line="240" w:lineRule="auto"/>
        <w:rPr>
          <w:rFonts w:ascii="Times New Roman" w:hAnsi="Times New Roman" w:cs="Times New Roman"/>
          <w:bCs/>
          <w:sz w:val="24"/>
          <w:szCs w:val="24"/>
          <w:lang w:val="en-US"/>
        </w:rPr>
      </w:pPr>
      <w:r w:rsidRPr="003837BA">
        <w:rPr>
          <w:rFonts w:ascii="Times New Roman" w:hAnsi="Times New Roman" w:cs="Times New Roman"/>
          <w:bCs/>
          <w:sz w:val="24"/>
          <w:szCs w:val="24"/>
          <w:lang w:val="en-US"/>
        </w:rPr>
        <w:t xml:space="preserve">Ellis, N. C., O’Donnell, M. B., &amp; </w:t>
      </w:r>
      <w:proofErr w:type="spellStart"/>
      <w:r w:rsidRPr="003837BA">
        <w:rPr>
          <w:rFonts w:ascii="Times New Roman" w:hAnsi="Times New Roman" w:cs="Times New Roman"/>
          <w:bCs/>
          <w:sz w:val="24"/>
          <w:szCs w:val="24"/>
          <w:lang w:val="en-US"/>
        </w:rPr>
        <w:t>Römer</w:t>
      </w:r>
      <w:proofErr w:type="spellEnd"/>
      <w:r w:rsidRPr="003837BA">
        <w:rPr>
          <w:rFonts w:ascii="Times New Roman" w:hAnsi="Times New Roman" w:cs="Times New Roman"/>
          <w:bCs/>
          <w:sz w:val="24"/>
          <w:szCs w:val="24"/>
          <w:lang w:val="en-US"/>
        </w:rPr>
        <w:t xml:space="preserve">, U. (2014). </w:t>
      </w:r>
      <w:r w:rsidRPr="007315F0">
        <w:rPr>
          <w:rFonts w:ascii="Times New Roman" w:hAnsi="Times New Roman" w:cs="Times New Roman"/>
          <w:bCs/>
          <w:sz w:val="24"/>
          <w:szCs w:val="24"/>
          <w:lang w:val="en-US"/>
        </w:rPr>
        <w:t xml:space="preserve">Second language verb-argument </w:t>
      </w:r>
    </w:p>
    <w:p w14:paraId="2AC118BA" w14:textId="198F09A7" w:rsidR="007315F0" w:rsidRPr="007315F0" w:rsidRDefault="007315F0" w:rsidP="007315F0">
      <w:pPr>
        <w:spacing w:after="0" w:line="240" w:lineRule="auto"/>
        <w:ind w:left="708"/>
        <w:rPr>
          <w:rFonts w:ascii="Times New Roman" w:hAnsi="Times New Roman" w:cs="Times New Roman"/>
          <w:bCs/>
          <w:sz w:val="24"/>
          <w:szCs w:val="24"/>
          <w:lang w:val="en-US"/>
        </w:rPr>
      </w:pPr>
      <w:r w:rsidRPr="007315F0">
        <w:rPr>
          <w:rFonts w:ascii="Times New Roman" w:hAnsi="Times New Roman" w:cs="Times New Roman"/>
          <w:bCs/>
          <w:sz w:val="24"/>
          <w:szCs w:val="24"/>
          <w:lang w:val="en-US"/>
        </w:rPr>
        <w:t>constructions are sensitive to form, function, frequency, contingency, and prototypicality. Linguistic Approaches to Bilingualism, 4(4), 405-431.</w:t>
      </w:r>
    </w:p>
    <w:p w14:paraId="4CDE60A0" w14:textId="77777777" w:rsidR="007315F0" w:rsidRPr="007315F0" w:rsidRDefault="007315F0" w:rsidP="007315F0">
      <w:pPr>
        <w:spacing w:after="0" w:line="240" w:lineRule="auto"/>
        <w:rPr>
          <w:rFonts w:ascii="Times New Roman" w:hAnsi="Times New Roman" w:cs="Times New Roman"/>
          <w:bCs/>
          <w:sz w:val="24"/>
          <w:szCs w:val="24"/>
          <w:lang w:val="en-US"/>
        </w:rPr>
      </w:pPr>
    </w:p>
    <w:p w14:paraId="6459047B" w14:textId="77777777" w:rsidR="007315F0" w:rsidRDefault="007315F0" w:rsidP="007315F0">
      <w:pPr>
        <w:spacing w:after="0" w:line="240" w:lineRule="auto"/>
        <w:rPr>
          <w:rFonts w:ascii="Times New Roman" w:hAnsi="Times New Roman" w:cs="Times New Roman"/>
          <w:bCs/>
          <w:sz w:val="24"/>
          <w:szCs w:val="24"/>
          <w:lang w:val="en-US"/>
        </w:rPr>
      </w:pPr>
      <w:proofErr w:type="spellStart"/>
      <w:r w:rsidRPr="007315F0">
        <w:rPr>
          <w:rFonts w:ascii="Times New Roman" w:hAnsi="Times New Roman" w:cs="Times New Roman"/>
          <w:bCs/>
          <w:sz w:val="24"/>
          <w:szCs w:val="24"/>
          <w:lang w:val="en-US"/>
        </w:rPr>
        <w:t>Römer</w:t>
      </w:r>
      <w:proofErr w:type="spellEnd"/>
      <w:r w:rsidRPr="007315F0">
        <w:rPr>
          <w:rFonts w:ascii="Times New Roman" w:hAnsi="Times New Roman" w:cs="Times New Roman"/>
          <w:bCs/>
          <w:sz w:val="24"/>
          <w:szCs w:val="24"/>
          <w:lang w:val="en-US"/>
        </w:rPr>
        <w:t xml:space="preserve">, U., Roberson, A., O’Donnell, M. B., &amp; Ellis, N. C. (2014). Linking learner corpus </w:t>
      </w:r>
    </w:p>
    <w:p w14:paraId="0A2DB7CA" w14:textId="76277FA6" w:rsidR="007315F0" w:rsidRPr="007315F0" w:rsidRDefault="007315F0" w:rsidP="007315F0">
      <w:pPr>
        <w:spacing w:after="0" w:line="240" w:lineRule="auto"/>
        <w:ind w:left="708"/>
        <w:rPr>
          <w:rFonts w:ascii="Times New Roman" w:hAnsi="Times New Roman" w:cs="Times New Roman"/>
          <w:bCs/>
          <w:sz w:val="24"/>
          <w:szCs w:val="24"/>
          <w:lang w:val="en-US"/>
        </w:rPr>
      </w:pPr>
      <w:r w:rsidRPr="007315F0">
        <w:rPr>
          <w:rFonts w:ascii="Times New Roman" w:hAnsi="Times New Roman" w:cs="Times New Roman"/>
          <w:bCs/>
          <w:sz w:val="24"/>
          <w:szCs w:val="24"/>
          <w:lang w:val="en-US"/>
        </w:rPr>
        <w:t>and experimental data in studying second language learners’ knowledge of verb-argument constructions. ICAME Journal, 38(1), 115-135.</w:t>
      </w:r>
    </w:p>
    <w:p w14:paraId="16F075CF" w14:textId="77777777" w:rsidR="007315F0" w:rsidRPr="007315F0" w:rsidRDefault="007315F0" w:rsidP="007315F0">
      <w:pPr>
        <w:spacing w:after="0" w:line="240" w:lineRule="auto"/>
        <w:rPr>
          <w:rFonts w:ascii="Times New Roman" w:hAnsi="Times New Roman" w:cs="Times New Roman"/>
          <w:bCs/>
          <w:sz w:val="24"/>
          <w:szCs w:val="24"/>
          <w:lang w:val="en-US"/>
        </w:rPr>
      </w:pPr>
    </w:p>
    <w:p w14:paraId="14D469A1" w14:textId="77777777" w:rsidR="007315F0" w:rsidRDefault="007315F0" w:rsidP="007315F0">
      <w:pPr>
        <w:spacing w:after="0" w:line="240" w:lineRule="auto"/>
        <w:rPr>
          <w:rFonts w:ascii="Times New Roman" w:hAnsi="Times New Roman" w:cs="Times New Roman"/>
          <w:bCs/>
          <w:sz w:val="24"/>
          <w:szCs w:val="24"/>
          <w:lang w:val="en-US"/>
        </w:rPr>
      </w:pPr>
      <w:proofErr w:type="spellStart"/>
      <w:r w:rsidRPr="007315F0">
        <w:rPr>
          <w:rFonts w:ascii="Times New Roman" w:hAnsi="Times New Roman" w:cs="Times New Roman"/>
          <w:bCs/>
          <w:sz w:val="24"/>
          <w:szCs w:val="24"/>
          <w:lang w:val="en-US"/>
        </w:rPr>
        <w:t>Römer</w:t>
      </w:r>
      <w:proofErr w:type="spellEnd"/>
      <w:r w:rsidRPr="007315F0">
        <w:rPr>
          <w:rFonts w:ascii="Times New Roman" w:hAnsi="Times New Roman" w:cs="Times New Roman"/>
          <w:bCs/>
          <w:sz w:val="24"/>
          <w:szCs w:val="24"/>
          <w:lang w:val="en-US"/>
        </w:rPr>
        <w:t xml:space="preserve">, U., &amp; Berger, C. M. (2019). Observing the emergence of constructional knowledge: </w:t>
      </w:r>
    </w:p>
    <w:p w14:paraId="21E44D3C" w14:textId="7DADEFC6" w:rsidR="007315F0" w:rsidRPr="007315F0" w:rsidRDefault="007315F0" w:rsidP="007315F0">
      <w:pPr>
        <w:spacing w:after="0" w:line="240" w:lineRule="auto"/>
        <w:ind w:left="708"/>
        <w:rPr>
          <w:rFonts w:ascii="Times New Roman" w:hAnsi="Times New Roman" w:cs="Times New Roman"/>
          <w:bCs/>
          <w:sz w:val="24"/>
          <w:szCs w:val="24"/>
          <w:lang w:val="en-US"/>
        </w:rPr>
      </w:pPr>
      <w:r w:rsidRPr="007315F0">
        <w:rPr>
          <w:rFonts w:ascii="Times New Roman" w:hAnsi="Times New Roman" w:cs="Times New Roman"/>
          <w:bCs/>
          <w:sz w:val="24"/>
          <w:szCs w:val="24"/>
          <w:lang w:val="en-US"/>
        </w:rPr>
        <w:t>Verb patterns in German and Spanish learners of English at different proficiency levels. Studies in Second Language Acquisition, 41(5), 1089-1110.</w:t>
      </w:r>
    </w:p>
    <w:p w14:paraId="4E73B1C4" w14:textId="77777777" w:rsidR="007315F0" w:rsidRPr="007315F0" w:rsidRDefault="007315F0" w:rsidP="007315F0">
      <w:pPr>
        <w:spacing w:after="0" w:line="240" w:lineRule="auto"/>
        <w:rPr>
          <w:rFonts w:ascii="Times New Roman" w:hAnsi="Times New Roman" w:cs="Times New Roman"/>
          <w:bCs/>
          <w:sz w:val="24"/>
          <w:szCs w:val="24"/>
          <w:lang w:val="en-US"/>
        </w:rPr>
      </w:pPr>
    </w:p>
    <w:p w14:paraId="18E0A887" w14:textId="77777777" w:rsidR="007315F0" w:rsidRDefault="007315F0" w:rsidP="007315F0">
      <w:pPr>
        <w:spacing w:after="0" w:line="240" w:lineRule="auto"/>
        <w:rPr>
          <w:rFonts w:ascii="Times New Roman" w:hAnsi="Times New Roman" w:cs="Times New Roman"/>
          <w:bCs/>
          <w:sz w:val="24"/>
          <w:szCs w:val="24"/>
          <w:lang w:val="en-US"/>
        </w:rPr>
      </w:pPr>
      <w:proofErr w:type="spellStart"/>
      <w:r w:rsidRPr="007315F0">
        <w:rPr>
          <w:rFonts w:ascii="Times New Roman" w:hAnsi="Times New Roman" w:cs="Times New Roman"/>
          <w:bCs/>
          <w:sz w:val="24"/>
          <w:szCs w:val="24"/>
          <w:lang w:val="en-US"/>
        </w:rPr>
        <w:t>Römer</w:t>
      </w:r>
      <w:proofErr w:type="spellEnd"/>
      <w:r w:rsidRPr="007315F0">
        <w:rPr>
          <w:rFonts w:ascii="Times New Roman" w:hAnsi="Times New Roman" w:cs="Times New Roman"/>
          <w:bCs/>
          <w:sz w:val="24"/>
          <w:szCs w:val="24"/>
          <w:lang w:val="en-US"/>
        </w:rPr>
        <w:t xml:space="preserve">, U., &amp; Yilmaz, S. (2019). Effects of L2 usage and L1 transfer on Turkish learners' </w:t>
      </w:r>
    </w:p>
    <w:p w14:paraId="4777842B" w14:textId="460DC238" w:rsidR="007315F0" w:rsidRPr="007315F0" w:rsidRDefault="007315F0" w:rsidP="007315F0">
      <w:pPr>
        <w:spacing w:after="0" w:line="240" w:lineRule="auto"/>
        <w:ind w:left="708"/>
        <w:rPr>
          <w:rFonts w:ascii="Times New Roman" w:hAnsi="Times New Roman" w:cs="Times New Roman"/>
          <w:bCs/>
          <w:sz w:val="24"/>
          <w:szCs w:val="24"/>
          <w:lang w:val="en-US"/>
        </w:rPr>
      </w:pPr>
      <w:r w:rsidRPr="007315F0">
        <w:rPr>
          <w:rFonts w:ascii="Times New Roman" w:hAnsi="Times New Roman" w:cs="Times New Roman"/>
          <w:bCs/>
          <w:sz w:val="24"/>
          <w:szCs w:val="24"/>
          <w:lang w:val="en-US"/>
        </w:rPr>
        <w:t>production of English verb-argument constructions. VIAL-VIGO International Journal of Applied Linguistics, 16, 107-134.</w:t>
      </w:r>
    </w:p>
    <w:p w14:paraId="0A84F1FA" w14:textId="77777777" w:rsidR="001C2846" w:rsidRDefault="001C2846">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FB9C06C" w14:textId="77777777" w:rsidR="00E272B0" w:rsidRDefault="00E272B0" w:rsidP="00E272B0">
      <w:pPr>
        <w:spacing w:after="0" w:line="240" w:lineRule="auto"/>
        <w:jc w:val="center"/>
        <w:rPr>
          <w:rFonts w:ascii="Times New Roman" w:hAnsi="Times New Roman" w:cs="Times New Roman"/>
          <w:b/>
          <w:sz w:val="24"/>
          <w:szCs w:val="24"/>
          <w:lang w:val="en-US"/>
        </w:rPr>
      </w:pPr>
      <w:proofErr w:type="spellStart"/>
      <w:proofErr w:type="gramStart"/>
      <w:r w:rsidRPr="000563C2">
        <w:rPr>
          <w:rFonts w:ascii="Times New Roman" w:hAnsi="Times New Roman" w:cs="Times New Roman"/>
          <w:b/>
          <w:sz w:val="24"/>
          <w:szCs w:val="24"/>
          <w:lang w:val="en-US"/>
        </w:rPr>
        <w:lastRenderedPageBreak/>
        <w:t>Construxercise</w:t>
      </w:r>
      <w:proofErr w:type="spellEnd"/>
      <w:r w:rsidRPr="000563C2">
        <w:rPr>
          <w:rFonts w:ascii="Times New Roman" w:hAnsi="Times New Roman" w:cs="Times New Roman"/>
          <w:b/>
          <w:sz w:val="24"/>
          <w:szCs w:val="24"/>
          <w:lang w:val="en-US"/>
        </w:rPr>
        <w:t>!:</w:t>
      </w:r>
      <w:proofErr w:type="gramEnd"/>
      <w:r w:rsidRPr="000563C2">
        <w:rPr>
          <w:rFonts w:ascii="Times New Roman" w:hAnsi="Times New Roman" w:cs="Times New Roman"/>
          <w:b/>
          <w:sz w:val="24"/>
          <w:szCs w:val="24"/>
          <w:lang w:val="en-US"/>
        </w:rPr>
        <w:t xml:space="preserve"> a new digital resource with construction-based exercises for L2 Russian</w:t>
      </w:r>
    </w:p>
    <w:p w14:paraId="4417E073" w14:textId="77777777" w:rsidR="00E272B0" w:rsidRDefault="00E272B0" w:rsidP="00E272B0">
      <w:pPr>
        <w:spacing w:after="0" w:line="240" w:lineRule="auto"/>
        <w:jc w:val="center"/>
        <w:rPr>
          <w:rFonts w:ascii="Times New Roman" w:hAnsi="Times New Roman" w:cs="Times New Roman"/>
          <w:b/>
          <w:sz w:val="24"/>
          <w:szCs w:val="24"/>
          <w:lang w:val="en-US"/>
        </w:rPr>
      </w:pPr>
    </w:p>
    <w:p w14:paraId="630A874C" w14:textId="77777777" w:rsidR="00E272B0" w:rsidRDefault="00E272B0" w:rsidP="00E272B0">
      <w:pPr>
        <w:spacing w:after="0" w:line="240" w:lineRule="auto"/>
        <w:jc w:val="center"/>
        <w:rPr>
          <w:rFonts w:ascii="Times New Roman" w:hAnsi="Times New Roman" w:cs="Times New Roman"/>
          <w:bCs/>
          <w:sz w:val="24"/>
          <w:szCs w:val="24"/>
          <w:lang w:val="en-US"/>
        </w:rPr>
      </w:pPr>
      <w:r w:rsidRPr="000563C2">
        <w:rPr>
          <w:rFonts w:ascii="Times New Roman" w:hAnsi="Times New Roman" w:cs="Times New Roman"/>
          <w:bCs/>
          <w:sz w:val="24"/>
          <w:szCs w:val="24"/>
          <w:lang w:val="en-US"/>
        </w:rPr>
        <w:t xml:space="preserve">Anna </w:t>
      </w:r>
      <w:proofErr w:type="spellStart"/>
      <w:r w:rsidRPr="000563C2">
        <w:rPr>
          <w:rFonts w:ascii="Times New Roman" w:hAnsi="Times New Roman" w:cs="Times New Roman"/>
          <w:bCs/>
          <w:sz w:val="24"/>
          <w:szCs w:val="24"/>
          <w:lang w:val="en-US"/>
        </w:rPr>
        <w:t>Endresen</w:t>
      </w:r>
      <w:proofErr w:type="spellEnd"/>
      <w:r>
        <w:rPr>
          <w:rFonts w:ascii="Times New Roman" w:hAnsi="Times New Roman" w:cs="Times New Roman"/>
          <w:bCs/>
          <w:sz w:val="24"/>
          <w:szCs w:val="24"/>
          <w:lang w:val="en-US"/>
        </w:rPr>
        <w:t xml:space="preserve">, </w:t>
      </w:r>
      <w:proofErr w:type="spellStart"/>
      <w:r w:rsidRPr="000563C2">
        <w:rPr>
          <w:rFonts w:ascii="Times New Roman" w:hAnsi="Times New Roman" w:cs="Times New Roman"/>
          <w:bCs/>
          <w:sz w:val="24"/>
          <w:szCs w:val="24"/>
          <w:lang w:val="en-US"/>
        </w:rPr>
        <w:t>UiT</w:t>
      </w:r>
      <w:proofErr w:type="spellEnd"/>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 xml:space="preserve"> The Arctic University of Norwa</w:t>
      </w:r>
      <w:r>
        <w:rPr>
          <w:rFonts w:ascii="Times New Roman" w:hAnsi="Times New Roman" w:cs="Times New Roman"/>
          <w:bCs/>
          <w:sz w:val="24"/>
          <w:szCs w:val="24"/>
          <w:lang w:val="en-US"/>
        </w:rPr>
        <w:t xml:space="preserve">y, </w:t>
      </w:r>
      <w:hyperlink r:id="rId30" w:history="1">
        <w:r w:rsidRPr="005D3658">
          <w:rPr>
            <w:rStyle w:val="Heading3Char"/>
            <w:rFonts w:ascii="Times New Roman" w:hAnsi="Times New Roman" w:cs="Times New Roman"/>
            <w:lang w:val="en-US"/>
          </w:rPr>
          <w:t>anna.endresen@uit.no</w:t>
        </w:r>
      </w:hyperlink>
    </w:p>
    <w:p w14:paraId="0AE73507" w14:textId="2F415544" w:rsidR="00E272B0" w:rsidRDefault="00E272B0" w:rsidP="00E272B0">
      <w:pPr>
        <w:spacing w:after="0" w:line="240" w:lineRule="auto"/>
        <w:jc w:val="center"/>
        <w:rPr>
          <w:rFonts w:ascii="Times New Roman" w:hAnsi="Times New Roman" w:cs="Times New Roman"/>
          <w:bCs/>
          <w:sz w:val="24"/>
          <w:szCs w:val="24"/>
          <w:lang w:val="en-US"/>
        </w:rPr>
      </w:pPr>
      <w:r w:rsidRPr="00E272B0">
        <w:rPr>
          <w:rFonts w:ascii="Times New Roman" w:hAnsi="Times New Roman" w:cs="Times New Roman"/>
          <w:bCs/>
          <w:sz w:val="24"/>
          <w:szCs w:val="24"/>
          <w:lang w:val="en-US"/>
        </w:rPr>
        <w:t xml:space="preserve">Laura A. </w:t>
      </w:r>
      <w:proofErr w:type="spellStart"/>
      <w:r w:rsidRPr="00E272B0">
        <w:rPr>
          <w:rFonts w:ascii="Times New Roman" w:hAnsi="Times New Roman" w:cs="Times New Roman"/>
          <w:bCs/>
          <w:sz w:val="24"/>
          <w:szCs w:val="24"/>
          <w:lang w:val="en-US"/>
        </w:rPr>
        <w:t>Janda</w:t>
      </w:r>
      <w:proofErr w:type="spellEnd"/>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The Arctic University of Norwa</w:t>
      </w:r>
      <w:r>
        <w:rPr>
          <w:rFonts w:ascii="Times New Roman" w:hAnsi="Times New Roman" w:cs="Times New Roman"/>
          <w:bCs/>
          <w:sz w:val="24"/>
          <w:szCs w:val="24"/>
          <w:lang w:val="en-US"/>
        </w:rPr>
        <w:t xml:space="preserve">y, </w:t>
      </w:r>
      <w:hyperlink r:id="rId31" w:history="1">
        <w:r w:rsidRPr="005D3658">
          <w:rPr>
            <w:rStyle w:val="Heading3Char"/>
            <w:rFonts w:ascii="Times New Roman" w:hAnsi="Times New Roman" w:cs="Times New Roman"/>
            <w:lang w:val="en-US"/>
          </w:rPr>
          <w:t>laura.janda@uit.no</w:t>
        </w:r>
      </w:hyperlink>
    </w:p>
    <w:p w14:paraId="25F5618D" w14:textId="0CDF0F4A" w:rsidR="00E272B0" w:rsidRDefault="00E272B0" w:rsidP="00E272B0">
      <w:pPr>
        <w:spacing w:after="0" w:line="240" w:lineRule="auto"/>
        <w:jc w:val="center"/>
        <w:rPr>
          <w:rFonts w:ascii="Times New Roman" w:hAnsi="Times New Roman" w:cs="Times New Roman"/>
          <w:bCs/>
          <w:sz w:val="24"/>
          <w:szCs w:val="24"/>
          <w:lang w:val="en-US"/>
        </w:rPr>
      </w:pPr>
      <w:r w:rsidRPr="000563C2">
        <w:rPr>
          <w:rFonts w:ascii="Times New Roman" w:hAnsi="Times New Roman" w:cs="Times New Roman"/>
          <w:bCs/>
          <w:sz w:val="24"/>
          <w:szCs w:val="24"/>
          <w:lang w:val="en-US"/>
        </w:rPr>
        <w:t xml:space="preserve">Valentina </w:t>
      </w:r>
      <w:proofErr w:type="spellStart"/>
      <w:r w:rsidRPr="000563C2">
        <w:rPr>
          <w:rFonts w:ascii="Times New Roman" w:hAnsi="Times New Roman" w:cs="Times New Roman"/>
          <w:bCs/>
          <w:sz w:val="24"/>
          <w:szCs w:val="24"/>
          <w:lang w:val="en-US"/>
        </w:rPr>
        <w:t>Zhukov</w:t>
      </w:r>
      <w:r>
        <w:rPr>
          <w:rFonts w:ascii="Times New Roman" w:hAnsi="Times New Roman" w:cs="Times New Roman"/>
          <w:bCs/>
          <w:sz w:val="24"/>
          <w:szCs w:val="24"/>
          <w:lang w:val="en-US"/>
        </w:rPr>
        <w:t>a</w:t>
      </w:r>
      <w:proofErr w:type="spellEnd"/>
      <w:r>
        <w:rPr>
          <w:rFonts w:ascii="Times New Roman" w:hAnsi="Times New Roman" w:cs="Times New Roman"/>
          <w:bCs/>
          <w:sz w:val="24"/>
          <w:szCs w:val="24"/>
          <w:lang w:val="en-US"/>
        </w:rPr>
        <w:t xml:space="preserve">, </w:t>
      </w:r>
      <w:proofErr w:type="spellStart"/>
      <w:r w:rsidRPr="000563C2">
        <w:rPr>
          <w:rFonts w:ascii="Times New Roman" w:hAnsi="Times New Roman" w:cs="Times New Roman"/>
          <w:bCs/>
          <w:sz w:val="24"/>
          <w:szCs w:val="24"/>
          <w:lang w:val="en-US"/>
        </w:rPr>
        <w:t>UiT</w:t>
      </w:r>
      <w:proofErr w:type="spellEnd"/>
      <w:r>
        <w:rPr>
          <w:rFonts w:ascii="Times New Roman" w:hAnsi="Times New Roman" w:cs="Times New Roman"/>
          <w:bCs/>
          <w:sz w:val="24"/>
          <w:szCs w:val="24"/>
          <w:lang w:val="en-US"/>
        </w:rPr>
        <w:t xml:space="preserve"> - </w:t>
      </w:r>
      <w:r w:rsidRPr="000563C2">
        <w:rPr>
          <w:rFonts w:ascii="Times New Roman" w:hAnsi="Times New Roman" w:cs="Times New Roman"/>
          <w:bCs/>
          <w:sz w:val="24"/>
          <w:szCs w:val="24"/>
          <w:lang w:val="en-US"/>
        </w:rPr>
        <w:t>The Arctic University of Norwa</w:t>
      </w:r>
      <w:r>
        <w:rPr>
          <w:rFonts w:ascii="Times New Roman" w:hAnsi="Times New Roman" w:cs="Times New Roman"/>
          <w:bCs/>
          <w:sz w:val="24"/>
          <w:szCs w:val="24"/>
          <w:lang w:val="en-US"/>
        </w:rPr>
        <w:t xml:space="preserve">y, </w:t>
      </w:r>
      <w:hyperlink r:id="rId32" w:history="1">
        <w:r w:rsidRPr="005D3658">
          <w:rPr>
            <w:rStyle w:val="Heading3Char"/>
            <w:rFonts w:ascii="Times New Roman" w:hAnsi="Times New Roman" w:cs="Times New Roman"/>
            <w:lang w:val="en-US"/>
          </w:rPr>
          <w:t>valentina.a.zhukova@uit.no</w:t>
        </w:r>
      </w:hyperlink>
    </w:p>
    <w:p w14:paraId="51AC2A20" w14:textId="77777777" w:rsidR="00E272B0" w:rsidRPr="000563C2" w:rsidRDefault="00E272B0" w:rsidP="00E272B0">
      <w:pPr>
        <w:spacing w:after="0" w:line="240" w:lineRule="auto"/>
        <w:jc w:val="center"/>
        <w:rPr>
          <w:rFonts w:ascii="Times New Roman" w:hAnsi="Times New Roman" w:cs="Times New Roman"/>
          <w:bCs/>
          <w:sz w:val="24"/>
          <w:szCs w:val="24"/>
          <w:lang w:val="en-US"/>
        </w:rPr>
      </w:pPr>
    </w:p>
    <w:p w14:paraId="54D8E78A" w14:textId="77777777" w:rsidR="00E272B0" w:rsidRDefault="00E272B0" w:rsidP="00E272B0">
      <w:pPr>
        <w:spacing w:after="0" w:line="240" w:lineRule="auto"/>
        <w:rPr>
          <w:rFonts w:ascii="Times New Roman" w:hAnsi="Times New Roman" w:cs="Times New Roman"/>
          <w:bCs/>
          <w:sz w:val="24"/>
          <w:szCs w:val="24"/>
          <w:lang w:val="en-US"/>
        </w:rPr>
      </w:pPr>
    </w:p>
    <w:p w14:paraId="203771C6" w14:textId="77777777" w:rsidR="00E272B0" w:rsidRPr="000563C2" w:rsidRDefault="00E272B0" w:rsidP="00E272B0">
      <w:pPr>
        <w:spacing w:after="0" w:line="360" w:lineRule="auto"/>
        <w:rPr>
          <w:rFonts w:ascii="Times New Roman" w:hAnsi="Times New Roman" w:cs="Times New Roman"/>
          <w:bCs/>
          <w:sz w:val="24"/>
          <w:szCs w:val="24"/>
          <w:lang w:val="en-US"/>
        </w:rPr>
      </w:pPr>
      <w:r w:rsidRPr="000563C2">
        <w:rPr>
          <w:rFonts w:ascii="Times New Roman" w:hAnsi="Times New Roman" w:cs="Times New Roman"/>
          <w:bCs/>
          <w:sz w:val="24"/>
          <w:szCs w:val="24"/>
          <w:lang w:val="en-US"/>
        </w:rPr>
        <w:t xml:space="preserve">In this talk, we will discuss how we can bridge the gap between a </w:t>
      </w:r>
      <w:proofErr w:type="spellStart"/>
      <w:r w:rsidRPr="000563C2">
        <w:rPr>
          <w:rFonts w:ascii="Times New Roman" w:hAnsi="Times New Roman" w:cs="Times New Roman"/>
          <w:bCs/>
          <w:sz w:val="24"/>
          <w:szCs w:val="24"/>
          <w:lang w:val="en-US"/>
        </w:rPr>
        <w:t>constructicon</w:t>
      </w:r>
      <w:proofErr w:type="spellEnd"/>
      <w:r w:rsidRPr="000563C2">
        <w:rPr>
          <w:rFonts w:ascii="Times New Roman" w:hAnsi="Times New Roman" w:cs="Times New Roman"/>
          <w:bCs/>
          <w:sz w:val="24"/>
          <w:szCs w:val="24"/>
          <w:lang w:val="en-US"/>
        </w:rPr>
        <w:t xml:space="preserve"> resource and second</w:t>
      </w:r>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language (L2) learners, drawing our insights from the actual practice of construction-based teaching.</w:t>
      </w:r>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 xml:space="preserve">We suggest that having a </w:t>
      </w:r>
      <w:proofErr w:type="spellStart"/>
      <w:r w:rsidRPr="000563C2">
        <w:rPr>
          <w:rFonts w:ascii="Times New Roman" w:hAnsi="Times New Roman" w:cs="Times New Roman"/>
          <w:bCs/>
          <w:sz w:val="24"/>
          <w:szCs w:val="24"/>
          <w:lang w:val="en-US"/>
        </w:rPr>
        <w:t>constructicon</w:t>
      </w:r>
      <w:proofErr w:type="spellEnd"/>
      <w:r w:rsidRPr="000563C2">
        <w:rPr>
          <w:rFonts w:ascii="Times New Roman" w:hAnsi="Times New Roman" w:cs="Times New Roman"/>
          <w:bCs/>
          <w:sz w:val="24"/>
          <w:szCs w:val="24"/>
          <w:lang w:val="en-US"/>
        </w:rPr>
        <w:t xml:space="preserve"> resource, even with a user-friendly design, might not be</w:t>
      </w:r>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enough to successfully engage L2 students with its content.</w:t>
      </w:r>
    </w:p>
    <w:p w14:paraId="0A148E34" w14:textId="77777777" w:rsidR="00E272B0" w:rsidRDefault="00E272B0" w:rsidP="00E272B0">
      <w:pPr>
        <w:spacing w:after="0" w:line="360" w:lineRule="auto"/>
        <w:rPr>
          <w:rFonts w:ascii="Times New Roman" w:hAnsi="Times New Roman" w:cs="Times New Roman"/>
          <w:bCs/>
          <w:sz w:val="24"/>
          <w:szCs w:val="24"/>
          <w:lang w:val="en-US"/>
        </w:rPr>
      </w:pPr>
    </w:p>
    <w:p w14:paraId="51A00920" w14:textId="77777777" w:rsidR="00E272B0" w:rsidRPr="000563C2" w:rsidRDefault="00E272B0" w:rsidP="00E272B0">
      <w:pPr>
        <w:spacing w:after="0" w:line="360" w:lineRule="auto"/>
        <w:rPr>
          <w:rFonts w:ascii="Times New Roman" w:hAnsi="Times New Roman" w:cs="Times New Roman"/>
          <w:bCs/>
          <w:sz w:val="24"/>
          <w:szCs w:val="24"/>
          <w:lang w:val="en-US"/>
        </w:rPr>
      </w:pPr>
      <w:r w:rsidRPr="000563C2">
        <w:rPr>
          <w:rFonts w:ascii="Times New Roman" w:hAnsi="Times New Roman" w:cs="Times New Roman"/>
          <w:bCs/>
          <w:sz w:val="24"/>
          <w:szCs w:val="24"/>
          <w:lang w:val="en-US"/>
        </w:rPr>
        <w:t xml:space="preserve">We 1) summarize the accommodations for L2 learners available in the Russian </w:t>
      </w:r>
      <w:proofErr w:type="spellStart"/>
      <w:r w:rsidRPr="000563C2">
        <w:rPr>
          <w:rFonts w:ascii="Times New Roman" w:hAnsi="Times New Roman" w:cs="Times New Roman"/>
          <w:bCs/>
          <w:sz w:val="24"/>
          <w:szCs w:val="24"/>
          <w:lang w:val="en-US"/>
        </w:rPr>
        <w:t>Constructicon</w:t>
      </w:r>
      <w:proofErr w:type="spellEnd"/>
    </w:p>
    <w:p w14:paraId="038AFF39" w14:textId="77777777" w:rsidR="00E272B0" w:rsidRPr="000563C2" w:rsidRDefault="00E272B0" w:rsidP="00E272B0">
      <w:pPr>
        <w:spacing w:after="0" w:line="360" w:lineRule="auto"/>
        <w:rPr>
          <w:rFonts w:ascii="Times New Roman" w:hAnsi="Times New Roman" w:cs="Times New Roman"/>
          <w:bCs/>
          <w:sz w:val="24"/>
          <w:szCs w:val="24"/>
          <w:lang w:val="en-US"/>
        </w:rPr>
      </w:pPr>
      <w:r w:rsidRPr="000563C2">
        <w:rPr>
          <w:rFonts w:ascii="Times New Roman" w:hAnsi="Times New Roman" w:cs="Times New Roman"/>
          <w:bCs/>
          <w:sz w:val="24"/>
          <w:szCs w:val="24"/>
          <w:lang w:val="en-US"/>
        </w:rPr>
        <w:t>(https://constructicon.github.io/russian/) and 2) turn our focus to an innovative pedagogical</w:t>
      </w:r>
    </w:p>
    <w:p w14:paraId="066DE515" w14:textId="77777777" w:rsidR="00E272B0" w:rsidRPr="000563C2" w:rsidRDefault="00E272B0" w:rsidP="00E272B0">
      <w:pPr>
        <w:spacing w:after="0" w:line="360" w:lineRule="auto"/>
        <w:rPr>
          <w:rFonts w:ascii="Times New Roman" w:hAnsi="Times New Roman" w:cs="Times New Roman"/>
          <w:bCs/>
          <w:sz w:val="24"/>
          <w:szCs w:val="24"/>
          <w:lang w:val="en-US"/>
        </w:rPr>
      </w:pPr>
      <w:r w:rsidRPr="000563C2">
        <w:rPr>
          <w:rFonts w:ascii="Times New Roman" w:hAnsi="Times New Roman" w:cs="Times New Roman"/>
          <w:bCs/>
          <w:sz w:val="24"/>
          <w:szCs w:val="24"/>
          <w:lang w:val="en-US"/>
        </w:rPr>
        <w:t xml:space="preserve">resource </w:t>
      </w:r>
      <w:proofErr w:type="spellStart"/>
      <w:r w:rsidRPr="000563C2">
        <w:rPr>
          <w:rFonts w:ascii="Times New Roman" w:hAnsi="Times New Roman" w:cs="Times New Roman"/>
          <w:bCs/>
          <w:sz w:val="24"/>
          <w:szCs w:val="24"/>
          <w:lang w:val="en-US"/>
        </w:rPr>
        <w:t>Construxercise</w:t>
      </w:r>
      <w:proofErr w:type="spellEnd"/>
      <w:r w:rsidRPr="000563C2">
        <w:rPr>
          <w:rFonts w:ascii="Times New Roman" w:hAnsi="Times New Roman" w:cs="Times New Roman"/>
          <w:bCs/>
          <w:sz w:val="24"/>
          <w:szCs w:val="24"/>
          <w:lang w:val="en-US"/>
        </w:rPr>
        <w:t>! Hands-on learning of Russian constructions</w:t>
      </w:r>
    </w:p>
    <w:p w14:paraId="40FA1305" w14:textId="77777777" w:rsidR="00E272B0" w:rsidRPr="000563C2" w:rsidRDefault="00E272B0" w:rsidP="00E272B0">
      <w:pPr>
        <w:spacing w:after="0" w:line="360" w:lineRule="auto"/>
        <w:rPr>
          <w:rFonts w:ascii="Times New Roman" w:hAnsi="Times New Roman" w:cs="Times New Roman"/>
          <w:bCs/>
          <w:sz w:val="24"/>
          <w:szCs w:val="24"/>
          <w:lang w:val="en-US"/>
        </w:rPr>
      </w:pPr>
      <w:r w:rsidRPr="000563C2">
        <w:rPr>
          <w:rFonts w:ascii="Times New Roman" w:hAnsi="Times New Roman" w:cs="Times New Roman"/>
          <w:bCs/>
          <w:sz w:val="24"/>
          <w:szCs w:val="24"/>
          <w:lang w:val="en-US"/>
        </w:rPr>
        <w:t>(https://constructicon.github.io/construxercise-rus/) created on the basis of the Russian</w:t>
      </w:r>
    </w:p>
    <w:p w14:paraId="54B89017" w14:textId="77777777" w:rsidR="00E272B0" w:rsidRDefault="00E272B0" w:rsidP="00E272B0">
      <w:pPr>
        <w:spacing w:after="0" w:line="360" w:lineRule="auto"/>
        <w:rPr>
          <w:rFonts w:ascii="Times New Roman" w:hAnsi="Times New Roman" w:cs="Times New Roman"/>
          <w:bCs/>
          <w:sz w:val="24"/>
          <w:szCs w:val="24"/>
          <w:lang w:val="en-US"/>
        </w:rPr>
      </w:pPr>
      <w:proofErr w:type="spellStart"/>
      <w:r w:rsidRPr="000563C2">
        <w:rPr>
          <w:rFonts w:ascii="Times New Roman" w:hAnsi="Times New Roman" w:cs="Times New Roman"/>
          <w:bCs/>
          <w:sz w:val="24"/>
          <w:szCs w:val="24"/>
          <w:lang w:val="en-US"/>
        </w:rPr>
        <w:t>Constructicon</w:t>
      </w:r>
      <w:proofErr w:type="spellEnd"/>
      <w:r w:rsidRPr="000563C2">
        <w:rPr>
          <w:rFonts w:ascii="Times New Roman" w:hAnsi="Times New Roman" w:cs="Times New Roman"/>
          <w:bCs/>
          <w:sz w:val="24"/>
          <w:szCs w:val="24"/>
          <w:lang w:val="en-US"/>
        </w:rPr>
        <w:t xml:space="preserve"> (Author et al. 2022).</w:t>
      </w:r>
      <w:r>
        <w:rPr>
          <w:rFonts w:ascii="Times New Roman" w:hAnsi="Times New Roman" w:cs="Times New Roman"/>
          <w:bCs/>
          <w:sz w:val="24"/>
          <w:szCs w:val="24"/>
          <w:lang w:val="en-US"/>
        </w:rPr>
        <w:t xml:space="preserve"> </w:t>
      </w:r>
    </w:p>
    <w:p w14:paraId="477CA410" w14:textId="77777777" w:rsidR="00E272B0" w:rsidRDefault="00E272B0" w:rsidP="00E272B0">
      <w:pPr>
        <w:spacing w:after="0" w:line="360" w:lineRule="auto"/>
        <w:rPr>
          <w:rFonts w:ascii="Times New Roman" w:hAnsi="Times New Roman" w:cs="Times New Roman"/>
          <w:bCs/>
          <w:sz w:val="24"/>
          <w:szCs w:val="24"/>
          <w:lang w:val="en-US"/>
        </w:rPr>
      </w:pPr>
    </w:p>
    <w:p w14:paraId="13AECE42" w14:textId="77777777" w:rsidR="00E272B0" w:rsidRPr="000563C2" w:rsidRDefault="00E272B0" w:rsidP="00E272B0">
      <w:pPr>
        <w:spacing w:after="0" w:line="360" w:lineRule="auto"/>
        <w:rPr>
          <w:rFonts w:ascii="Times New Roman" w:hAnsi="Times New Roman" w:cs="Times New Roman"/>
          <w:bCs/>
          <w:sz w:val="24"/>
          <w:szCs w:val="24"/>
          <w:lang w:val="en-US"/>
        </w:rPr>
      </w:pPr>
      <w:r w:rsidRPr="000563C2">
        <w:rPr>
          <w:rFonts w:ascii="Times New Roman" w:hAnsi="Times New Roman" w:cs="Times New Roman"/>
          <w:bCs/>
          <w:sz w:val="24"/>
          <w:szCs w:val="24"/>
          <w:lang w:val="en-US"/>
        </w:rPr>
        <w:t>The resource offers a course of 12 lessons containing over 150 exercises for mastering 57 Russian</w:t>
      </w:r>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discourse constructions. These educational materials can be used as either a central or</w:t>
      </w:r>
    </w:p>
    <w:p w14:paraId="342B88A7" w14:textId="77777777" w:rsidR="00E272B0" w:rsidRDefault="00E272B0" w:rsidP="00E272B0">
      <w:pPr>
        <w:spacing w:after="0" w:line="360" w:lineRule="auto"/>
        <w:rPr>
          <w:rFonts w:ascii="Times New Roman" w:hAnsi="Times New Roman" w:cs="Times New Roman"/>
          <w:bCs/>
          <w:sz w:val="24"/>
          <w:szCs w:val="24"/>
          <w:lang w:val="en-US"/>
        </w:rPr>
      </w:pPr>
      <w:r w:rsidRPr="000563C2">
        <w:rPr>
          <w:rFonts w:ascii="Times New Roman" w:hAnsi="Times New Roman" w:cs="Times New Roman"/>
          <w:bCs/>
          <w:sz w:val="24"/>
          <w:szCs w:val="24"/>
          <w:lang w:val="en-US"/>
        </w:rPr>
        <w:t xml:space="preserve">complementary teaching resource, and either in class or for self-guided study. </w:t>
      </w:r>
      <w:proofErr w:type="spellStart"/>
      <w:r w:rsidRPr="000563C2">
        <w:rPr>
          <w:rFonts w:ascii="Times New Roman" w:hAnsi="Times New Roman" w:cs="Times New Roman"/>
          <w:bCs/>
          <w:sz w:val="24"/>
          <w:szCs w:val="24"/>
          <w:lang w:val="en-US"/>
        </w:rPr>
        <w:t>Construxercise</w:t>
      </w:r>
      <w:proofErr w:type="spellEnd"/>
      <w:r w:rsidRPr="000563C2">
        <w:rPr>
          <w:rFonts w:ascii="Times New Roman" w:hAnsi="Times New Roman" w:cs="Times New Roman"/>
          <w:bCs/>
          <w:sz w:val="24"/>
          <w:szCs w:val="24"/>
          <w:lang w:val="en-US"/>
        </w:rPr>
        <w:t>! Was</w:t>
      </w:r>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piloted in a conversational Russian course (A2-B1 CEFR levels) in 2022 and student feedback was</w:t>
      </w:r>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evaluated. The resource arguably provides a useful means for organizing conversation practice in L2</w:t>
      </w:r>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instruction that empowers students and is applicable for mixed-level groups.</w:t>
      </w:r>
      <w:r>
        <w:rPr>
          <w:rFonts w:ascii="Times New Roman" w:hAnsi="Times New Roman" w:cs="Times New Roman"/>
          <w:bCs/>
          <w:sz w:val="24"/>
          <w:szCs w:val="24"/>
          <w:lang w:val="en-US"/>
        </w:rPr>
        <w:t xml:space="preserve"> </w:t>
      </w:r>
    </w:p>
    <w:p w14:paraId="05263DDF" w14:textId="77777777" w:rsidR="00E272B0" w:rsidRDefault="00E272B0" w:rsidP="00E272B0">
      <w:pPr>
        <w:spacing w:after="0" w:line="360" w:lineRule="auto"/>
        <w:rPr>
          <w:rFonts w:ascii="Times New Roman" w:hAnsi="Times New Roman" w:cs="Times New Roman"/>
          <w:bCs/>
          <w:sz w:val="24"/>
          <w:szCs w:val="24"/>
          <w:lang w:val="en-US"/>
        </w:rPr>
      </w:pPr>
    </w:p>
    <w:p w14:paraId="27204744" w14:textId="77777777" w:rsidR="00E272B0" w:rsidRPr="000563C2" w:rsidRDefault="00E272B0" w:rsidP="00E272B0">
      <w:pPr>
        <w:spacing w:after="0" w:line="360" w:lineRule="auto"/>
        <w:rPr>
          <w:rFonts w:ascii="Times New Roman" w:hAnsi="Times New Roman" w:cs="Times New Roman"/>
          <w:bCs/>
          <w:sz w:val="24"/>
          <w:szCs w:val="24"/>
          <w:lang w:val="en-US"/>
        </w:rPr>
      </w:pPr>
      <w:r w:rsidRPr="000563C2">
        <w:rPr>
          <w:rFonts w:ascii="Times New Roman" w:hAnsi="Times New Roman" w:cs="Times New Roman"/>
          <w:bCs/>
          <w:sz w:val="24"/>
          <w:szCs w:val="24"/>
          <w:lang w:val="en-US"/>
        </w:rPr>
        <w:t>The talk will detail our methodology, the choice of constructions, system of exercises, and benefits</w:t>
      </w:r>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from close collaboration with the students.</w:t>
      </w:r>
    </w:p>
    <w:p w14:paraId="1C5AB879" w14:textId="77777777" w:rsidR="00E272B0" w:rsidRDefault="00E272B0" w:rsidP="00E272B0">
      <w:pPr>
        <w:spacing w:after="0" w:line="240" w:lineRule="auto"/>
        <w:rPr>
          <w:rFonts w:ascii="Times New Roman" w:hAnsi="Times New Roman" w:cs="Times New Roman"/>
          <w:bCs/>
          <w:sz w:val="24"/>
          <w:szCs w:val="24"/>
          <w:lang w:val="en-US"/>
        </w:rPr>
      </w:pPr>
    </w:p>
    <w:p w14:paraId="5F63B958" w14:textId="77777777" w:rsidR="00E272B0" w:rsidRDefault="00E272B0" w:rsidP="00E272B0">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FCA5870" w14:textId="77777777" w:rsidR="00E272B0" w:rsidRDefault="00E272B0" w:rsidP="00E272B0">
      <w:pPr>
        <w:spacing w:after="0" w:line="240" w:lineRule="auto"/>
        <w:rPr>
          <w:rFonts w:ascii="Times New Roman" w:hAnsi="Times New Roman" w:cs="Times New Roman"/>
          <w:b/>
          <w:sz w:val="24"/>
          <w:szCs w:val="24"/>
          <w:lang w:val="en-US"/>
        </w:rPr>
      </w:pPr>
      <w:r w:rsidRPr="000563C2">
        <w:rPr>
          <w:rFonts w:ascii="Times New Roman" w:hAnsi="Times New Roman" w:cs="Times New Roman"/>
          <w:b/>
          <w:sz w:val="24"/>
          <w:szCs w:val="24"/>
          <w:lang w:val="en-US"/>
        </w:rPr>
        <w:lastRenderedPageBreak/>
        <w:t>References</w:t>
      </w:r>
      <w:r>
        <w:rPr>
          <w:rFonts w:ascii="Times New Roman" w:hAnsi="Times New Roman" w:cs="Times New Roman"/>
          <w:b/>
          <w:sz w:val="24"/>
          <w:szCs w:val="24"/>
          <w:lang w:val="en-US"/>
        </w:rPr>
        <w:t>:</w:t>
      </w:r>
    </w:p>
    <w:p w14:paraId="60AF70A4" w14:textId="77777777" w:rsidR="00E272B0" w:rsidRPr="000563C2" w:rsidRDefault="00E272B0" w:rsidP="00E272B0">
      <w:pPr>
        <w:spacing w:after="0" w:line="240" w:lineRule="auto"/>
        <w:rPr>
          <w:rFonts w:ascii="Times New Roman" w:hAnsi="Times New Roman" w:cs="Times New Roman"/>
          <w:b/>
          <w:sz w:val="24"/>
          <w:szCs w:val="24"/>
          <w:lang w:val="en-US"/>
        </w:rPr>
      </w:pPr>
    </w:p>
    <w:p w14:paraId="45812702" w14:textId="77777777" w:rsidR="00E272B0" w:rsidRDefault="00E272B0" w:rsidP="00E272B0">
      <w:pPr>
        <w:spacing w:after="0" w:line="240" w:lineRule="auto"/>
        <w:rPr>
          <w:rFonts w:ascii="Times New Roman" w:hAnsi="Times New Roman" w:cs="Times New Roman"/>
          <w:bCs/>
          <w:sz w:val="24"/>
          <w:szCs w:val="24"/>
          <w:lang w:val="en-US"/>
        </w:rPr>
      </w:pPr>
      <w:r w:rsidRPr="000563C2">
        <w:rPr>
          <w:rFonts w:ascii="Times New Roman" w:hAnsi="Times New Roman" w:cs="Times New Roman"/>
          <w:bCs/>
          <w:sz w:val="24"/>
          <w:szCs w:val="24"/>
          <w:lang w:val="en-US"/>
        </w:rPr>
        <w:t>Anonymous Authors. 2022. “</w:t>
      </w:r>
      <w:proofErr w:type="spellStart"/>
      <w:proofErr w:type="gramStart"/>
      <w:r w:rsidRPr="000563C2">
        <w:rPr>
          <w:rFonts w:ascii="Times New Roman" w:hAnsi="Times New Roman" w:cs="Times New Roman"/>
          <w:bCs/>
          <w:sz w:val="24"/>
          <w:szCs w:val="24"/>
          <w:lang w:val="en-US"/>
        </w:rPr>
        <w:t>Construxercise</w:t>
      </w:r>
      <w:proofErr w:type="spellEnd"/>
      <w:r w:rsidRPr="000563C2">
        <w:rPr>
          <w:rFonts w:ascii="Times New Roman" w:hAnsi="Times New Roman" w:cs="Times New Roman"/>
          <w:bCs/>
          <w:sz w:val="24"/>
          <w:szCs w:val="24"/>
          <w:lang w:val="en-US"/>
        </w:rPr>
        <w:t>!:</w:t>
      </w:r>
      <w:proofErr w:type="gramEnd"/>
      <w:r w:rsidRPr="000563C2">
        <w:rPr>
          <w:rFonts w:ascii="Times New Roman" w:hAnsi="Times New Roman" w:cs="Times New Roman"/>
          <w:bCs/>
          <w:sz w:val="24"/>
          <w:szCs w:val="24"/>
          <w:lang w:val="en-US"/>
        </w:rPr>
        <w:t xml:space="preserve"> implementation of a construction-based </w:t>
      </w:r>
    </w:p>
    <w:p w14:paraId="06C252FE" w14:textId="77777777" w:rsidR="00E272B0" w:rsidRDefault="00E272B0" w:rsidP="00E272B0">
      <w:pPr>
        <w:spacing w:after="0" w:line="240" w:lineRule="auto"/>
        <w:ind w:left="708"/>
        <w:rPr>
          <w:rFonts w:ascii="Times New Roman" w:hAnsi="Times New Roman" w:cs="Times New Roman"/>
          <w:bCs/>
          <w:sz w:val="24"/>
          <w:szCs w:val="24"/>
          <w:lang w:val="en-US"/>
        </w:rPr>
      </w:pPr>
      <w:r w:rsidRPr="000563C2">
        <w:rPr>
          <w:rFonts w:ascii="Times New Roman" w:hAnsi="Times New Roman" w:cs="Times New Roman"/>
          <w:bCs/>
          <w:sz w:val="24"/>
          <w:szCs w:val="24"/>
          <w:lang w:val="en-US"/>
        </w:rPr>
        <w:t>approach to</w:t>
      </w:r>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language pedagogy”. The Russian Language Journal, Vol. 72. Special Issue Collaboration Beyond the</w:t>
      </w:r>
      <w:r>
        <w:rPr>
          <w:rFonts w:ascii="Times New Roman" w:hAnsi="Times New Roman" w:cs="Times New Roman"/>
          <w:bCs/>
          <w:sz w:val="24"/>
          <w:szCs w:val="24"/>
          <w:lang w:val="en-US"/>
        </w:rPr>
        <w:t xml:space="preserve"> </w:t>
      </w:r>
      <w:r w:rsidRPr="000563C2">
        <w:rPr>
          <w:rFonts w:ascii="Times New Roman" w:hAnsi="Times New Roman" w:cs="Times New Roman"/>
          <w:bCs/>
          <w:sz w:val="24"/>
          <w:szCs w:val="24"/>
          <w:lang w:val="en-US"/>
        </w:rPr>
        <w:t xml:space="preserve">Classroom: Undergraduate Research in Russian Language Studies. </w:t>
      </w:r>
    </w:p>
    <w:p w14:paraId="6FB90FA9" w14:textId="77777777" w:rsidR="00E272B0" w:rsidRDefault="00E272B0">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37EBB8A" w14:textId="46D5788A" w:rsidR="00E272B0" w:rsidRDefault="00E272B0" w:rsidP="00E272B0">
      <w:pPr>
        <w:spacing w:after="0" w:line="240" w:lineRule="auto"/>
        <w:jc w:val="center"/>
        <w:rPr>
          <w:rFonts w:ascii="Times New Roman" w:hAnsi="Times New Roman" w:cs="Times New Roman"/>
          <w:b/>
          <w:sz w:val="24"/>
          <w:szCs w:val="24"/>
          <w:lang w:val="en-US"/>
        </w:rPr>
      </w:pPr>
      <w:proofErr w:type="spellStart"/>
      <w:r w:rsidRPr="00E272B0">
        <w:rPr>
          <w:rFonts w:ascii="Times New Roman" w:hAnsi="Times New Roman" w:cs="Times New Roman"/>
          <w:b/>
          <w:sz w:val="24"/>
          <w:szCs w:val="24"/>
          <w:lang w:val="en-US"/>
        </w:rPr>
        <w:lastRenderedPageBreak/>
        <w:t>Drunkonyms</w:t>
      </w:r>
      <w:proofErr w:type="spellEnd"/>
      <w:r w:rsidRPr="00E272B0">
        <w:rPr>
          <w:rFonts w:ascii="Times New Roman" w:hAnsi="Times New Roman" w:cs="Times New Roman"/>
          <w:b/>
          <w:sz w:val="24"/>
          <w:szCs w:val="24"/>
          <w:lang w:val="en-US"/>
        </w:rPr>
        <w:t xml:space="preserve"> and </w:t>
      </w:r>
      <w:proofErr w:type="spellStart"/>
      <w:r w:rsidRPr="00E272B0">
        <w:rPr>
          <w:rFonts w:ascii="Times New Roman" w:hAnsi="Times New Roman" w:cs="Times New Roman"/>
          <w:b/>
          <w:sz w:val="24"/>
          <w:szCs w:val="24"/>
          <w:lang w:val="en-US"/>
        </w:rPr>
        <w:t>collostructions</w:t>
      </w:r>
      <w:proofErr w:type="spellEnd"/>
      <w:r w:rsidRPr="00E272B0">
        <w:rPr>
          <w:rFonts w:ascii="Times New Roman" w:hAnsi="Times New Roman" w:cs="Times New Roman"/>
          <w:b/>
          <w:sz w:val="24"/>
          <w:szCs w:val="24"/>
          <w:lang w:val="en-US"/>
        </w:rPr>
        <w:t>: How to talk about being drunk</w:t>
      </w:r>
    </w:p>
    <w:p w14:paraId="067E1C28" w14:textId="77777777" w:rsidR="006513D3" w:rsidRPr="00E272B0" w:rsidRDefault="006513D3" w:rsidP="00E272B0">
      <w:pPr>
        <w:spacing w:after="0" w:line="240" w:lineRule="auto"/>
        <w:jc w:val="center"/>
        <w:rPr>
          <w:rFonts w:ascii="Times New Roman" w:hAnsi="Times New Roman" w:cs="Times New Roman"/>
          <w:b/>
          <w:sz w:val="24"/>
          <w:szCs w:val="24"/>
          <w:lang w:val="en-US"/>
        </w:rPr>
      </w:pPr>
    </w:p>
    <w:p w14:paraId="61A2FC9C" w14:textId="7BEDD2FF" w:rsidR="00E272B0" w:rsidRPr="00E272B0" w:rsidRDefault="00E272B0" w:rsidP="00E272B0">
      <w:pPr>
        <w:spacing w:after="0" w:line="240" w:lineRule="auto"/>
        <w:jc w:val="center"/>
        <w:rPr>
          <w:rFonts w:ascii="Times New Roman" w:hAnsi="Times New Roman" w:cs="Times New Roman"/>
          <w:bCs/>
          <w:sz w:val="24"/>
          <w:szCs w:val="24"/>
          <w:lang w:val="en-US"/>
        </w:rPr>
      </w:pPr>
      <w:r w:rsidRPr="00E272B0">
        <w:rPr>
          <w:rFonts w:ascii="Times New Roman" w:hAnsi="Times New Roman" w:cs="Times New Roman"/>
          <w:bCs/>
          <w:sz w:val="24"/>
          <w:szCs w:val="24"/>
          <w:lang w:val="en-US"/>
        </w:rPr>
        <w:t>Christina Sanchez-</w:t>
      </w:r>
      <w:proofErr w:type="spellStart"/>
      <w:r w:rsidRPr="00E272B0">
        <w:rPr>
          <w:rFonts w:ascii="Times New Roman" w:hAnsi="Times New Roman" w:cs="Times New Roman"/>
          <w:bCs/>
          <w:sz w:val="24"/>
          <w:szCs w:val="24"/>
          <w:lang w:val="en-US"/>
        </w:rPr>
        <w:t>Stockhammer</w:t>
      </w:r>
      <w:proofErr w:type="spellEnd"/>
      <w:r w:rsidRPr="00E272B0">
        <w:rPr>
          <w:rFonts w:ascii="Times New Roman" w:hAnsi="Times New Roman" w:cs="Times New Roman"/>
          <w:bCs/>
          <w:sz w:val="24"/>
          <w:szCs w:val="24"/>
          <w:lang w:val="en-US"/>
        </w:rPr>
        <w:t>, Chemnitz University of Technology</w:t>
      </w:r>
      <w:r>
        <w:rPr>
          <w:rFonts w:ascii="Times New Roman" w:hAnsi="Times New Roman" w:cs="Times New Roman"/>
          <w:bCs/>
          <w:sz w:val="24"/>
          <w:szCs w:val="24"/>
          <w:lang w:val="en-US"/>
        </w:rPr>
        <w:t xml:space="preserve">, </w:t>
      </w:r>
      <w:hyperlink r:id="rId33" w:history="1">
        <w:r w:rsidRPr="005D3658">
          <w:rPr>
            <w:rStyle w:val="Heading3Char"/>
            <w:rFonts w:ascii="Times New Roman" w:hAnsi="Times New Roman" w:cs="Times New Roman"/>
            <w:lang w:val="en-US"/>
          </w:rPr>
          <w:t>christina.sanchez@phil.tu-chemnitz.de</w:t>
        </w:r>
      </w:hyperlink>
    </w:p>
    <w:p w14:paraId="6FED697B" w14:textId="2179D756" w:rsidR="00E272B0" w:rsidRDefault="00E272B0" w:rsidP="00E272B0">
      <w:pPr>
        <w:spacing w:after="0" w:line="240" w:lineRule="auto"/>
        <w:jc w:val="center"/>
        <w:rPr>
          <w:rFonts w:ascii="Times New Roman" w:hAnsi="Times New Roman" w:cs="Times New Roman"/>
          <w:bCs/>
          <w:sz w:val="24"/>
          <w:szCs w:val="24"/>
        </w:rPr>
      </w:pPr>
      <w:r w:rsidRPr="00E272B0">
        <w:rPr>
          <w:rFonts w:ascii="Times New Roman" w:hAnsi="Times New Roman" w:cs="Times New Roman"/>
          <w:bCs/>
          <w:sz w:val="24"/>
          <w:szCs w:val="24"/>
        </w:rPr>
        <w:t>Peter Uhrig</w:t>
      </w:r>
      <w:r>
        <w:rPr>
          <w:rFonts w:ascii="Times New Roman" w:hAnsi="Times New Roman" w:cs="Times New Roman"/>
          <w:bCs/>
          <w:sz w:val="24"/>
          <w:szCs w:val="24"/>
        </w:rPr>
        <w:t xml:space="preserve">, Friedrich-Alexander-Universität Erlangen-Nürnberg, </w:t>
      </w:r>
      <w:hyperlink r:id="rId34" w:history="1">
        <w:r w:rsidRPr="005D3658">
          <w:rPr>
            <w:rStyle w:val="Heading3Char"/>
            <w:rFonts w:ascii="Times New Roman" w:hAnsi="Times New Roman" w:cs="Times New Roman"/>
          </w:rPr>
          <w:t>peter.uhrig@fau.de</w:t>
        </w:r>
      </w:hyperlink>
    </w:p>
    <w:p w14:paraId="0BA0C75D" w14:textId="77777777" w:rsidR="00E272B0" w:rsidRDefault="00E272B0" w:rsidP="00E272B0">
      <w:pPr>
        <w:spacing w:after="0" w:line="240" w:lineRule="auto"/>
        <w:jc w:val="center"/>
        <w:rPr>
          <w:rFonts w:ascii="Times New Roman" w:hAnsi="Times New Roman" w:cs="Times New Roman"/>
          <w:bCs/>
          <w:sz w:val="24"/>
          <w:szCs w:val="24"/>
        </w:rPr>
      </w:pPr>
    </w:p>
    <w:p w14:paraId="17F40312" w14:textId="77777777" w:rsidR="00E272B0" w:rsidRPr="00E272B0" w:rsidRDefault="00E272B0" w:rsidP="00E272B0">
      <w:pPr>
        <w:spacing w:after="0" w:line="240" w:lineRule="auto"/>
        <w:rPr>
          <w:rFonts w:ascii="Times New Roman" w:hAnsi="Times New Roman" w:cs="Times New Roman"/>
          <w:bCs/>
          <w:sz w:val="24"/>
          <w:szCs w:val="24"/>
        </w:rPr>
      </w:pPr>
    </w:p>
    <w:p w14:paraId="01F49769" w14:textId="07268603" w:rsidR="00E272B0" w:rsidRDefault="00E272B0" w:rsidP="00E272B0">
      <w:pPr>
        <w:spacing w:after="0" w:line="360" w:lineRule="auto"/>
        <w:rPr>
          <w:rFonts w:ascii="Times New Roman" w:hAnsi="Times New Roman" w:cs="Times New Roman"/>
          <w:bCs/>
          <w:sz w:val="24"/>
          <w:szCs w:val="24"/>
          <w:lang w:val="en-US"/>
        </w:rPr>
      </w:pPr>
      <w:r w:rsidRPr="00E272B0">
        <w:rPr>
          <w:rFonts w:ascii="Times New Roman" w:hAnsi="Times New Roman" w:cs="Times New Roman"/>
          <w:bCs/>
          <w:sz w:val="24"/>
          <w:szCs w:val="24"/>
          <w:lang w:val="en-US"/>
        </w:rPr>
        <w:t xml:space="preserve">The English language is famous for its large number of </w:t>
      </w:r>
      <w:proofErr w:type="spellStart"/>
      <w:r w:rsidRPr="00E272B0">
        <w:rPr>
          <w:rFonts w:ascii="Times New Roman" w:hAnsi="Times New Roman" w:cs="Times New Roman"/>
          <w:bCs/>
          <w:sz w:val="24"/>
          <w:szCs w:val="24"/>
          <w:lang w:val="en-US"/>
        </w:rPr>
        <w:t>drunkonyms</w:t>
      </w:r>
      <w:proofErr w:type="spellEnd"/>
      <w:r w:rsidRPr="00E272B0">
        <w:rPr>
          <w:rFonts w:ascii="Times New Roman" w:hAnsi="Times New Roman" w:cs="Times New Roman"/>
          <w:bCs/>
          <w:sz w:val="24"/>
          <w:szCs w:val="24"/>
          <w:lang w:val="en-US"/>
        </w:rPr>
        <w:t xml:space="preserve">, </w:t>
      </w:r>
      <w:proofErr w:type="gramStart"/>
      <w:r w:rsidRPr="00E272B0">
        <w:rPr>
          <w:rFonts w:ascii="Times New Roman" w:hAnsi="Times New Roman" w:cs="Times New Roman"/>
          <w:bCs/>
          <w:sz w:val="24"/>
          <w:szCs w:val="24"/>
          <w:lang w:val="en-US"/>
        </w:rPr>
        <w:t>i.e.</w:t>
      </w:r>
      <w:proofErr w:type="gramEnd"/>
      <w:r w:rsidRPr="00E272B0">
        <w:rPr>
          <w:rFonts w:ascii="Times New Roman" w:hAnsi="Times New Roman" w:cs="Times New Roman"/>
          <w:bCs/>
          <w:sz w:val="24"/>
          <w:szCs w:val="24"/>
          <w:lang w:val="en-US"/>
        </w:rPr>
        <w:t xml:space="preserve"> words that can be used to refer to the state of drunkenness – from blind and hammered to pissed, smashed and wasted. Various lists of words have been compiled in the past (</w:t>
      </w:r>
      <w:proofErr w:type="gramStart"/>
      <w:r w:rsidRPr="00E272B0">
        <w:rPr>
          <w:rFonts w:ascii="Times New Roman" w:hAnsi="Times New Roman" w:cs="Times New Roman"/>
          <w:bCs/>
          <w:sz w:val="24"/>
          <w:szCs w:val="24"/>
          <w:lang w:val="en-US"/>
        </w:rPr>
        <w:t>e.g.</w:t>
      </w:r>
      <w:proofErr w:type="gramEnd"/>
      <w:r w:rsidRPr="00E272B0">
        <w:rPr>
          <w:rFonts w:ascii="Times New Roman" w:hAnsi="Times New Roman" w:cs="Times New Roman"/>
          <w:bCs/>
          <w:sz w:val="24"/>
          <w:szCs w:val="24"/>
          <w:lang w:val="en-US"/>
        </w:rPr>
        <w:t xml:space="preserve"> Levine 1981). However, most of the terms seem to be relatively infrequent, and they also appear to fall out of use relatively quickly. In view of Michael McIntyre’s (2009) claim that it is possible to use any word to mean ‘drunk’ in English, this contribution therefore approaches the issue from a constructionist perspective. In a corpus-based study, we tested whether it is possible to model the expression of drunkenness in English as a more or less schematic (set of) construction(s). Our study shows that while corpus evidence for truly creative uses is scarce, we can nonetheless identify constructional and collostructional properties shared by certain patterns that are used to express drunkenness in English. For instance, the pattern be/get + ADV + </w:t>
      </w:r>
      <w:proofErr w:type="spellStart"/>
      <w:r w:rsidRPr="00E272B0">
        <w:rPr>
          <w:rFonts w:ascii="Times New Roman" w:hAnsi="Times New Roman" w:cs="Times New Roman"/>
          <w:bCs/>
          <w:sz w:val="24"/>
          <w:szCs w:val="24"/>
          <w:lang w:val="en-US"/>
        </w:rPr>
        <w:t>drunkonym</w:t>
      </w:r>
      <w:proofErr w:type="spellEnd"/>
      <w:r w:rsidRPr="00E272B0">
        <w:rPr>
          <w:rFonts w:ascii="Times New Roman" w:hAnsi="Times New Roman" w:cs="Times New Roman"/>
          <w:bCs/>
          <w:sz w:val="24"/>
          <w:szCs w:val="24"/>
          <w:lang w:val="en-US"/>
        </w:rPr>
        <w:t xml:space="preserve"> is strongly associated with </w:t>
      </w:r>
      <w:proofErr w:type="spellStart"/>
      <w:r w:rsidRPr="00E272B0">
        <w:rPr>
          <w:rFonts w:ascii="Times New Roman" w:hAnsi="Times New Roman" w:cs="Times New Roman"/>
          <w:bCs/>
          <w:sz w:val="24"/>
          <w:szCs w:val="24"/>
          <w:lang w:val="en-US"/>
        </w:rPr>
        <w:t>premodifying</w:t>
      </w:r>
      <w:proofErr w:type="spellEnd"/>
      <w:r w:rsidRPr="00E272B0">
        <w:rPr>
          <w:rFonts w:ascii="Times New Roman" w:hAnsi="Times New Roman" w:cs="Times New Roman"/>
          <w:bCs/>
          <w:sz w:val="24"/>
          <w:szCs w:val="24"/>
          <w:lang w:val="en-US"/>
        </w:rPr>
        <w:t xml:space="preserve"> (and often strongly intensifying) adverbs such as completely, totally and absolutely. The paper concludes with an overview of established uses and potential creative patterns.</w:t>
      </w:r>
    </w:p>
    <w:p w14:paraId="6BEFC49A" w14:textId="68564BE4" w:rsidR="00E272B0" w:rsidRDefault="00E272B0" w:rsidP="00E272B0">
      <w:pPr>
        <w:spacing w:after="0" w:line="240" w:lineRule="auto"/>
        <w:rPr>
          <w:rFonts w:ascii="Times New Roman" w:hAnsi="Times New Roman" w:cs="Times New Roman"/>
          <w:bCs/>
          <w:sz w:val="24"/>
          <w:szCs w:val="24"/>
          <w:lang w:val="en-US"/>
        </w:rPr>
      </w:pPr>
    </w:p>
    <w:p w14:paraId="2782F55D" w14:textId="77777777" w:rsidR="00DF2A74" w:rsidRDefault="00DF2A7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1AA6516" w14:textId="656324AD" w:rsidR="00E272B0" w:rsidRDefault="00E272B0" w:rsidP="00E272B0">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14:paraId="05DDE129" w14:textId="77777777" w:rsidR="00E272B0" w:rsidRPr="00E272B0" w:rsidRDefault="00E272B0" w:rsidP="00E272B0">
      <w:pPr>
        <w:spacing w:after="0" w:line="240" w:lineRule="auto"/>
        <w:rPr>
          <w:rFonts w:ascii="Times New Roman" w:hAnsi="Times New Roman" w:cs="Times New Roman"/>
          <w:b/>
          <w:sz w:val="24"/>
          <w:szCs w:val="24"/>
          <w:lang w:val="en-US"/>
        </w:rPr>
      </w:pPr>
    </w:p>
    <w:p w14:paraId="1159CF08" w14:textId="77777777" w:rsidR="00E272B0" w:rsidRDefault="00E272B0" w:rsidP="00E272B0">
      <w:pPr>
        <w:spacing w:after="0" w:line="240" w:lineRule="auto"/>
        <w:rPr>
          <w:rFonts w:ascii="Times New Roman" w:hAnsi="Times New Roman" w:cs="Times New Roman"/>
          <w:bCs/>
          <w:sz w:val="24"/>
          <w:szCs w:val="24"/>
          <w:lang w:val="en-US"/>
        </w:rPr>
      </w:pPr>
      <w:r w:rsidRPr="00E272B0">
        <w:rPr>
          <w:rFonts w:ascii="Times New Roman" w:hAnsi="Times New Roman" w:cs="Times New Roman"/>
          <w:bCs/>
          <w:sz w:val="24"/>
          <w:szCs w:val="24"/>
          <w:lang w:val="en-US"/>
        </w:rPr>
        <w:t xml:space="preserve">McIntyre, Michael. 2009. Michael McIntyre getting drunk. Animated video footage uploaded </w:t>
      </w:r>
    </w:p>
    <w:p w14:paraId="1F615736" w14:textId="3CEF7D2A" w:rsidR="00E272B0" w:rsidRDefault="00E272B0" w:rsidP="00F05CD3">
      <w:pPr>
        <w:spacing w:after="0" w:line="240" w:lineRule="auto"/>
        <w:ind w:left="708"/>
        <w:rPr>
          <w:rFonts w:ascii="Times New Roman" w:hAnsi="Times New Roman" w:cs="Times New Roman"/>
          <w:bCs/>
          <w:sz w:val="24"/>
          <w:szCs w:val="24"/>
          <w:lang w:val="en-US"/>
        </w:rPr>
      </w:pPr>
      <w:r w:rsidRPr="00E272B0">
        <w:rPr>
          <w:rFonts w:ascii="Times New Roman" w:hAnsi="Times New Roman" w:cs="Times New Roman"/>
          <w:bCs/>
          <w:sz w:val="24"/>
          <w:szCs w:val="24"/>
          <w:lang w:val="en-US"/>
        </w:rPr>
        <w:t xml:space="preserve">to YouTube 13.10.2009. </w:t>
      </w:r>
      <w:hyperlink r:id="rId35" w:history="1">
        <w:r w:rsidR="00F05CD3" w:rsidRPr="005D3658">
          <w:rPr>
            <w:rStyle w:val="Heading3Char"/>
            <w:rFonts w:ascii="Times New Roman" w:hAnsi="Times New Roman" w:cs="Times New Roman"/>
            <w:lang w:val="en-US"/>
          </w:rPr>
          <w:t>https://www.youtube.com/watch?v=8P4hxoA5Cs0</w:t>
        </w:r>
      </w:hyperlink>
      <w:r w:rsidRPr="00E272B0">
        <w:rPr>
          <w:rFonts w:ascii="Times New Roman" w:hAnsi="Times New Roman" w:cs="Times New Roman"/>
          <w:bCs/>
          <w:sz w:val="24"/>
          <w:szCs w:val="24"/>
          <w:lang w:val="en-US"/>
        </w:rPr>
        <w:t>. (Last accessed 27 Oct 2023)</w:t>
      </w:r>
    </w:p>
    <w:p w14:paraId="0498A33C" w14:textId="77777777" w:rsidR="00E272B0" w:rsidRPr="00E272B0" w:rsidRDefault="00E272B0" w:rsidP="00E272B0">
      <w:pPr>
        <w:spacing w:after="0" w:line="240" w:lineRule="auto"/>
        <w:rPr>
          <w:rFonts w:ascii="Times New Roman" w:hAnsi="Times New Roman" w:cs="Times New Roman"/>
          <w:bCs/>
          <w:sz w:val="24"/>
          <w:szCs w:val="24"/>
          <w:lang w:val="en-US"/>
        </w:rPr>
      </w:pPr>
    </w:p>
    <w:p w14:paraId="5CD95F53" w14:textId="77777777" w:rsidR="00E272B0" w:rsidRDefault="00E272B0" w:rsidP="00E272B0">
      <w:pPr>
        <w:spacing w:after="0" w:line="240" w:lineRule="auto"/>
        <w:rPr>
          <w:rFonts w:ascii="Times New Roman" w:hAnsi="Times New Roman" w:cs="Times New Roman"/>
          <w:bCs/>
          <w:sz w:val="24"/>
          <w:szCs w:val="24"/>
          <w:lang w:val="en-US"/>
        </w:rPr>
      </w:pPr>
      <w:r w:rsidRPr="00E272B0">
        <w:rPr>
          <w:rFonts w:ascii="Times New Roman" w:hAnsi="Times New Roman" w:cs="Times New Roman"/>
          <w:bCs/>
          <w:sz w:val="24"/>
          <w:szCs w:val="24"/>
          <w:lang w:val="en-US"/>
        </w:rPr>
        <w:t xml:space="preserve">Levine, Henry G. 1981. The Vocabulary of Drunkenness. Journal of Studies on Alcohol 42 </w:t>
      </w:r>
    </w:p>
    <w:p w14:paraId="2326A52A" w14:textId="77777777" w:rsidR="00533560" w:rsidRDefault="00E272B0" w:rsidP="00E272B0">
      <w:pPr>
        <w:spacing w:after="0" w:line="240" w:lineRule="auto"/>
        <w:ind w:left="708"/>
        <w:rPr>
          <w:rFonts w:ascii="Times New Roman" w:hAnsi="Times New Roman" w:cs="Times New Roman"/>
          <w:bCs/>
          <w:sz w:val="24"/>
          <w:szCs w:val="24"/>
          <w:lang w:val="en-US"/>
        </w:rPr>
      </w:pPr>
      <w:r w:rsidRPr="00E272B0">
        <w:rPr>
          <w:rFonts w:ascii="Times New Roman" w:hAnsi="Times New Roman" w:cs="Times New Roman"/>
          <w:bCs/>
          <w:sz w:val="24"/>
          <w:szCs w:val="24"/>
          <w:lang w:val="en-US"/>
        </w:rPr>
        <w:t xml:space="preserve">(11), 1038–1051. </w:t>
      </w:r>
      <w:hyperlink r:id="rId36" w:history="1">
        <w:r w:rsidRPr="005D3658">
          <w:rPr>
            <w:rStyle w:val="Heading3Char"/>
            <w:rFonts w:ascii="Times New Roman" w:hAnsi="Times New Roman" w:cs="Times New Roman"/>
            <w:lang w:val="en-US"/>
          </w:rPr>
          <w:t>https://qcpages.qc.cuny.edu/~hlevine/Vocabulary-of-Drunkenness-</w:t>
        </w:r>
      </w:hyperlink>
      <w:r w:rsidRPr="00E272B0">
        <w:rPr>
          <w:rFonts w:ascii="Times New Roman" w:hAnsi="Times New Roman" w:cs="Times New Roman"/>
          <w:bCs/>
          <w:sz w:val="24"/>
          <w:szCs w:val="24"/>
          <w:lang w:val="en-US"/>
        </w:rPr>
        <w:t>Levine.pdf. (Last accessed 8 May 2023)</w:t>
      </w:r>
    </w:p>
    <w:p w14:paraId="7FA3C8B0" w14:textId="77777777" w:rsidR="00533560" w:rsidRDefault="00533560" w:rsidP="00E272B0">
      <w:pPr>
        <w:spacing w:after="0" w:line="240" w:lineRule="auto"/>
        <w:ind w:left="708"/>
        <w:rPr>
          <w:rFonts w:ascii="Times New Roman" w:hAnsi="Times New Roman" w:cs="Times New Roman"/>
          <w:b/>
          <w:sz w:val="24"/>
          <w:szCs w:val="24"/>
          <w:lang w:val="en-US"/>
        </w:rPr>
      </w:pPr>
    </w:p>
    <w:p w14:paraId="2B86D753" w14:textId="77777777" w:rsidR="00533560" w:rsidRDefault="00533560" w:rsidP="00E272B0">
      <w:pPr>
        <w:spacing w:after="0" w:line="240" w:lineRule="auto"/>
        <w:ind w:left="708"/>
        <w:rPr>
          <w:rFonts w:ascii="Times New Roman" w:hAnsi="Times New Roman" w:cs="Times New Roman"/>
          <w:b/>
          <w:sz w:val="24"/>
          <w:szCs w:val="24"/>
          <w:lang w:val="en-US"/>
        </w:rPr>
      </w:pPr>
    </w:p>
    <w:p w14:paraId="567919F4" w14:textId="77777777" w:rsidR="00533560" w:rsidRDefault="00533560" w:rsidP="00E272B0">
      <w:pPr>
        <w:spacing w:after="0" w:line="240" w:lineRule="auto"/>
        <w:ind w:left="708"/>
        <w:rPr>
          <w:rFonts w:ascii="Times New Roman" w:hAnsi="Times New Roman" w:cs="Times New Roman"/>
          <w:b/>
          <w:sz w:val="24"/>
          <w:szCs w:val="24"/>
          <w:lang w:val="en-US"/>
        </w:rPr>
      </w:pPr>
    </w:p>
    <w:p w14:paraId="0F8AF200" w14:textId="77777777" w:rsidR="00533560" w:rsidRDefault="00533560">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BC75631" w14:textId="77777777" w:rsidR="00533560" w:rsidRPr="00533560" w:rsidRDefault="00533560" w:rsidP="00327977">
      <w:pPr>
        <w:spacing w:after="0" w:line="240" w:lineRule="auto"/>
        <w:jc w:val="center"/>
        <w:rPr>
          <w:rFonts w:ascii="Times New Roman" w:hAnsi="Times New Roman" w:cs="Times New Roman"/>
          <w:b/>
          <w:sz w:val="24"/>
          <w:szCs w:val="24"/>
          <w:lang w:val="en-US"/>
        </w:rPr>
      </w:pPr>
      <w:proofErr w:type="spellStart"/>
      <w:r w:rsidRPr="00533560">
        <w:rPr>
          <w:rFonts w:ascii="Times New Roman" w:hAnsi="Times New Roman" w:cs="Times New Roman"/>
          <w:b/>
          <w:sz w:val="24"/>
          <w:szCs w:val="24"/>
          <w:lang w:val="en-US"/>
        </w:rPr>
        <w:lastRenderedPageBreak/>
        <w:t>Analysing</w:t>
      </w:r>
      <w:proofErr w:type="spellEnd"/>
      <w:r w:rsidRPr="00533560">
        <w:rPr>
          <w:rFonts w:ascii="Times New Roman" w:hAnsi="Times New Roman" w:cs="Times New Roman"/>
          <w:b/>
          <w:sz w:val="24"/>
          <w:szCs w:val="24"/>
          <w:lang w:val="en-US"/>
        </w:rPr>
        <w:t xml:space="preserve"> language proficiency in Greek-English bilingual adults:</w:t>
      </w:r>
    </w:p>
    <w:p w14:paraId="19426DD8" w14:textId="637343E9" w:rsidR="00533560" w:rsidRPr="00533560" w:rsidRDefault="00533560" w:rsidP="00327977">
      <w:pPr>
        <w:spacing w:after="0" w:line="240" w:lineRule="auto"/>
        <w:jc w:val="center"/>
        <w:rPr>
          <w:rFonts w:ascii="Times New Roman" w:hAnsi="Times New Roman" w:cs="Times New Roman"/>
          <w:b/>
          <w:sz w:val="24"/>
          <w:szCs w:val="24"/>
          <w:lang w:val="en-US"/>
        </w:rPr>
      </w:pPr>
      <w:r w:rsidRPr="00533560">
        <w:rPr>
          <w:rFonts w:ascii="Times New Roman" w:hAnsi="Times New Roman" w:cs="Times New Roman"/>
          <w:b/>
          <w:sz w:val="24"/>
          <w:szCs w:val="24"/>
          <w:lang w:val="en-US"/>
        </w:rPr>
        <w:t>the role of input and aptitude</w:t>
      </w:r>
    </w:p>
    <w:p w14:paraId="58012EF7" w14:textId="77777777" w:rsidR="00533560" w:rsidRPr="00533560" w:rsidRDefault="00533560" w:rsidP="00327977">
      <w:pPr>
        <w:spacing w:after="0" w:line="240" w:lineRule="auto"/>
        <w:jc w:val="center"/>
        <w:rPr>
          <w:rFonts w:ascii="Times New Roman" w:hAnsi="Times New Roman" w:cs="Times New Roman"/>
          <w:bCs/>
          <w:sz w:val="24"/>
          <w:szCs w:val="24"/>
          <w:lang w:val="en-US"/>
        </w:rPr>
      </w:pPr>
    </w:p>
    <w:p w14:paraId="12B1D91A" w14:textId="74C56728" w:rsidR="00327977" w:rsidRPr="00327977" w:rsidRDefault="00533560" w:rsidP="00327977">
      <w:pPr>
        <w:spacing w:after="0" w:line="240" w:lineRule="auto"/>
        <w:jc w:val="center"/>
        <w:rPr>
          <w:rFonts w:ascii="Times New Roman" w:hAnsi="Times New Roman" w:cs="Times New Roman"/>
          <w:bCs/>
          <w:sz w:val="24"/>
          <w:szCs w:val="24"/>
        </w:rPr>
      </w:pPr>
      <w:r w:rsidRPr="00327977">
        <w:rPr>
          <w:rFonts w:ascii="Times New Roman" w:hAnsi="Times New Roman" w:cs="Times New Roman"/>
          <w:bCs/>
          <w:sz w:val="24"/>
          <w:szCs w:val="24"/>
        </w:rPr>
        <w:t xml:space="preserve">Leonarda </w:t>
      </w:r>
      <w:proofErr w:type="spellStart"/>
      <w:r w:rsidRPr="00327977">
        <w:rPr>
          <w:rFonts w:ascii="Times New Roman" w:hAnsi="Times New Roman" w:cs="Times New Roman"/>
          <w:bCs/>
          <w:sz w:val="24"/>
          <w:szCs w:val="24"/>
        </w:rPr>
        <w:t>Prela</w:t>
      </w:r>
      <w:proofErr w:type="spellEnd"/>
      <w:r w:rsidRPr="00327977">
        <w:rPr>
          <w:rFonts w:ascii="Times New Roman" w:hAnsi="Times New Roman" w:cs="Times New Roman"/>
          <w:bCs/>
          <w:sz w:val="24"/>
          <w:szCs w:val="24"/>
        </w:rPr>
        <w:t xml:space="preserve">, </w:t>
      </w:r>
      <w:proofErr w:type="gramStart"/>
      <w:r w:rsidR="00327977" w:rsidRPr="00533560">
        <w:rPr>
          <w:rFonts w:ascii="Times New Roman" w:hAnsi="Times New Roman" w:cs="Times New Roman"/>
          <w:bCs/>
          <w:sz w:val="24"/>
          <w:szCs w:val="24"/>
        </w:rPr>
        <w:t>Friedrich Alexander Universität</w:t>
      </w:r>
      <w:proofErr w:type="gramEnd"/>
      <w:r w:rsidR="00327977" w:rsidRPr="00533560">
        <w:rPr>
          <w:rFonts w:ascii="Times New Roman" w:hAnsi="Times New Roman" w:cs="Times New Roman"/>
          <w:bCs/>
          <w:sz w:val="24"/>
          <w:szCs w:val="24"/>
        </w:rPr>
        <w:t xml:space="preserve"> Erlangen-Nürnberg</w:t>
      </w:r>
      <w:r w:rsidR="00327977">
        <w:rPr>
          <w:rFonts w:ascii="Times New Roman" w:hAnsi="Times New Roman" w:cs="Times New Roman"/>
          <w:bCs/>
          <w:sz w:val="24"/>
          <w:szCs w:val="24"/>
        </w:rPr>
        <w:t xml:space="preserve">, </w:t>
      </w:r>
      <w:hyperlink r:id="rId37" w:history="1">
        <w:r w:rsidR="00327977" w:rsidRPr="00327977">
          <w:rPr>
            <w:rStyle w:val="Heading3Char"/>
            <w:rFonts w:ascii="Times New Roman" w:hAnsi="Times New Roman" w:cs="Times New Roman"/>
          </w:rPr>
          <w:t>leonarda.prela@fau.de</w:t>
        </w:r>
      </w:hyperlink>
    </w:p>
    <w:p w14:paraId="3A723A3B" w14:textId="7007073A" w:rsidR="00327977" w:rsidRDefault="00533560" w:rsidP="00327977">
      <w:pPr>
        <w:spacing w:after="0" w:line="240" w:lineRule="auto"/>
        <w:jc w:val="center"/>
        <w:rPr>
          <w:rFonts w:ascii="Times New Roman" w:hAnsi="Times New Roman" w:cs="Times New Roman"/>
          <w:bCs/>
          <w:sz w:val="24"/>
          <w:szCs w:val="24"/>
          <w:lang w:val="fr-FR"/>
        </w:rPr>
      </w:pPr>
      <w:r w:rsidRPr="00327977">
        <w:rPr>
          <w:rFonts w:ascii="Times New Roman" w:hAnsi="Times New Roman" w:cs="Times New Roman"/>
          <w:bCs/>
          <w:sz w:val="24"/>
          <w:szCs w:val="24"/>
          <w:lang w:val="fr-FR"/>
        </w:rPr>
        <w:t xml:space="preserve">Miquel </w:t>
      </w:r>
      <w:proofErr w:type="spellStart"/>
      <w:r w:rsidRPr="00327977">
        <w:rPr>
          <w:rFonts w:ascii="Times New Roman" w:hAnsi="Times New Roman" w:cs="Times New Roman"/>
          <w:bCs/>
          <w:sz w:val="24"/>
          <w:szCs w:val="24"/>
          <w:lang w:val="fr-FR"/>
        </w:rPr>
        <w:t>Llompart</w:t>
      </w:r>
      <w:proofErr w:type="spellEnd"/>
      <w:r w:rsidR="00327977" w:rsidRPr="00327977">
        <w:rPr>
          <w:rFonts w:ascii="Times New Roman" w:hAnsi="Times New Roman" w:cs="Times New Roman"/>
          <w:bCs/>
          <w:sz w:val="24"/>
          <w:szCs w:val="24"/>
          <w:lang w:val="fr-FR"/>
        </w:rPr>
        <w:t xml:space="preserve">, </w:t>
      </w:r>
      <w:proofErr w:type="spellStart"/>
      <w:r w:rsidR="00327977" w:rsidRPr="00327977">
        <w:rPr>
          <w:rFonts w:ascii="Times New Roman" w:hAnsi="Times New Roman" w:cs="Times New Roman"/>
          <w:bCs/>
          <w:sz w:val="24"/>
          <w:szCs w:val="24"/>
          <w:lang w:val="fr-FR"/>
        </w:rPr>
        <w:t>Universitat</w:t>
      </w:r>
      <w:proofErr w:type="spellEnd"/>
      <w:r w:rsidR="00327977" w:rsidRPr="00327977">
        <w:rPr>
          <w:rFonts w:ascii="Times New Roman" w:hAnsi="Times New Roman" w:cs="Times New Roman"/>
          <w:bCs/>
          <w:sz w:val="24"/>
          <w:szCs w:val="24"/>
          <w:lang w:val="fr-FR"/>
        </w:rPr>
        <w:t xml:space="preserve"> </w:t>
      </w:r>
      <w:proofErr w:type="spellStart"/>
      <w:r w:rsidR="00327977" w:rsidRPr="00327977">
        <w:rPr>
          <w:rFonts w:ascii="Times New Roman" w:hAnsi="Times New Roman" w:cs="Times New Roman"/>
          <w:bCs/>
          <w:sz w:val="24"/>
          <w:szCs w:val="24"/>
          <w:lang w:val="fr-FR"/>
        </w:rPr>
        <w:t>Pompeu</w:t>
      </w:r>
      <w:proofErr w:type="spellEnd"/>
      <w:r w:rsidR="00327977">
        <w:rPr>
          <w:rFonts w:ascii="Times New Roman" w:hAnsi="Times New Roman" w:cs="Times New Roman"/>
          <w:bCs/>
          <w:sz w:val="24"/>
          <w:szCs w:val="24"/>
          <w:lang w:val="fr-FR"/>
        </w:rPr>
        <w:t xml:space="preserve"> </w:t>
      </w:r>
      <w:proofErr w:type="spellStart"/>
      <w:r w:rsidR="00327977" w:rsidRPr="00327977">
        <w:rPr>
          <w:rFonts w:ascii="Times New Roman" w:hAnsi="Times New Roman" w:cs="Times New Roman"/>
          <w:bCs/>
          <w:sz w:val="24"/>
          <w:szCs w:val="24"/>
          <w:lang w:val="fr-FR"/>
        </w:rPr>
        <w:t>Fabra</w:t>
      </w:r>
      <w:proofErr w:type="spellEnd"/>
      <w:r w:rsidR="00327977">
        <w:rPr>
          <w:rFonts w:ascii="Times New Roman" w:hAnsi="Times New Roman" w:cs="Times New Roman"/>
          <w:bCs/>
          <w:sz w:val="24"/>
          <w:szCs w:val="24"/>
          <w:lang w:val="fr-FR"/>
        </w:rPr>
        <w:t xml:space="preserve">, </w:t>
      </w:r>
      <w:hyperlink r:id="rId38" w:history="1">
        <w:r w:rsidR="00327977" w:rsidRPr="005D3658">
          <w:rPr>
            <w:rStyle w:val="Heading3Char"/>
            <w:rFonts w:ascii="Times New Roman" w:hAnsi="Times New Roman" w:cs="Times New Roman"/>
            <w:lang w:val="fr-FR"/>
          </w:rPr>
          <w:t>llompart.garcia@fau.de</w:t>
        </w:r>
      </w:hyperlink>
    </w:p>
    <w:p w14:paraId="247CBB5B" w14:textId="75A57D6A" w:rsidR="00533560" w:rsidRPr="00327977" w:rsidRDefault="00533560" w:rsidP="00327977">
      <w:pPr>
        <w:spacing w:after="0" w:line="240" w:lineRule="auto"/>
        <w:jc w:val="center"/>
        <w:rPr>
          <w:rFonts w:ascii="Times New Roman" w:hAnsi="Times New Roman" w:cs="Times New Roman"/>
          <w:bCs/>
          <w:sz w:val="24"/>
          <w:szCs w:val="24"/>
          <w:lang w:val="en-US"/>
        </w:rPr>
      </w:pPr>
      <w:proofErr w:type="spellStart"/>
      <w:r w:rsidRPr="00327977">
        <w:rPr>
          <w:rFonts w:ascii="Times New Roman" w:hAnsi="Times New Roman" w:cs="Times New Roman"/>
          <w:bCs/>
          <w:sz w:val="24"/>
          <w:szCs w:val="24"/>
          <w:lang w:val="en-US"/>
        </w:rPr>
        <w:t>Ewa</w:t>
      </w:r>
      <w:proofErr w:type="spellEnd"/>
      <w:r w:rsidRPr="00327977">
        <w:rPr>
          <w:rFonts w:ascii="Times New Roman" w:hAnsi="Times New Roman" w:cs="Times New Roman"/>
          <w:bCs/>
          <w:sz w:val="24"/>
          <w:szCs w:val="24"/>
          <w:lang w:val="en-US"/>
        </w:rPr>
        <w:t xml:space="preserve"> </w:t>
      </w:r>
      <w:proofErr w:type="spellStart"/>
      <w:r w:rsidRPr="00327977">
        <w:rPr>
          <w:rFonts w:ascii="Times New Roman" w:hAnsi="Times New Roman" w:cs="Times New Roman"/>
          <w:bCs/>
          <w:sz w:val="24"/>
          <w:szCs w:val="24"/>
          <w:lang w:val="en-US"/>
        </w:rPr>
        <w:t>Dąbrowska</w:t>
      </w:r>
      <w:proofErr w:type="spellEnd"/>
      <w:r w:rsidR="00327977" w:rsidRPr="00327977">
        <w:rPr>
          <w:rFonts w:ascii="Times New Roman" w:hAnsi="Times New Roman" w:cs="Times New Roman"/>
          <w:bCs/>
          <w:sz w:val="24"/>
          <w:szCs w:val="24"/>
          <w:lang w:val="en-US"/>
        </w:rPr>
        <w:t xml:space="preserve">, </w:t>
      </w:r>
      <w:r w:rsidR="00327977" w:rsidRPr="00533560">
        <w:rPr>
          <w:rFonts w:ascii="Times New Roman" w:hAnsi="Times New Roman" w:cs="Times New Roman"/>
          <w:bCs/>
          <w:sz w:val="24"/>
          <w:szCs w:val="24"/>
          <w:lang w:val="en-US"/>
        </w:rPr>
        <w:t>University of Birmingham</w:t>
      </w:r>
      <w:r w:rsidR="00327977">
        <w:rPr>
          <w:rFonts w:ascii="Times New Roman" w:hAnsi="Times New Roman" w:cs="Times New Roman"/>
          <w:bCs/>
          <w:sz w:val="24"/>
          <w:szCs w:val="24"/>
          <w:lang w:val="en-US"/>
        </w:rPr>
        <w:t xml:space="preserve">, </w:t>
      </w:r>
      <w:hyperlink r:id="rId39" w:history="1">
        <w:r w:rsidR="00327977" w:rsidRPr="00327977">
          <w:rPr>
            <w:rStyle w:val="Heading3Char"/>
            <w:rFonts w:ascii="Times New Roman" w:hAnsi="Times New Roman" w:cs="Times New Roman"/>
            <w:lang w:val="en-US"/>
          </w:rPr>
          <w:t>ewa.dabrowska@fau.de</w:t>
        </w:r>
      </w:hyperlink>
    </w:p>
    <w:p w14:paraId="20B604F0" w14:textId="47B8A73C" w:rsidR="00533560" w:rsidRPr="00533560" w:rsidRDefault="00533560" w:rsidP="00533560">
      <w:pPr>
        <w:spacing w:after="0" w:line="240" w:lineRule="auto"/>
        <w:jc w:val="both"/>
        <w:rPr>
          <w:rFonts w:ascii="Times New Roman" w:hAnsi="Times New Roman" w:cs="Times New Roman"/>
          <w:bCs/>
          <w:sz w:val="24"/>
          <w:szCs w:val="24"/>
          <w:lang w:val="en-US"/>
        </w:rPr>
      </w:pPr>
    </w:p>
    <w:p w14:paraId="58B56A7A" w14:textId="77777777" w:rsidR="00533560" w:rsidRPr="00533560" w:rsidRDefault="00533560" w:rsidP="00533560">
      <w:pPr>
        <w:spacing w:after="0" w:line="240" w:lineRule="auto"/>
        <w:jc w:val="both"/>
        <w:rPr>
          <w:rFonts w:ascii="Times New Roman" w:hAnsi="Times New Roman" w:cs="Times New Roman"/>
          <w:bCs/>
          <w:sz w:val="24"/>
          <w:szCs w:val="24"/>
          <w:lang w:val="en-US"/>
        </w:rPr>
      </w:pPr>
    </w:p>
    <w:p w14:paraId="44472B8E"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Ultimate attainment in second language (L2) acquisition is a key focus. While some L2</w:t>
      </w:r>
    </w:p>
    <w:p w14:paraId="795ED2B4"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speakers attain native-like proficiency in the L2, most fall short of native mastery. Past</w:t>
      </w:r>
    </w:p>
    <w:p w14:paraId="45C647B7"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research has centered on the influence of age, suggesting that late L2 learners may</w:t>
      </w:r>
    </w:p>
    <w:p w14:paraId="62BA08ED"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struggle to achieve native-like mastery (</w:t>
      </w:r>
      <w:proofErr w:type="spellStart"/>
      <w:r w:rsidRPr="00533560">
        <w:rPr>
          <w:rFonts w:ascii="Times New Roman" w:hAnsi="Times New Roman" w:cs="Times New Roman"/>
          <w:bCs/>
          <w:sz w:val="24"/>
          <w:szCs w:val="24"/>
          <w:lang w:val="en-US"/>
        </w:rPr>
        <w:t>DeKeyser</w:t>
      </w:r>
      <w:proofErr w:type="spellEnd"/>
      <w:r w:rsidRPr="00533560">
        <w:rPr>
          <w:rFonts w:ascii="Times New Roman" w:hAnsi="Times New Roman" w:cs="Times New Roman"/>
          <w:bCs/>
          <w:sz w:val="24"/>
          <w:szCs w:val="24"/>
          <w:lang w:val="en-US"/>
        </w:rPr>
        <w:t xml:space="preserve">, 2000; </w:t>
      </w:r>
      <w:proofErr w:type="spellStart"/>
      <w:r w:rsidRPr="00533560">
        <w:rPr>
          <w:rFonts w:ascii="Times New Roman" w:hAnsi="Times New Roman" w:cs="Times New Roman"/>
          <w:bCs/>
          <w:sz w:val="24"/>
          <w:szCs w:val="24"/>
          <w:lang w:val="en-US"/>
        </w:rPr>
        <w:t>Granena</w:t>
      </w:r>
      <w:proofErr w:type="spellEnd"/>
      <w:r w:rsidRPr="00533560">
        <w:rPr>
          <w:rFonts w:ascii="Times New Roman" w:hAnsi="Times New Roman" w:cs="Times New Roman"/>
          <w:bCs/>
          <w:sz w:val="24"/>
          <w:szCs w:val="24"/>
          <w:lang w:val="en-US"/>
        </w:rPr>
        <w:t xml:space="preserve"> &amp; Long, 2013; Johnson</w:t>
      </w:r>
    </w:p>
    <w:p w14:paraId="15F556F3"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&amp; Newport, 1989; Lenneberg, 1967). Nonetheless, this explanation fails to account for</w:t>
      </w:r>
    </w:p>
    <w:p w14:paraId="00155C82"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late learners who successfully acquire the L2 and early learners who struggle with it. For</w:t>
      </w:r>
    </w:p>
    <w:p w14:paraId="4E8A8B7E"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that reason, researchers argue that language aptitude (</w:t>
      </w:r>
      <w:proofErr w:type="spellStart"/>
      <w:r w:rsidRPr="00533560">
        <w:rPr>
          <w:rFonts w:ascii="Times New Roman" w:hAnsi="Times New Roman" w:cs="Times New Roman"/>
          <w:bCs/>
          <w:sz w:val="24"/>
          <w:szCs w:val="24"/>
          <w:lang w:val="en-US"/>
        </w:rPr>
        <w:t>Abrahamsson</w:t>
      </w:r>
      <w:proofErr w:type="spellEnd"/>
      <w:r w:rsidRPr="00533560">
        <w:rPr>
          <w:rFonts w:ascii="Times New Roman" w:hAnsi="Times New Roman" w:cs="Times New Roman"/>
          <w:bCs/>
          <w:sz w:val="24"/>
          <w:szCs w:val="24"/>
          <w:lang w:val="en-US"/>
        </w:rPr>
        <w:t xml:space="preserve"> &amp; </w:t>
      </w:r>
      <w:proofErr w:type="spellStart"/>
      <w:r w:rsidRPr="00533560">
        <w:rPr>
          <w:rFonts w:ascii="Times New Roman" w:hAnsi="Times New Roman" w:cs="Times New Roman"/>
          <w:bCs/>
          <w:sz w:val="24"/>
          <w:szCs w:val="24"/>
          <w:lang w:val="en-US"/>
        </w:rPr>
        <w:t>Hyltenstam</w:t>
      </w:r>
      <w:proofErr w:type="spellEnd"/>
      <w:r w:rsidRPr="00533560">
        <w:rPr>
          <w:rFonts w:ascii="Times New Roman" w:hAnsi="Times New Roman" w:cs="Times New Roman"/>
          <w:bCs/>
          <w:sz w:val="24"/>
          <w:szCs w:val="24"/>
          <w:lang w:val="en-US"/>
        </w:rPr>
        <w:t>,</w:t>
      </w:r>
    </w:p>
    <w:p w14:paraId="34163751"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2008; Li, 2015; Sparks et al., 2011) and exposure (</w:t>
      </w:r>
      <w:proofErr w:type="spellStart"/>
      <w:r w:rsidRPr="00533560">
        <w:rPr>
          <w:rFonts w:ascii="Times New Roman" w:hAnsi="Times New Roman" w:cs="Times New Roman"/>
          <w:bCs/>
          <w:sz w:val="24"/>
          <w:szCs w:val="24"/>
          <w:lang w:val="en-US"/>
        </w:rPr>
        <w:t>Flege</w:t>
      </w:r>
      <w:proofErr w:type="spellEnd"/>
      <w:r w:rsidRPr="00533560">
        <w:rPr>
          <w:rFonts w:ascii="Times New Roman" w:hAnsi="Times New Roman" w:cs="Times New Roman"/>
          <w:bCs/>
          <w:sz w:val="24"/>
          <w:szCs w:val="24"/>
          <w:lang w:val="en-US"/>
        </w:rPr>
        <w:t xml:space="preserve"> &amp; Liu, 2001; Moyer, 2011) may</w:t>
      </w:r>
    </w:p>
    <w:p w14:paraId="5354FE09"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also be contributing factors in L2 acquisition. Crucially, recent research even suggests</w:t>
      </w:r>
    </w:p>
    <w:p w14:paraId="7EA2706A"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that aptitude plays a role in native language (L1) acquisition (</w:t>
      </w:r>
      <w:proofErr w:type="spellStart"/>
      <w:r w:rsidRPr="00533560">
        <w:rPr>
          <w:rFonts w:ascii="Times New Roman" w:hAnsi="Times New Roman" w:cs="Times New Roman"/>
          <w:bCs/>
          <w:sz w:val="24"/>
          <w:szCs w:val="24"/>
          <w:lang w:val="en-US"/>
        </w:rPr>
        <w:t>Dąbrowska</w:t>
      </w:r>
      <w:proofErr w:type="spellEnd"/>
      <w:r w:rsidRPr="00533560">
        <w:rPr>
          <w:rFonts w:ascii="Times New Roman" w:hAnsi="Times New Roman" w:cs="Times New Roman"/>
          <w:bCs/>
          <w:sz w:val="24"/>
          <w:szCs w:val="24"/>
          <w:lang w:val="en-US"/>
        </w:rPr>
        <w:t>, 2018) and input</w:t>
      </w:r>
    </w:p>
    <w:p w14:paraId="38BF87D9"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effects have also been reported for L1 development (Unsworth, 2013). This study aimed</w:t>
      </w:r>
    </w:p>
    <w:p w14:paraId="26CB54B1"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to investigate the impact of input and aptitude on the grammatical proficiency in the L1</w:t>
      </w:r>
    </w:p>
    <w:p w14:paraId="617CE15E"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and the L2 of 75 Greek speakers who learned English as a foreign language. The results</w:t>
      </w:r>
    </w:p>
    <w:p w14:paraId="0EDEAF8A"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demonstrated a strong correlation between exposure and proficiency in the L2, and a</w:t>
      </w:r>
    </w:p>
    <w:p w14:paraId="1000F330"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notable relationship between aptitude and grammar in both languages, particularly in the</w:t>
      </w:r>
    </w:p>
    <w:p w14:paraId="0F7E38CE"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L1. This underscores the importance of exposure and aptitude in language acquisition for</w:t>
      </w:r>
    </w:p>
    <w:p w14:paraId="7855EB6F" w14:textId="77777777" w:rsidR="00533560" w:rsidRPr="00533560" w:rsidRDefault="00533560" w:rsidP="00327977">
      <w:pPr>
        <w:spacing w:after="0" w:line="36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both languages and has implications for L2 teaching and learning.</w:t>
      </w:r>
    </w:p>
    <w:p w14:paraId="59B954D7" w14:textId="77777777" w:rsidR="00327977" w:rsidRDefault="00327977" w:rsidP="00533560">
      <w:pPr>
        <w:spacing w:after="0" w:line="240" w:lineRule="auto"/>
        <w:jc w:val="both"/>
        <w:rPr>
          <w:rFonts w:ascii="Times New Roman" w:hAnsi="Times New Roman" w:cs="Times New Roman"/>
          <w:bCs/>
          <w:sz w:val="24"/>
          <w:szCs w:val="24"/>
          <w:lang w:val="en-US"/>
        </w:rPr>
      </w:pPr>
    </w:p>
    <w:p w14:paraId="207A0A1A" w14:textId="77777777" w:rsidR="00327977" w:rsidRDefault="00327977" w:rsidP="00533560">
      <w:pPr>
        <w:spacing w:after="0" w:line="240" w:lineRule="auto"/>
        <w:jc w:val="both"/>
        <w:rPr>
          <w:rFonts w:ascii="Times New Roman" w:hAnsi="Times New Roman" w:cs="Times New Roman"/>
          <w:bCs/>
          <w:sz w:val="24"/>
          <w:szCs w:val="24"/>
          <w:lang w:val="en-US"/>
        </w:rPr>
      </w:pPr>
    </w:p>
    <w:p w14:paraId="54B4835A" w14:textId="77777777" w:rsidR="00327977" w:rsidRDefault="0032797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335EECC" w14:textId="279D32D9" w:rsidR="00533560" w:rsidRDefault="00533560" w:rsidP="00533560">
      <w:pPr>
        <w:spacing w:after="0" w:line="240" w:lineRule="auto"/>
        <w:jc w:val="both"/>
        <w:rPr>
          <w:rFonts w:ascii="Times New Roman" w:hAnsi="Times New Roman" w:cs="Times New Roman"/>
          <w:b/>
          <w:sz w:val="24"/>
          <w:szCs w:val="24"/>
          <w:lang w:val="en-US"/>
        </w:rPr>
      </w:pPr>
      <w:r w:rsidRPr="00327977">
        <w:rPr>
          <w:rFonts w:ascii="Times New Roman" w:hAnsi="Times New Roman" w:cs="Times New Roman"/>
          <w:b/>
          <w:sz w:val="24"/>
          <w:szCs w:val="24"/>
          <w:lang w:val="en-US"/>
        </w:rPr>
        <w:lastRenderedPageBreak/>
        <w:t>References</w:t>
      </w:r>
      <w:r w:rsidR="00327977">
        <w:rPr>
          <w:rFonts w:ascii="Times New Roman" w:hAnsi="Times New Roman" w:cs="Times New Roman"/>
          <w:b/>
          <w:sz w:val="24"/>
          <w:szCs w:val="24"/>
          <w:lang w:val="en-US"/>
        </w:rPr>
        <w:t>:</w:t>
      </w:r>
    </w:p>
    <w:p w14:paraId="3BF7AC63" w14:textId="77777777" w:rsidR="00327977" w:rsidRPr="00327977" w:rsidRDefault="00327977" w:rsidP="00533560">
      <w:pPr>
        <w:spacing w:after="0" w:line="240" w:lineRule="auto"/>
        <w:jc w:val="both"/>
        <w:rPr>
          <w:rFonts w:ascii="Times New Roman" w:hAnsi="Times New Roman" w:cs="Times New Roman"/>
          <w:b/>
          <w:sz w:val="24"/>
          <w:szCs w:val="24"/>
          <w:lang w:val="en-US"/>
        </w:rPr>
      </w:pPr>
    </w:p>
    <w:p w14:paraId="1716CA20" w14:textId="77777777" w:rsidR="00533560" w:rsidRPr="00533560" w:rsidRDefault="00533560" w:rsidP="00533560">
      <w:pPr>
        <w:spacing w:after="0" w:line="240" w:lineRule="auto"/>
        <w:jc w:val="both"/>
        <w:rPr>
          <w:rFonts w:ascii="Times New Roman" w:hAnsi="Times New Roman" w:cs="Times New Roman"/>
          <w:bCs/>
          <w:sz w:val="24"/>
          <w:szCs w:val="24"/>
          <w:lang w:val="en-US"/>
        </w:rPr>
      </w:pPr>
      <w:proofErr w:type="spellStart"/>
      <w:r w:rsidRPr="00533560">
        <w:rPr>
          <w:rFonts w:ascii="Times New Roman" w:hAnsi="Times New Roman" w:cs="Times New Roman"/>
          <w:bCs/>
          <w:sz w:val="24"/>
          <w:szCs w:val="24"/>
          <w:lang w:val="en-US"/>
        </w:rPr>
        <w:t>Abrahamsson</w:t>
      </w:r>
      <w:proofErr w:type="spellEnd"/>
      <w:r w:rsidRPr="00533560">
        <w:rPr>
          <w:rFonts w:ascii="Times New Roman" w:hAnsi="Times New Roman" w:cs="Times New Roman"/>
          <w:bCs/>
          <w:sz w:val="24"/>
          <w:szCs w:val="24"/>
          <w:lang w:val="en-US"/>
        </w:rPr>
        <w:t xml:space="preserve">, N., &amp; </w:t>
      </w:r>
      <w:proofErr w:type="spellStart"/>
      <w:r w:rsidRPr="00533560">
        <w:rPr>
          <w:rFonts w:ascii="Times New Roman" w:hAnsi="Times New Roman" w:cs="Times New Roman"/>
          <w:bCs/>
          <w:sz w:val="24"/>
          <w:szCs w:val="24"/>
          <w:lang w:val="en-US"/>
        </w:rPr>
        <w:t>Hyltenstam</w:t>
      </w:r>
      <w:proofErr w:type="spellEnd"/>
      <w:r w:rsidRPr="00533560">
        <w:rPr>
          <w:rFonts w:ascii="Times New Roman" w:hAnsi="Times New Roman" w:cs="Times New Roman"/>
          <w:bCs/>
          <w:sz w:val="24"/>
          <w:szCs w:val="24"/>
          <w:lang w:val="en-US"/>
        </w:rPr>
        <w:t>, K. (2008). THE ROBUSTNESS OF APTITUDE EFFECTS</w:t>
      </w:r>
    </w:p>
    <w:p w14:paraId="3371D270" w14:textId="18C35CBD" w:rsidR="00533560" w:rsidRPr="00327977" w:rsidRDefault="00533560" w:rsidP="00327977">
      <w:pPr>
        <w:spacing w:after="0" w:line="240" w:lineRule="auto"/>
        <w:ind w:left="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IN NEAR-NATIVE SECOND LANGUAGE ACQUISITION. Studies in Second Language</w:t>
      </w:r>
      <w:r w:rsidR="00327977">
        <w:rPr>
          <w:rFonts w:ascii="Times New Roman" w:hAnsi="Times New Roman" w:cs="Times New Roman"/>
          <w:bCs/>
          <w:sz w:val="24"/>
          <w:szCs w:val="24"/>
          <w:lang w:val="en-US"/>
        </w:rPr>
        <w:t xml:space="preserve"> </w:t>
      </w:r>
      <w:r w:rsidRPr="003837BA">
        <w:rPr>
          <w:rFonts w:ascii="Times New Roman" w:hAnsi="Times New Roman" w:cs="Times New Roman"/>
          <w:bCs/>
          <w:sz w:val="24"/>
          <w:szCs w:val="24"/>
          <w:lang w:val="en-US"/>
        </w:rPr>
        <w:t>Acquisition, 30(4), 481–509. https://doi.org/10.1017/S027226310808073X</w:t>
      </w:r>
    </w:p>
    <w:p w14:paraId="5F4779AF" w14:textId="77777777" w:rsidR="00327977" w:rsidRPr="003837BA" w:rsidRDefault="00327977" w:rsidP="00533560">
      <w:pPr>
        <w:spacing w:after="0" w:line="240" w:lineRule="auto"/>
        <w:jc w:val="both"/>
        <w:rPr>
          <w:rFonts w:ascii="Times New Roman" w:hAnsi="Times New Roman" w:cs="Times New Roman"/>
          <w:bCs/>
          <w:sz w:val="24"/>
          <w:szCs w:val="24"/>
          <w:lang w:val="en-US"/>
        </w:rPr>
      </w:pPr>
    </w:p>
    <w:p w14:paraId="30A2DCDE" w14:textId="2C1FE957" w:rsidR="00533560" w:rsidRPr="00533560" w:rsidRDefault="00533560" w:rsidP="00533560">
      <w:pPr>
        <w:spacing w:after="0" w:line="240" w:lineRule="auto"/>
        <w:jc w:val="both"/>
        <w:rPr>
          <w:rFonts w:ascii="Times New Roman" w:hAnsi="Times New Roman" w:cs="Times New Roman"/>
          <w:bCs/>
          <w:sz w:val="24"/>
          <w:szCs w:val="24"/>
          <w:lang w:val="en-US"/>
        </w:rPr>
      </w:pPr>
      <w:proofErr w:type="spellStart"/>
      <w:r w:rsidRPr="003837BA">
        <w:rPr>
          <w:rFonts w:ascii="Times New Roman" w:hAnsi="Times New Roman" w:cs="Times New Roman"/>
          <w:bCs/>
          <w:sz w:val="24"/>
          <w:szCs w:val="24"/>
          <w:lang w:val="en-US"/>
        </w:rPr>
        <w:t>Dąbrowska</w:t>
      </w:r>
      <w:proofErr w:type="spellEnd"/>
      <w:r w:rsidRPr="003837BA">
        <w:rPr>
          <w:rFonts w:ascii="Times New Roman" w:hAnsi="Times New Roman" w:cs="Times New Roman"/>
          <w:bCs/>
          <w:sz w:val="24"/>
          <w:szCs w:val="24"/>
          <w:lang w:val="en-US"/>
        </w:rPr>
        <w:t xml:space="preserve">, E. (2018). </w:t>
      </w:r>
      <w:r w:rsidRPr="00533560">
        <w:rPr>
          <w:rFonts w:ascii="Times New Roman" w:hAnsi="Times New Roman" w:cs="Times New Roman"/>
          <w:bCs/>
          <w:sz w:val="24"/>
          <w:szCs w:val="24"/>
          <w:lang w:val="en-US"/>
        </w:rPr>
        <w:t>Experience, aptitude and individual differences in native</w:t>
      </w:r>
    </w:p>
    <w:p w14:paraId="730003BE" w14:textId="77777777" w:rsidR="00533560" w:rsidRPr="00533560" w:rsidRDefault="00533560" w:rsidP="00327977">
      <w:pPr>
        <w:spacing w:after="0" w:line="240" w:lineRule="auto"/>
        <w:ind w:firstLine="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language ultimate attainment. Cognition, 178, 222–235.</w:t>
      </w:r>
    </w:p>
    <w:p w14:paraId="629C7AB8" w14:textId="77777777" w:rsidR="00533560" w:rsidRPr="00533560" w:rsidRDefault="00533560" w:rsidP="00327977">
      <w:pPr>
        <w:spacing w:after="0" w:line="240" w:lineRule="auto"/>
        <w:ind w:firstLine="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https://doi.org/10.1016/j.cognition.2018.05.018</w:t>
      </w:r>
    </w:p>
    <w:p w14:paraId="1F995BEC" w14:textId="77777777" w:rsidR="00327977" w:rsidRDefault="00327977" w:rsidP="00533560">
      <w:pPr>
        <w:spacing w:after="0" w:line="240" w:lineRule="auto"/>
        <w:jc w:val="both"/>
        <w:rPr>
          <w:rFonts w:ascii="Times New Roman" w:hAnsi="Times New Roman" w:cs="Times New Roman"/>
          <w:bCs/>
          <w:sz w:val="24"/>
          <w:szCs w:val="24"/>
          <w:lang w:val="en-US"/>
        </w:rPr>
      </w:pPr>
    </w:p>
    <w:p w14:paraId="38BC8EAF" w14:textId="77777777" w:rsidR="00327977" w:rsidRDefault="00533560" w:rsidP="00533560">
      <w:pPr>
        <w:spacing w:after="0" w:line="240" w:lineRule="auto"/>
        <w:jc w:val="both"/>
        <w:rPr>
          <w:rFonts w:ascii="Times New Roman" w:hAnsi="Times New Roman" w:cs="Times New Roman"/>
          <w:bCs/>
          <w:sz w:val="24"/>
          <w:szCs w:val="24"/>
          <w:lang w:val="en-US"/>
        </w:rPr>
      </w:pPr>
      <w:proofErr w:type="spellStart"/>
      <w:r w:rsidRPr="00533560">
        <w:rPr>
          <w:rFonts w:ascii="Times New Roman" w:hAnsi="Times New Roman" w:cs="Times New Roman"/>
          <w:bCs/>
          <w:sz w:val="24"/>
          <w:szCs w:val="24"/>
          <w:lang w:val="en-US"/>
        </w:rPr>
        <w:t>DeKeyser</w:t>
      </w:r>
      <w:proofErr w:type="spellEnd"/>
      <w:r w:rsidRPr="00533560">
        <w:rPr>
          <w:rFonts w:ascii="Times New Roman" w:hAnsi="Times New Roman" w:cs="Times New Roman"/>
          <w:bCs/>
          <w:sz w:val="24"/>
          <w:szCs w:val="24"/>
          <w:lang w:val="en-US"/>
        </w:rPr>
        <w:t xml:space="preserve">, R. M. (2000). THE ROBUSTNESS OF CRITICAL PERIOD EFFECTS IN </w:t>
      </w:r>
    </w:p>
    <w:p w14:paraId="79297289" w14:textId="741F7255" w:rsidR="00533560" w:rsidRPr="00533560" w:rsidRDefault="00533560" w:rsidP="00327977">
      <w:pPr>
        <w:spacing w:after="0" w:line="240" w:lineRule="auto"/>
        <w:ind w:left="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SECOND</w:t>
      </w:r>
      <w:r w:rsidR="00327977">
        <w:rPr>
          <w:rFonts w:ascii="Times New Roman" w:hAnsi="Times New Roman" w:cs="Times New Roman"/>
          <w:bCs/>
          <w:sz w:val="24"/>
          <w:szCs w:val="24"/>
          <w:lang w:val="en-US"/>
        </w:rPr>
        <w:t xml:space="preserve"> </w:t>
      </w:r>
      <w:r w:rsidRPr="00533560">
        <w:rPr>
          <w:rFonts w:ascii="Times New Roman" w:hAnsi="Times New Roman" w:cs="Times New Roman"/>
          <w:bCs/>
          <w:sz w:val="24"/>
          <w:szCs w:val="24"/>
          <w:lang w:val="en-US"/>
        </w:rPr>
        <w:t>LANGUAGE ACQUISITION. Studies in Second Language Acquisition, 22(4), 499–533.</w:t>
      </w:r>
      <w:r w:rsidR="00327977">
        <w:rPr>
          <w:rFonts w:ascii="Times New Roman" w:hAnsi="Times New Roman" w:cs="Times New Roman"/>
          <w:bCs/>
          <w:sz w:val="24"/>
          <w:szCs w:val="24"/>
          <w:lang w:val="en-US"/>
        </w:rPr>
        <w:t xml:space="preserve"> </w:t>
      </w:r>
      <w:r w:rsidRPr="00533560">
        <w:rPr>
          <w:rFonts w:ascii="Times New Roman" w:hAnsi="Times New Roman" w:cs="Times New Roman"/>
          <w:bCs/>
          <w:sz w:val="24"/>
          <w:szCs w:val="24"/>
          <w:lang w:val="en-US"/>
        </w:rPr>
        <w:t>https://doi.org/10.1017/S0272263100004022</w:t>
      </w:r>
    </w:p>
    <w:p w14:paraId="0F1AD614" w14:textId="77777777" w:rsidR="00327977" w:rsidRDefault="00327977" w:rsidP="00533560">
      <w:pPr>
        <w:spacing w:after="0" w:line="240" w:lineRule="auto"/>
        <w:jc w:val="both"/>
        <w:rPr>
          <w:rFonts w:ascii="Times New Roman" w:hAnsi="Times New Roman" w:cs="Times New Roman"/>
          <w:bCs/>
          <w:sz w:val="24"/>
          <w:szCs w:val="24"/>
          <w:lang w:val="en-US"/>
        </w:rPr>
      </w:pPr>
    </w:p>
    <w:p w14:paraId="533C65E1" w14:textId="77777777" w:rsidR="00327977" w:rsidRDefault="00533560" w:rsidP="00533560">
      <w:pPr>
        <w:spacing w:after="0" w:line="240" w:lineRule="auto"/>
        <w:jc w:val="both"/>
        <w:rPr>
          <w:rFonts w:ascii="Times New Roman" w:hAnsi="Times New Roman" w:cs="Times New Roman"/>
          <w:bCs/>
          <w:sz w:val="24"/>
          <w:szCs w:val="24"/>
          <w:lang w:val="en-US"/>
        </w:rPr>
      </w:pPr>
      <w:proofErr w:type="spellStart"/>
      <w:r w:rsidRPr="003837BA">
        <w:rPr>
          <w:rFonts w:ascii="Times New Roman" w:hAnsi="Times New Roman" w:cs="Times New Roman"/>
          <w:bCs/>
          <w:sz w:val="24"/>
          <w:szCs w:val="24"/>
          <w:lang w:val="en-US"/>
        </w:rPr>
        <w:t>Flege</w:t>
      </w:r>
      <w:proofErr w:type="spellEnd"/>
      <w:r w:rsidRPr="003837BA">
        <w:rPr>
          <w:rFonts w:ascii="Times New Roman" w:hAnsi="Times New Roman" w:cs="Times New Roman"/>
          <w:bCs/>
          <w:sz w:val="24"/>
          <w:szCs w:val="24"/>
          <w:lang w:val="en-US"/>
        </w:rPr>
        <w:t xml:space="preserve">, J. E., &amp; Liu, S. (2001). </w:t>
      </w:r>
      <w:r w:rsidRPr="00533560">
        <w:rPr>
          <w:rFonts w:ascii="Times New Roman" w:hAnsi="Times New Roman" w:cs="Times New Roman"/>
          <w:bCs/>
          <w:sz w:val="24"/>
          <w:szCs w:val="24"/>
          <w:lang w:val="en-US"/>
        </w:rPr>
        <w:t xml:space="preserve">THE EFFECT OF EXPERIENCE ON ADULTS’ </w:t>
      </w:r>
    </w:p>
    <w:p w14:paraId="1A741B58" w14:textId="34B2B304" w:rsidR="00533560" w:rsidRPr="00533560" w:rsidRDefault="00533560" w:rsidP="00327977">
      <w:pPr>
        <w:spacing w:after="0" w:line="240" w:lineRule="auto"/>
        <w:ind w:left="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ACQUISITION OF</w:t>
      </w:r>
      <w:r w:rsidR="00327977">
        <w:rPr>
          <w:rFonts w:ascii="Times New Roman" w:hAnsi="Times New Roman" w:cs="Times New Roman"/>
          <w:bCs/>
          <w:sz w:val="24"/>
          <w:szCs w:val="24"/>
          <w:lang w:val="en-US"/>
        </w:rPr>
        <w:t xml:space="preserve"> </w:t>
      </w:r>
      <w:r w:rsidRPr="00533560">
        <w:rPr>
          <w:rFonts w:ascii="Times New Roman" w:hAnsi="Times New Roman" w:cs="Times New Roman"/>
          <w:bCs/>
          <w:sz w:val="24"/>
          <w:szCs w:val="24"/>
          <w:lang w:val="en-US"/>
        </w:rPr>
        <w:t>A SECONDLANGUAGE. Studies in Second Language Acquisition, 23(4), 527–552.</w:t>
      </w:r>
      <w:r w:rsidR="00327977">
        <w:rPr>
          <w:rFonts w:ascii="Times New Roman" w:hAnsi="Times New Roman" w:cs="Times New Roman"/>
          <w:bCs/>
          <w:sz w:val="24"/>
          <w:szCs w:val="24"/>
          <w:lang w:val="en-US"/>
        </w:rPr>
        <w:t xml:space="preserve"> </w:t>
      </w:r>
      <w:r w:rsidRPr="00533560">
        <w:rPr>
          <w:rFonts w:ascii="Times New Roman" w:hAnsi="Times New Roman" w:cs="Times New Roman"/>
          <w:bCs/>
          <w:sz w:val="24"/>
          <w:szCs w:val="24"/>
          <w:lang w:val="en-US"/>
        </w:rPr>
        <w:t>https://doi.org/10.1017/S0272263101004041</w:t>
      </w:r>
    </w:p>
    <w:p w14:paraId="1CEE1CF4" w14:textId="77777777" w:rsidR="00327977" w:rsidRDefault="00327977" w:rsidP="00533560">
      <w:pPr>
        <w:spacing w:after="0" w:line="240" w:lineRule="auto"/>
        <w:jc w:val="both"/>
        <w:rPr>
          <w:rFonts w:ascii="Times New Roman" w:hAnsi="Times New Roman" w:cs="Times New Roman"/>
          <w:bCs/>
          <w:sz w:val="24"/>
          <w:szCs w:val="24"/>
          <w:lang w:val="en-US"/>
        </w:rPr>
      </w:pPr>
    </w:p>
    <w:p w14:paraId="7349C553" w14:textId="139381FA" w:rsidR="00533560" w:rsidRPr="00533560" w:rsidRDefault="00533560" w:rsidP="00533560">
      <w:pPr>
        <w:spacing w:after="0" w:line="240" w:lineRule="auto"/>
        <w:jc w:val="both"/>
        <w:rPr>
          <w:rFonts w:ascii="Times New Roman" w:hAnsi="Times New Roman" w:cs="Times New Roman"/>
          <w:bCs/>
          <w:sz w:val="24"/>
          <w:szCs w:val="24"/>
          <w:lang w:val="en-US"/>
        </w:rPr>
      </w:pPr>
      <w:proofErr w:type="spellStart"/>
      <w:r w:rsidRPr="003837BA">
        <w:rPr>
          <w:rFonts w:ascii="Times New Roman" w:hAnsi="Times New Roman" w:cs="Times New Roman"/>
          <w:bCs/>
          <w:sz w:val="24"/>
          <w:szCs w:val="24"/>
          <w:lang w:val="en-US"/>
        </w:rPr>
        <w:t>Granena</w:t>
      </w:r>
      <w:proofErr w:type="spellEnd"/>
      <w:r w:rsidRPr="003837BA">
        <w:rPr>
          <w:rFonts w:ascii="Times New Roman" w:hAnsi="Times New Roman" w:cs="Times New Roman"/>
          <w:bCs/>
          <w:sz w:val="24"/>
          <w:szCs w:val="24"/>
          <w:lang w:val="en-US"/>
        </w:rPr>
        <w:t xml:space="preserve">, G., &amp; Long, M. H. (2013). </w:t>
      </w:r>
      <w:r w:rsidRPr="00533560">
        <w:rPr>
          <w:rFonts w:ascii="Times New Roman" w:hAnsi="Times New Roman" w:cs="Times New Roman"/>
          <w:bCs/>
          <w:sz w:val="24"/>
          <w:szCs w:val="24"/>
          <w:lang w:val="en-US"/>
        </w:rPr>
        <w:t>Age of onset, length of residence, language aptitude,</w:t>
      </w:r>
    </w:p>
    <w:p w14:paraId="7023F07E" w14:textId="77777777" w:rsidR="00533560" w:rsidRPr="00533560" w:rsidRDefault="00533560" w:rsidP="00C42591">
      <w:pPr>
        <w:spacing w:after="0" w:line="240" w:lineRule="auto"/>
        <w:ind w:firstLine="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and ultimate L2 attainment in three linguistic domains. Second Language Research,</w:t>
      </w:r>
    </w:p>
    <w:p w14:paraId="2DCE0EFB" w14:textId="77777777" w:rsidR="00533560" w:rsidRPr="00533560" w:rsidRDefault="00533560" w:rsidP="00C42591">
      <w:pPr>
        <w:spacing w:after="0" w:line="240" w:lineRule="auto"/>
        <w:ind w:firstLine="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29(3), 311–343. https://doi.org/10.1177/0267658312461497</w:t>
      </w:r>
    </w:p>
    <w:p w14:paraId="334CEDF3" w14:textId="77777777" w:rsidR="00327977" w:rsidRDefault="00327977" w:rsidP="00533560">
      <w:pPr>
        <w:spacing w:after="0" w:line="240" w:lineRule="auto"/>
        <w:jc w:val="both"/>
        <w:rPr>
          <w:rFonts w:ascii="Times New Roman" w:hAnsi="Times New Roman" w:cs="Times New Roman"/>
          <w:bCs/>
          <w:sz w:val="24"/>
          <w:szCs w:val="24"/>
          <w:lang w:val="en-US"/>
        </w:rPr>
      </w:pPr>
    </w:p>
    <w:p w14:paraId="55217ABD" w14:textId="75D97AE7" w:rsidR="00533560" w:rsidRPr="00533560" w:rsidRDefault="00533560" w:rsidP="00533560">
      <w:pPr>
        <w:spacing w:after="0" w:line="24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Johnson, J. S., &amp; Newport, E. L. (1989). Critical period effects in second language</w:t>
      </w:r>
    </w:p>
    <w:p w14:paraId="006E9069" w14:textId="77777777" w:rsidR="00533560" w:rsidRPr="00533560" w:rsidRDefault="00533560" w:rsidP="00AE067E">
      <w:pPr>
        <w:spacing w:after="0" w:line="240" w:lineRule="auto"/>
        <w:ind w:firstLine="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learning: The influence of maturational state on the acquisition of English as a second</w:t>
      </w:r>
    </w:p>
    <w:p w14:paraId="2CA6C744" w14:textId="77777777" w:rsidR="00533560" w:rsidRPr="00533560" w:rsidRDefault="00533560" w:rsidP="00AE067E">
      <w:pPr>
        <w:spacing w:after="0" w:line="240" w:lineRule="auto"/>
        <w:ind w:firstLine="708"/>
        <w:jc w:val="both"/>
        <w:rPr>
          <w:rFonts w:ascii="Times New Roman" w:hAnsi="Times New Roman" w:cs="Times New Roman"/>
          <w:bCs/>
          <w:sz w:val="24"/>
          <w:szCs w:val="24"/>
          <w:lang w:val="fr-FR"/>
        </w:rPr>
      </w:pPr>
      <w:proofErr w:type="spellStart"/>
      <w:proofErr w:type="gramStart"/>
      <w:r w:rsidRPr="00533560">
        <w:rPr>
          <w:rFonts w:ascii="Times New Roman" w:hAnsi="Times New Roman" w:cs="Times New Roman"/>
          <w:bCs/>
          <w:sz w:val="24"/>
          <w:szCs w:val="24"/>
          <w:lang w:val="fr-FR"/>
        </w:rPr>
        <w:t>language</w:t>
      </w:r>
      <w:proofErr w:type="spellEnd"/>
      <w:proofErr w:type="gramEnd"/>
      <w:r w:rsidRPr="00533560">
        <w:rPr>
          <w:rFonts w:ascii="Times New Roman" w:hAnsi="Times New Roman" w:cs="Times New Roman"/>
          <w:bCs/>
          <w:sz w:val="24"/>
          <w:szCs w:val="24"/>
          <w:lang w:val="fr-FR"/>
        </w:rPr>
        <w:t>. Cognitive Psychology, 21(1), 60–99. https://doi.org/10.1016/0010-</w:t>
      </w:r>
    </w:p>
    <w:p w14:paraId="15373B3F" w14:textId="77777777" w:rsidR="00533560" w:rsidRPr="00533560" w:rsidRDefault="00533560" w:rsidP="00AE067E">
      <w:pPr>
        <w:spacing w:after="0" w:line="240" w:lineRule="auto"/>
        <w:ind w:firstLine="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0285(89)90003-0</w:t>
      </w:r>
    </w:p>
    <w:p w14:paraId="2EB0B921" w14:textId="77777777" w:rsidR="00327977" w:rsidRDefault="00327977" w:rsidP="00533560">
      <w:pPr>
        <w:spacing w:after="0" w:line="240" w:lineRule="auto"/>
        <w:jc w:val="both"/>
        <w:rPr>
          <w:rFonts w:ascii="Times New Roman" w:hAnsi="Times New Roman" w:cs="Times New Roman"/>
          <w:bCs/>
          <w:sz w:val="24"/>
          <w:szCs w:val="24"/>
          <w:lang w:val="en-US"/>
        </w:rPr>
      </w:pPr>
    </w:p>
    <w:p w14:paraId="02E8A011" w14:textId="29514AD6" w:rsidR="00533560" w:rsidRPr="00533560" w:rsidRDefault="00533560" w:rsidP="00533560">
      <w:pPr>
        <w:spacing w:after="0" w:line="24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Lenneberg, E. H. (1967). Biological foundations of language. Wiley.</w:t>
      </w:r>
    </w:p>
    <w:p w14:paraId="3151628A" w14:textId="77777777" w:rsidR="00533560" w:rsidRPr="00533560" w:rsidRDefault="00533560" w:rsidP="00AE067E">
      <w:pPr>
        <w:spacing w:after="0" w:line="240" w:lineRule="auto"/>
        <w:ind w:firstLine="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Li, S. (2015). The Associations Between Language Aptitude and Second Language</w:t>
      </w:r>
    </w:p>
    <w:p w14:paraId="1A3E065E" w14:textId="77777777" w:rsidR="00533560" w:rsidRPr="00533560" w:rsidRDefault="00533560" w:rsidP="00AE067E">
      <w:pPr>
        <w:spacing w:after="0" w:line="240" w:lineRule="auto"/>
        <w:ind w:left="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Grammar Acquisition: A Meta-Analytic Review of Five Decades of Research. Applied</w:t>
      </w:r>
    </w:p>
    <w:p w14:paraId="5886F5CA" w14:textId="77777777" w:rsidR="00533560" w:rsidRPr="00533560" w:rsidRDefault="00533560" w:rsidP="00AE067E">
      <w:pPr>
        <w:spacing w:after="0" w:line="240" w:lineRule="auto"/>
        <w:ind w:firstLine="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Linguistics, 36(3), 385–408. https://doi.org/10.1093/applin/amu054</w:t>
      </w:r>
    </w:p>
    <w:p w14:paraId="38810BB6" w14:textId="77777777" w:rsidR="00327977" w:rsidRDefault="00327977" w:rsidP="00533560">
      <w:pPr>
        <w:spacing w:after="0" w:line="240" w:lineRule="auto"/>
        <w:jc w:val="both"/>
        <w:rPr>
          <w:rFonts w:ascii="Times New Roman" w:hAnsi="Times New Roman" w:cs="Times New Roman"/>
          <w:bCs/>
          <w:sz w:val="24"/>
          <w:szCs w:val="24"/>
          <w:lang w:val="en-US"/>
        </w:rPr>
      </w:pPr>
    </w:p>
    <w:p w14:paraId="4C9019F7" w14:textId="4CBAE21B" w:rsidR="00533560" w:rsidRPr="00533560" w:rsidRDefault="00533560" w:rsidP="00533560">
      <w:pPr>
        <w:spacing w:after="0" w:line="24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Moyer, A. (2011). An Investigation of Experience in L2 Phonology: Does Quality Matter</w:t>
      </w:r>
    </w:p>
    <w:p w14:paraId="4F40F724" w14:textId="77777777" w:rsidR="00533560" w:rsidRPr="00533560" w:rsidRDefault="00533560" w:rsidP="00581353">
      <w:pPr>
        <w:spacing w:after="0" w:line="240" w:lineRule="auto"/>
        <w:ind w:firstLine="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More than Quantity? Canadian Modern Language Review-Revue Canadienne Des</w:t>
      </w:r>
    </w:p>
    <w:p w14:paraId="0A55F4D3" w14:textId="77777777" w:rsidR="00533560" w:rsidRPr="00533560" w:rsidRDefault="00533560" w:rsidP="00581353">
      <w:pPr>
        <w:spacing w:after="0" w:line="240" w:lineRule="auto"/>
        <w:ind w:firstLine="708"/>
        <w:jc w:val="both"/>
        <w:rPr>
          <w:rFonts w:ascii="Times New Roman" w:hAnsi="Times New Roman" w:cs="Times New Roman"/>
          <w:bCs/>
          <w:sz w:val="24"/>
          <w:szCs w:val="24"/>
          <w:lang w:val="en-US"/>
        </w:rPr>
      </w:pPr>
      <w:proofErr w:type="spellStart"/>
      <w:r w:rsidRPr="00533560">
        <w:rPr>
          <w:rFonts w:ascii="Times New Roman" w:hAnsi="Times New Roman" w:cs="Times New Roman"/>
          <w:bCs/>
          <w:sz w:val="24"/>
          <w:szCs w:val="24"/>
          <w:lang w:val="en-US"/>
        </w:rPr>
        <w:t>Langues</w:t>
      </w:r>
      <w:proofErr w:type="spellEnd"/>
      <w:r w:rsidRPr="00533560">
        <w:rPr>
          <w:rFonts w:ascii="Times New Roman" w:hAnsi="Times New Roman" w:cs="Times New Roman"/>
          <w:bCs/>
          <w:sz w:val="24"/>
          <w:szCs w:val="24"/>
          <w:lang w:val="en-US"/>
        </w:rPr>
        <w:t xml:space="preserve"> </w:t>
      </w:r>
      <w:proofErr w:type="spellStart"/>
      <w:r w:rsidRPr="00533560">
        <w:rPr>
          <w:rFonts w:ascii="Times New Roman" w:hAnsi="Times New Roman" w:cs="Times New Roman"/>
          <w:bCs/>
          <w:sz w:val="24"/>
          <w:szCs w:val="24"/>
          <w:lang w:val="en-US"/>
        </w:rPr>
        <w:t>Vivantes</w:t>
      </w:r>
      <w:proofErr w:type="spellEnd"/>
      <w:r w:rsidRPr="00533560">
        <w:rPr>
          <w:rFonts w:ascii="Times New Roman" w:hAnsi="Times New Roman" w:cs="Times New Roman"/>
          <w:bCs/>
          <w:sz w:val="24"/>
          <w:szCs w:val="24"/>
          <w:lang w:val="en-US"/>
        </w:rPr>
        <w:t xml:space="preserve"> - CAN MOD LANG REV, 67, 191–216.</w:t>
      </w:r>
    </w:p>
    <w:p w14:paraId="1E9E06D7" w14:textId="77777777" w:rsidR="00533560" w:rsidRPr="00533560" w:rsidRDefault="00533560" w:rsidP="00581353">
      <w:pPr>
        <w:spacing w:after="0" w:line="240" w:lineRule="auto"/>
        <w:ind w:firstLine="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https://doi.org/10.3138/cmlr.67.2.191</w:t>
      </w:r>
    </w:p>
    <w:p w14:paraId="76E470AD" w14:textId="77777777" w:rsidR="00581353" w:rsidRDefault="00581353" w:rsidP="00533560">
      <w:pPr>
        <w:spacing w:after="0" w:line="240" w:lineRule="auto"/>
        <w:jc w:val="both"/>
        <w:rPr>
          <w:rFonts w:ascii="Times New Roman" w:hAnsi="Times New Roman" w:cs="Times New Roman"/>
          <w:bCs/>
          <w:sz w:val="24"/>
          <w:szCs w:val="24"/>
          <w:lang w:val="en-US"/>
        </w:rPr>
      </w:pPr>
    </w:p>
    <w:p w14:paraId="2F7924D2" w14:textId="03FF5ECC" w:rsidR="00533560" w:rsidRPr="00533560" w:rsidRDefault="00533560" w:rsidP="00533560">
      <w:pPr>
        <w:spacing w:after="0" w:line="240" w:lineRule="auto"/>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 xml:space="preserve">Sparks, R. L., </w:t>
      </w:r>
      <w:proofErr w:type="spellStart"/>
      <w:r w:rsidRPr="00533560">
        <w:rPr>
          <w:rFonts w:ascii="Times New Roman" w:hAnsi="Times New Roman" w:cs="Times New Roman"/>
          <w:bCs/>
          <w:sz w:val="24"/>
          <w:szCs w:val="24"/>
          <w:lang w:val="en-US"/>
        </w:rPr>
        <w:t>Humbach</w:t>
      </w:r>
      <w:proofErr w:type="spellEnd"/>
      <w:r w:rsidRPr="00533560">
        <w:rPr>
          <w:rFonts w:ascii="Times New Roman" w:hAnsi="Times New Roman" w:cs="Times New Roman"/>
          <w:bCs/>
          <w:sz w:val="24"/>
          <w:szCs w:val="24"/>
          <w:lang w:val="en-US"/>
        </w:rPr>
        <w:t xml:space="preserve">, N., Patton, J., &amp; </w:t>
      </w:r>
      <w:proofErr w:type="spellStart"/>
      <w:r w:rsidRPr="00533560">
        <w:rPr>
          <w:rFonts w:ascii="Times New Roman" w:hAnsi="Times New Roman" w:cs="Times New Roman"/>
          <w:bCs/>
          <w:sz w:val="24"/>
          <w:szCs w:val="24"/>
          <w:lang w:val="en-US"/>
        </w:rPr>
        <w:t>Ganschow</w:t>
      </w:r>
      <w:proofErr w:type="spellEnd"/>
      <w:r w:rsidRPr="00533560">
        <w:rPr>
          <w:rFonts w:ascii="Times New Roman" w:hAnsi="Times New Roman" w:cs="Times New Roman"/>
          <w:bCs/>
          <w:sz w:val="24"/>
          <w:szCs w:val="24"/>
          <w:lang w:val="en-US"/>
        </w:rPr>
        <w:t>, L. (2011). Subcomponents of</w:t>
      </w:r>
    </w:p>
    <w:p w14:paraId="55866767" w14:textId="77777777" w:rsidR="00533560" w:rsidRPr="00533560" w:rsidRDefault="00533560" w:rsidP="00581353">
      <w:pPr>
        <w:spacing w:after="0" w:line="240" w:lineRule="auto"/>
        <w:ind w:firstLine="708"/>
        <w:jc w:val="both"/>
        <w:rPr>
          <w:rFonts w:ascii="Times New Roman" w:hAnsi="Times New Roman" w:cs="Times New Roman"/>
          <w:bCs/>
          <w:sz w:val="24"/>
          <w:szCs w:val="24"/>
          <w:lang w:val="en-US"/>
        </w:rPr>
      </w:pPr>
      <w:r w:rsidRPr="00533560">
        <w:rPr>
          <w:rFonts w:ascii="Times New Roman" w:hAnsi="Times New Roman" w:cs="Times New Roman"/>
          <w:bCs/>
          <w:sz w:val="24"/>
          <w:szCs w:val="24"/>
          <w:lang w:val="en-US"/>
        </w:rPr>
        <w:t>Second-Language Aptitude and Second-Language Proficiency. The Modern Language</w:t>
      </w:r>
    </w:p>
    <w:p w14:paraId="2039AF77" w14:textId="77777777" w:rsidR="00533560" w:rsidRPr="003837BA" w:rsidRDefault="00533560" w:rsidP="00581353">
      <w:pPr>
        <w:spacing w:after="0" w:line="240" w:lineRule="auto"/>
        <w:ind w:firstLine="708"/>
        <w:jc w:val="both"/>
        <w:rPr>
          <w:rFonts w:ascii="Times New Roman" w:hAnsi="Times New Roman" w:cs="Times New Roman"/>
          <w:bCs/>
          <w:sz w:val="24"/>
          <w:szCs w:val="24"/>
          <w:lang w:val="en-US"/>
        </w:rPr>
      </w:pPr>
      <w:r w:rsidRPr="003837BA">
        <w:rPr>
          <w:rFonts w:ascii="Times New Roman" w:hAnsi="Times New Roman" w:cs="Times New Roman"/>
          <w:bCs/>
          <w:sz w:val="24"/>
          <w:szCs w:val="24"/>
          <w:lang w:val="en-US"/>
        </w:rPr>
        <w:t>Journal, 95(2), 253–273. https://doi.org/10.1111/j.1540-4781.2011.01176.x</w:t>
      </w:r>
    </w:p>
    <w:p w14:paraId="258C1CEB" w14:textId="77777777" w:rsidR="00581353" w:rsidRPr="003837BA" w:rsidRDefault="00581353" w:rsidP="00533560">
      <w:pPr>
        <w:spacing w:after="0" w:line="240" w:lineRule="auto"/>
        <w:jc w:val="both"/>
        <w:rPr>
          <w:rFonts w:ascii="Times New Roman" w:hAnsi="Times New Roman" w:cs="Times New Roman"/>
          <w:bCs/>
          <w:sz w:val="24"/>
          <w:szCs w:val="24"/>
          <w:lang w:val="en-US"/>
        </w:rPr>
      </w:pPr>
    </w:p>
    <w:p w14:paraId="600D21EC" w14:textId="051F8709" w:rsidR="00533560" w:rsidRPr="00533560" w:rsidRDefault="00533560" w:rsidP="00581353">
      <w:pPr>
        <w:spacing w:after="0" w:line="240" w:lineRule="auto"/>
        <w:rPr>
          <w:rFonts w:ascii="Times New Roman" w:hAnsi="Times New Roman" w:cs="Times New Roman"/>
          <w:bCs/>
          <w:sz w:val="24"/>
          <w:szCs w:val="24"/>
          <w:lang w:val="en-US"/>
        </w:rPr>
      </w:pPr>
      <w:r w:rsidRPr="00533560">
        <w:rPr>
          <w:rFonts w:ascii="Times New Roman" w:hAnsi="Times New Roman" w:cs="Times New Roman"/>
          <w:bCs/>
          <w:sz w:val="24"/>
          <w:szCs w:val="24"/>
          <w:lang w:val="en-US"/>
        </w:rPr>
        <w:t>Unsworth, S. (2013). Current Issues in Multilingual First Language Acquisition. Annual</w:t>
      </w:r>
    </w:p>
    <w:p w14:paraId="57C7856B" w14:textId="77777777" w:rsidR="00A0538C" w:rsidRDefault="00533560" w:rsidP="00581353">
      <w:pPr>
        <w:spacing w:after="0" w:line="240" w:lineRule="auto"/>
        <w:ind w:left="708"/>
        <w:rPr>
          <w:rFonts w:ascii="Times New Roman" w:hAnsi="Times New Roman" w:cs="Times New Roman"/>
          <w:bCs/>
          <w:sz w:val="24"/>
          <w:szCs w:val="24"/>
          <w:lang w:val="en-US"/>
        </w:rPr>
      </w:pPr>
      <w:r w:rsidRPr="00533560">
        <w:rPr>
          <w:rFonts w:ascii="Times New Roman" w:hAnsi="Times New Roman" w:cs="Times New Roman"/>
          <w:bCs/>
          <w:sz w:val="24"/>
          <w:szCs w:val="24"/>
          <w:lang w:val="en-US"/>
        </w:rPr>
        <w:t xml:space="preserve">Review of Applied Linguistics, 33, 21–50. </w:t>
      </w:r>
      <w:r w:rsidR="0046758B">
        <w:rPr>
          <w:rFonts w:ascii="Times New Roman" w:hAnsi="Times New Roman" w:cs="Times New Roman"/>
          <w:bCs/>
          <w:sz w:val="24"/>
          <w:szCs w:val="24"/>
          <w:lang w:val="en-US"/>
        </w:rPr>
        <w:t xml:space="preserve"> </w:t>
      </w:r>
      <w:r w:rsidRPr="00533560">
        <w:rPr>
          <w:rFonts w:ascii="Times New Roman" w:hAnsi="Times New Roman" w:cs="Times New Roman"/>
          <w:bCs/>
          <w:sz w:val="24"/>
          <w:szCs w:val="24"/>
          <w:lang w:val="en-US"/>
        </w:rPr>
        <w:t>https://doi.org/10.1017/S0267190513000044</w:t>
      </w:r>
    </w:p>
    <w:p w14:paraId="488B3239" w14:textId="77777777" w:rsidR="00A0538C" w:rsidRDefault="00A0538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AC53CFB" w14:textId="6B0C91CE" w:rsidR="00A0538C" w:rsidRDefault="00A0538C" w:rsidP="004C589B">
      <w:pPr>
        <w:spacing w:after="0" w:line="240" w:lineRule="auto"/>
        <w:jc w:val="center"/>
        <w:rPr>
          <w:rFonts w:ascii="Times New Roman" w:hAnsi="Times New Roman" w:cs="Times New Roman"/>
          <w:b/>
          <w:sz w:val="24"/>
          <w:szCs w:val="24"/>
          <w:lang w:val="en-US"/>
        </w:rPr>
      </w:pPr>
      <w:r w:rsidRPr="00A0538C">
        <w:rPr>
          <w:rFonts w:ascii="Times New Roman" w:hAnsi="Times New Roman" w:cs="Times New Roman"/>
          <w:b/>
          <w:sz w:val="24"/>
          <w:szCs w:val="24"/>
          <w:lang w:val="en-US"/>
        </w:rPr>
        <w:lastRenderedPageBreak/>
        <w:t>Construction-based L2 teaching: Which constructions should be taught?</w:t>
      </w:r>
    </w:p>
    <w:p w14:paraId="3B0F8287" w14:textId="77777777" w:rsidR="004C589B" w:rsidRDefault="004C589B" w:rsidP="004C589B">
      <w:pPr>
        <w:spacing w:after="0" w:line="240" w:lineRule="auto"/>
        <w:jc w:val="center"/>
        <w:rPr>
          <w:rFonts w:ascii="Times New Roman" w:hAnsi="Times New Roman" w:cs="Times New Roman"/>
          <w:bCs/>
          <w:sz w:val="24"/>
          <w:szCs w:val="24"/>
          <w:lang w:val="en-US"/>
        </w:rPr>
      </w:pPr>
    </w:p>
    <w:p w14:paraId="69A8F228" w14:textId="13A84FF1" w:rsidR="00A0538C" w:rsidRDefault="00A0538C" w:rsidP="004C589B">
      <w:pPr>
        <w:spacing w:after="0" w:line="240" w:lineRule="auto"/>
        <w:jc w:val="center"/>
        <w:rPr>
          <w:rFonts w:ascii="Times New Roman" w:hAnsi="Times New Roman" w:cs="Times New Roman"/>
          <w:bCs/>
          <w:sz w:val="24"/>
          <w:szCs w:val="24"/>
          <w:lang w:val="en-US"/>
        </w:rPr>
      </w:pPr>
      <w:r w:rsidRPr="004C589B">
        <w:rPr>
          <w:rFonts w:ascii="Times New Roman" w:hAnsi="Times New Roman" w:cs="Times New Roman"/>
          <w:bCs/>
          <w:sz w:val="24"/>
          <w:szCs w:val="24"/>
          <w:lang w:val="en-US"/>
        </w:rPr>
        <w:t xml:space="preserve">Benjamin </w:t>
      </w:r>
      <w:proofErr w:type="spellStart"/>
      <w:r w:rsidRPr="004C589B">
        <w:rPr>
          <w:rFonts w:ascii="Times New Roman" w:hAnsi="Times New Roman" w:cs="Times New Roman"/>
          <w:bCs/>
          <w:sz w:val="24"/>
          <w:szCs w:val="24"/>
          <w:lang w:val="en-US"/>
        </w:rPr>
        <w:t>Lyngfelt</w:t>
      </w:r>
      <w:proofErr w:type="spellEnd"/>
      <w:r w:rsidR="004C589B">
        <w:rPr>
          <w:rFonts w:ascii="Times New Roman" w:hAnsi="Times New Roman" w:cs="Times New Roman"/>
          <w:bCs/>
          <w:sz w:val="24"/>
          <w:szCs w:val="24"/>
          <w:lang w:val="en-US"/>
        </w:rPr>
        <w:t xml:space="preserve">, </w:t>
      </w:r>
      <w:r w:rsidR="004C589B" w:rsidRPr="004C589B">
        <w:rPr>
          <w:rFonts w:ascii="Times New Roman" w:hAnsi="Times New Roman" w:cs="Times New Roman"/>
          <w:bCs/>
          <w:sz w:val="24"/>
          <w:szCs w:val="24"/>
          <w:lang w:val="en-US"/>
        </w:rPr>
        <w:t>University of Gothenburg</w:t>
      </w:r>
      <w:r w:rsidR="004C589B">
        <w:rPr>
          <w:rFonts w:ascii="Times New Roman" w:hAnsi="Times New Roman" w:cs="Times New Roman"/>
          <w:bCs/>
          <w:sz w:val="24"/>
          <w:szCs w:val="24"/>
          <w:lang w:val="en-US"/>
        </w:rPr>
        <w:t xml:space="preserve">, </w:t>
      </w:r>
      <w:hyperlink r:id="rId40" w:history="1">
        <w:r w:rsidR="004C589B" w:rsidRPr="005D3658">
          <w:rPr>
            <w:rStyle w:val="Heading3Char"/>
            <w:rFonts w:ascii="Times New Roman" w:hAnsi="Times New Roman" w:cs="Times New Roman"/>
            <w:lang w:val="en-US"/>
          </w:rPr>
          <w:t>benjamin.lyngfelt@svenska.gu.se</w:t>
        </w:r>
      </w:hyperlink>
    </w:p>
    <w:p w14:paraId="3B451C38" w14:textId="10C84BF7" w:rsidR="004C589B" w:rsidRDefault="00A0538C" w:rsidP="004C589B">
      <w:pPr>
        <w:spacing w:after="0" w:line="240" w:lineRule="auto"/>
        <w:jc w:val="center"/>
        <w:rPr>
          <w:rFonts w:ascii="Times New Roman" w:hAnsi="Times New Roman" w:cs="Times New Roman"/>
          <w:bCs/>
          <w:sz w:val="24"/>
          <w:szCs w:val="24"/>
          <w:lang w:val="fr-FR"/>
        </w:rPr>
      </w:pPr>
      <w:proofErr w:type="spellStart"/>
      <w:r w:rsidRPr="004C589B">
        <w:rPr>
          <w:rFonts w:ascii="Times New Roman" w:hAnsi="Times New Roman" w:cs="Times New Roman"/>
          <w:bCs/>
          <w:sz w:val="24"/>
          <w:szCs w:val="24"/>
          <w:lang w:val="fr-FR"/>
        </w:rPr>
        <w:t>Azizah</w:t>
      </w:r>
      <w:proofErr w:type="spellEnd"/>
      <w:r w:rsidRPr="004C589B">
        <w:rPr>
          <w:rFonts w:ascii="Times New Roman" w:hAnsi="Times New Roman" w:cs="Times New Roman"/>
          <w:bCs/>
          <w:sz w:val="24"/>
          <w:szCs w:val="24"/>
          <w:lang w:val="fr-FR"/>
        </w:rPr>
        <w:t xml:space="preserve"> </w:t>
      </w:r>
      <w:proofErr w:type="spellStart"/>
      <w:r w:rsidRPr="004C589B">
        <w:rPr>
          <w:rFonts w:ascii="Times New Roman" w:hAnsi="Times New Roman" w:cs="Times New Roman"/>
          <w:bCs/>
          <w:sz w:val="24"/>
          <w:szCs w:val="24"/>
          <w:lang w:val="fr-FR"/>
        </w:rPr>
        <w:t>Lenté</w:t>
      </w:r>
      <w:proofErr w:type="spellEnd"/>
      <w:r w:rsidRPr="004C589B">
        <w:rPr>
          <w:rFonts w:ascii="Times New Roman" w:hAnsi="Times New Roman" w:cs="Times New Roman"/>
          <w:bCs/>
          <w:sz w:val="24"/>
          <w:szCs w:val="24"/>
          <w:lang w:val="fr-FR"/>
        </w:rPr>
        <w:t xml:space="preserve"> </w:t>
      </w:r>
      <w:proofErr w:type="spellStart"/>
      <w:r w:rsidRPr="004C589B">
        <w:rPr>
          <w:rFonts w:ascii="Times New Roman" w:hAnsi="Times New Roman" w:cs="Times New Roman"/>
          <w:bCs/>
          <w:sz w:val="24"/>
          <w:szCs w:val="24"/>
          <w:lang w:val="fr-FR"/>
        </w:rPr>
        <w:t>Degez</w:t>
      </w:r>
      <w:proofErr w:type="spellEnd"/>
      <w:r w:rsidR="004C589B" w:rsidRPr="004C589B">
        <w:rPr>
          <w:rFonts w:ascii="Times New Roman" w:hAnsi="Times New Roman" w:cs="Times New Roman"/>
          <w:bCs/>
          <w:sz w:val="24"/>
          <w:szCs w:val="24"/>
          <w:lang w:val="fr-FR"/>
        </w:rPr>
        <w:t xml:space="preserve">, </w:t>
      </w:r>
      <w:r w:rsidRPr="004C589B">
        <w:rPr>
          <w:rFonts w:ascii="Times New Roman" w:hAnsi="Times New Roman" w:cs="Times New Roman"/>
          <w:bCs/>
          <w:sz w:val="24"/>
          <w:szCs w:val="24"/>
          <w:lang w:val="fr-FR"/>
        </w:rPr>
        <w:t xml:space="preserve"> </w:t>
      </w:r>
      <w:hyperlink r:id="rId41" w:history="1">
        <w:r w:rsidR="004C589B" w:rsidRPr="005D3658">
          <w:rPr>
            <w:rStyle w:val="Heading3Char"/>
            <w:rFonts w:ascii="Times New Roman" w:hAnsi="Times New Roman" w:cs="Times New Roman"/>
            <w:lang w:val="fr-FR"/>
          </w:rPr>
          <w:t>azizah.l.degez@gmail.com</w:t>
        </w:r>
      </w:hyperlink>
    </w:p>
    <w:p w14:paraId="61460606" w14:textId="77777777" w:rsidR="004C589B" w:rsidRDefault="004C589B" w:rsidP="00A0538C">
      <w:pPr>
        <w:spacing w:after="0" w:line="240" w:lineRule="auto"/>
        <w:rPr>
          <w:rFonts w:ascii="Times New Roman" w:hAnsi="Times New Roman" w:cs="Times New Roman"/>
          <w:bCs/>
          <w:sz w:val="24"/>
          <w:szCs w:val="24"/>
          <w:lang w:val="fr-FR"/>
        </w:rPr>
      </w:pPr>
    </w:p>
    <w:p w14:paraId="7BF57C23" w14:textId="77777777" w:rsidR="004C589B" w:rsidRPr="003837BA" w:rsidRDefault="004C589B" w:rsidP="004C589B">
      <w:pPr>
        <w:spacing w:after="0" w:line="240" w:lineRule="auto"/>
        <w:rPr>
          <w:rFonts w:ascii="Times New Roman" w:hAnsi="Times New Roman" w:cs="Times New Roman"/>
          <w:bCs/>
          <w:sz w:val="24"/>
          <w:szCs w:val="24"/>
          <w:lang w:val="fr-FR"/>
        </w:rPr>
      </w:pPr>
    </w:p>
    <w:p w14:paraId="57B1BE4F" w14:textId="5C4270FD" w:rsidR="004C589B" w:rsidRPr="004C589B" w:rsidRDefault="004C589B" w:rsidP="004C589B">
      <w:pPr>
        <w:spacing w:after="0" w:line="240" w:lineRule="auto"/>
        <w:rPr>
          <w:rFonts w:ascii="Times New Roman" w:hAnsi="Times New Roman" w:cs="Times New Roman"/>
          <w:bCs/>
          <w:sz w:val="24"/>
          <w:szCs w:val="24"/>
          <w:lang w:val="en-US"/>
        </w:rPr>
      </w:pPr>
      <w:r w:rsidRPr="004C589B">
        <w:rPr>
          <w:rFonts w:ascii="Times New Roman" w:hAnsi="Times New Roman" w:cs="Times New Roman"/>
          <w:bCs/>
          <w:sz w:val="24"/>
          <w:szCs w:val="24"/>
          <w:lang w:val="en-US"/>
        </w:rPr>
        <w:t>When taking a construction-based approach to L2 teaching, a teacher is immediately faced with the question of which constructions to choose. So is anyone who produces construction-based teaching material. Since the choice must depend on the students, their previous knowledge and their needs and goals, a possible key may be their teaching materials. These texts represent the kind of literacy required for success at school, which vouches for the relevance of learning the constructions used in them. The next question would then be which of these constructions that may require teaching.</w:t>
      </w:r>
    </w:p>
    <w:p w14:paraId="58DECFB7" w14:textId="77777777" w:rsidR="004C589B" w:rsidRPr="004C589B" w:rsidRDefault="004C589B" w:rsidP="004C589B">
      <w:pPr>
        <w:spacing w:after="0" w:line="240" w:lineRule="auto"/>
        <w:rPr>
          <w:rFonts w:ascii="Times New Roman" w:hAnsi="Times New Roman" w:cs="Times New Roman"/>
          <w:bCs/>
          <w:sz w:val="24"/>
          <w:szCs w:val="24"/>
          <w:lang w:val="en-US"/>
        </w:rPr>
      </w:pPr>
      <w:r w:rsidRPr="004C589B">
        <w:rPr>
          <w:rFonts w:ascii="Times New Roman" w:hAnsi="Times New Roman" w:cs="Times New Roman"/>
          <w:bCs/>
          <w:sz w:val="24"/>
          <w:szCs w:val="24"/>
          <w:lang w:val="en-US"/>
        </w:rPr>
        <w:t xml:space="preserve"> </w:t>
      </w:r>
    </w:p>
    <w:p w14:paraId="1F7BA0C5" w14:textId="77777777" w:rsidR="001236E7" w:rsidRDefault="004C589B" w:rsidP="004C589B">
      <w:pPr>
        <w:spacing w:after="0" w:line="240" w:lineRule="auto"/>
        <w:rPr>
          <w:rFonts w:ascii="Times New Roman" w:hAnsi="Times New Roman" w:cs="Times New Roman"/>
          <w:b/>
          <w:sz w:val="24"/>
          <w:szCs w:val="24"/>
          <w:lang w:val="en-US"/>
        </w:rPr>
      </w:pPr>
      <w:r w:rsidRPr="004C589B">
        <w:rPr>
          <w:rFonts w:ascii="Times New Roman" w:hAnsi="Times New Roman" w:cs="Times New Roman"/>
          <w:bCs/>
          <w:sz w:val="24"/>
          <w:szCs w:val="24"/>
          <w:lang w:val="en-US"/>
        </w:rPr>
        <w:t>The best suited judges of this should be the students' teachers. Hence, we asked some school teachers and students in teacher programs to identify potentially difficult expressions in teaching aids used in early high school. Their observations were then further analyzed to discern constructional patterns. Recurring structures among the problem candidates included, unsurprisingly: complex noun phrases, coordination structures, implicit elements, metaphors, and time expressions. The most striking result, however, is that potential problems were associated with combinations of constructions rather than individual constructions. This suggests that we, both as teachers and as constructionist researchers, should pay more attention to the interplay between constructions.</w:t>
      </w:r>
      <w:r w:rsidRPr="004C589B">
        <w:rPr>
          <w:rFonts w:ascii="Times New Roman" w:hAnsi="Times New Roman" w:cs="Times New Roman"/>
          <w:b/>
          <w:sz w:val="24"/>
          <w:szCs w:val="24"/>
          <w:lang w:val="en-US"/>
        </w:rPr>
        <w:t xml:space="preserve"> </w:t>
      </w:r>
    </w:p>
    <w:p w14:paraId="1AAFD0CF" w14:textId="77777777" w:rsidR="001236E7" w:rsidRDefault="001236E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325D378" w14:textId="77777777" w:rsidR="004567EC" w:rsidRDefault="001236E7" w:rsidP="001236E7">
      <w:pPr>
        <w:spacing w:after="0" w:line="240" w:lineRule="auto"/>
        <w:jc w:val="center"/>
        <w:rPr>
          <w:rFonts w:ascii="Times New Roman" w:hAnsi="Times New Roman" w:cs="Times New Roman"/>
          <w:b/>
          <w:sz w:val="24"/>
          <w:szCs w:val="24"/>
          <w:lang w:val="en-US"/>
        </w:rPr>
      </w:pPr>
      <w:r w:rsidRPr="001236E7">
        <w:rPr>
          <w:rFonts w:ascii="Times New Roman" w:hAnsi="Times New Roman" w:cs="Times New Roman"/>
          <w:b/>
          <w:sz w:val="24"/>
          <w:szCs w:val="24"/>
          <w:lang w:val="en-US"/>
        </w:rPr>
        <w:lastRenderedPageBreak/>
        <w:t xml:space="preserve">The potential of analyzing code-mixing for language pedagogy </w:t>
      </w:r>
    </w:p>
    <w:p w14:paraId="651B48C4" w14:textId="77777777" w:rsidR="009721DA" w:rsidRPr="00D0403C" w:rsidRDefault="009721DA" w:rsidP="001236E7">
      <w:pPr>
        <w:spacing w:after="0" w:line="240" w:lineRule="auto"/>
        <w:jc w:val="center"/>
        <w:rPr>
          <w:rFonts w:ascii="Times New Roman" w:hAnsi="Times New Roman" w:cs="Times New Roman"/>
          <w:bCs/>
          <w:sz w:val="24"/>
          <w:szCs w:val="24"/>
          <w:lang w:val="en-US"/>
        </w:rPr>
      </w:pPr>
    </w:p>
    <w:p w14:paraId="217232B6" w14:textId="5BF51B0A" w:rsidR="004567EC" w:rsidRPr="004567EC" w:rsidRDefault="004567EC" w:rsidP="001236E7">
      <w:pPr>
        <w:spacing w:after="0" w:line="240" w:lineRule="auto"/>
        <w:jc w:val="center"/>
        <w:rPr>
          <w:rFonts w:ascii="Times New Roman" w:hAnsi="Times New Roman" w:cs="Times New Roman"/>
          <w:bCs/>
          <w:sz w:val="24"/>
          <w:szCs w:val="24"/>
        </w:rPr>
      </w:pPr>
      <w:r w:rsidRPr="004567EC">
        <w:rPr>
          <w:rFonts w:ascii="Times New Roman" w:hAnsi="Times New Roman" w:cs="Times New Roman"/>
          <w:bCs/>
          <w:sz w:val="24"/>
          <w:szCs w:val="24"/>
        </w:rPr>
        <w:t xml:space="preserve">Antje Quick, Universität Leipzig, </w:t>
      </w:r>
      <w:hyperlink r:id="rId42" w:history="1">
        <w:r w:rsidRPr="004567EC">
          <w:rPr>
            <w:rStyle w:val="Heading3Char"/>
            <w:rFonts w:ascii="Times New Roman" w:hAnsi="Times New Roman" w:cs="Times New Roman"/>
          </w:rPr>
          <w:t>antje.quick@uni-leipzig.de</w:t>
        </w:r>
      </w:hyperlink>
    </w:p>
    <w:p w14:paraId="7A5C0967" w14:textId="61DDF923" w:rsidR="00C05668" w:rsidRDefault="004567EC" w:rsidP="00C05668">
      <w:pPr>
        <w:spacing w:after="0" w:line="240" w:lineRule="auto"/>
        <w:jc w:val="center"/>
        <w:rPr>
          <w:rFonts w:ascii="Times New Roman" w:hAnsi="Times New Roman" w:cs="Times New Roman"/>
          <w:bCs/>
          <w:sz w:val="24"/>
          <w:szCs w:val="24"/>
        </w:rPr>
      </w:pPr>
      <w:r w:rsidRPr="004567EC">
        <w:rPr>
          <w:rFonts w:ascii="Times New Roman" w:hAnsi="Times New Roman" w:cs="Times New Roman"/>
          <w:bCs/>
          <w:sz w:val="24"/>
          <w:szCs w:val="24"/>
        </w:rPr>
        <w:t>Verena Dederer</w:t>
      </w:r>
      <w:r>
        <w:rPr>
          <w:rFonts w:ascii="Times New Roman" w:hAnsi="Times New Roman" w:cs="Times New Roman"/>
          <w:bCs/>
          <w:sz w:val="24"/>
          <w:szCs w:val="24"/>
        </w:rPr>
        <w:t xml:space="preserve">, </w:t>
      </w:r>
      <w:r w:rsidRPr="004567EC">
        <w:rPr>
          <w:rFonts w:ascii="Times New Roman" w:hAnsi="Times New Roman" w:cs="Times New Roman"/>
          <w:bCs/>
          <w:sz w:val="24"/>
          <w:szCs w:val="24"/>
        </w:rPr>
        <w:t xml:space="preserve">LMU München, </w:t>
      </w:r>
      <w:hyperlink r:id="rId43" w:history="1">
        <w:r w:rsidR="00C05668" w:rsidRPr="005D3658">
          <w:rPr>
            <w:rStyle w:val="Heading3Char"/>
            <w:rFonts w:ascii="Times New Roman" w:hAnsi="Times New Roman" w:cs="Times New Roman"/>
          </w:rPr>
          <w:t>dederer@daf.lmu.de</w:t>
        </w:r>
      </w:hyperlink>
    </w:p>
    <w:p w14:paraId="1EACDB9C" w14:textId="6603A790" w:rsidR="00554B6D" w:rsidRDefault="004567EC" w:rsidP="00554B6D">
      <w:pPr>
        <w:spacing w:after="0" w:line="240" w:lineRule="auto"/>
        <w:jc w:val="center"/>
        <w:rPr>
          <w:rFonts w:ascii="Times New Roman" w:hAnsi="Times New Roman" w:cs="Times New Roman"/>
          <w:bCs/>
          <w:sz w:val="24"/>
          <w:szCs w:val="24"/>
        </w:rPr>
      </w:pPr>
      <w:r w:rsidRPr="004567EC">
        <w:rPr>
          <w:rFonts w:ascii="Times New Roman" w:hAnsi="Times New Roman" w:cs="Times New Roman"/>
          <w:bCs/>
          <w:sz w:val="24"/>
          <w:szCs w:val="24"/>
        </w:rPr>
        <w:t>Nikolas Koch</w:t>
      </w:r>
      <w:r>
        <w:rPr>
          <w:rFonts w:ascii="Times New Roman" w:hAnsi="Times New Roman" w:cs="Times New Roman"/>
          <w:bCs/>
          <w:sz w:val="24"/>
          <w:szCs w:val="24"/>
        </w:rPr>
        <w:t xml:space="preserve">, </w:t>
      </w:r>
      <w:r w:rsidRPr="004567EC">
        <w:rPr>
          <w:rFonts w:ascii="Times New Roman" w:hAnsi="Times New Roman" w:cs="Times New Roman"/>
          <w:bCs/>
          <w:sz w:val="24"/>
          <w:szCs w:val="24"/>
        </w:rPr>
        <w:t xml:space="preserve">LMU München, </w:t>
      </w:r>
      <w:hyperlink r:id="rId44" w:history="1">
        <w:r w:rsidR="00554B6D" w:rsidRPr="005D3658">
          <w:rPr>
            <w:rStyle w:val="Heading3Char"/>
            <w:rFonts w:ascii="Times New Roman" w:hAnsi="Times New Roman" w:cs="Times New Roman"/>
          </w:rPr>
          <w:t>koch@daf.lmu.de</w:t>
        </w:r>
      </w:hyperlink>
    </w:p>
    <w:p w14:paraId="1D0C2167" w14:textId="599AD091" w:rsidR="00554B6D" w:rsidRDefault="004567EC" w:rsidP="00554B6D">
      <w:pPr>
        <w:spacing w:after="0" w:line="240" w:lineRule="auto"/>
        <w:jc w:val="center"/>
        <w:rPr>
          <w:rFonts w:ascii="Times New Roman" w:hAnsi="Times New Roman" w:cs="Times New Roman"/>
          <w:bCs/>
          <w:sz w:val="24"/>
          <w:szCs w:val="24"/>
        </w:rPr>
      </w:pPr>
      <w:r w:rsidRPr="004567EC">
        <w:rPr>
          <w:rFonts w:ascii="Times New Roman" w:hAnsi="Times New Roman" w:cs="Times New Roman"/>
          <w:bCs/>
          <w:sz w:val="24"/>
          <w:szCs w:val="24"/>
        </w:rPr>
        <w:t>Stefan Hartmann</w:t>
      </w:r>
      <w:r>
        <w:rPr>
          <w:rFonts w:ascii="Times New Roman" w:hAnsi="Times New Roman" w:cs="Times New Roman"/>
          <w:bCs/>
          <w:sz w:val="24"/>
          <w:szCs w:val="24"/>
        </w:rPr>
        <w:t>,</w:t>
      </w:r>
      <w:r w:rsidRPr="004567EC">
        <w:rPr>
          <w:rFonts w:ascii="Times New Roman" w:hAnsi="Times New Roman" w:cs="Times New Roman"/>
          <w:bCs/>
          <w:sz w:val="24"/>
          <w:szCs w:val="24"/>
        </w:rPr>
        <w:t xml:space="preserve"> HHU Düsseldorf</w:t>
      </w:r>
      <w:r w:rsidR="00554B6D">
        <w:rPr>
          <w:rFonts w:ascii="Times New Roman" w:hAnsi="Times New Roman" w:cs="Times New Roman"/>
          <w:bCs/>
          <w:sz w:val="24"/>
          <w:szCs w:val="24"/>
        </w:rPr>
        <w:t xml:space="preserve">, </w:t>
      </w:r>
      <w:hyperlink r:id="rId45" w:history="1">
        <w:r w:rsidR="00554B6D" w:rsidRPr="005D3658">
          <w:rPr>
            <w:rStyle w:val="Heading3Char"/>
            <w:rFonts w:ascii="Times New Roman" w:hAnsi="Times New Roman" w:cs="Times New Roman"/>
          </w:rPr>
          <w:t>hartmast@hhu.de</w:t>
        </w:r>
      </w:hyperlink>
    </w:p>
    <w:p w14:paraId="3807054D" w14:textId="77777777" w:rsidR="008622E6" w:rsidRDefault="008622E6" w:rsidP="008622E6">
      <w:pPr>
        <w:spacing w:after="0" w:line="240" w:lineRule="auto"/>
        <w:rPr>
          <w:rFonts w:ascii="Times New Roman" w:hAnsi="Times New Roman" w:cs="Times New Roman"/>
          <w:bCs/>
          <w:sz w:val="24"/>
          <w:szCs w:val="24"/>
        </w:rPr>
      </w:pPr>
    </w:p>
    <w:p w14:paraId="7A5DD0AD" w14:textId="77777777" w:rsidR="008622E6" w:rsidRDefault="008622E6" w:rsidP="008622E6">
      <w:pPr>
        <w:spacing w:after="0" w:line="240" w:lineRule="auto"/>
        <w:rPr>
          <w:rFonts w:ascii="Times New Roman" w:hAnsi="Times New Roman" w:cs="Times New Roman"/>
          <w:bCs/>
          <w:sz w:val="24"/>
          <w:szCs w:val="24"/>
        </w:rPr>
      </w:pPr>
    </w:p>
    <w:p w14:paraId="718D8B60" w14:textId="082E1FA0" w:rsidR="008622E6" w:rsidRPr="008622E6" w:rsidRDefault="008622E6" w:rsidP="008622E6">
      <w:pPr>
        <w:spacing w:after="0" w:line="360" w:lineRule="auto"/>
        <w:rPr>
          <w:rFonts w:ascii="Times New Roman" w:hAnsi="Times New Roman" w:cs="Times New Roman"/>
          <w:bCs/>
          <w:sz w:val="24"/>
          <w:szCs w:val="24"/>
          <w:lang w:val="en-US"/>
        </w:rPr>
      </w:pPr>
      <w:r w:rsidRPr="008622E6">
        <w:rPr>
          <w:rFonts w:ascii="Times New Roman" w:hAnsi="Times New Roman" w:cs="Times New Roman"/>
          <w:bCs/>
          <w:sz w:val="24"/>
          <w:szCs w:val="24"/>
          <w:lang w:val="en-US"/>
        </w:rPr>
        <w:t xml:space="preserve">Code-mixing, </w:t>
      </w:r>
      <w:proofErr w:type="gramStart"/>
      <w:r w:rsidRPr="008622E6">
        <w:rPr>
          <w:rFonts w:ascii="Times New Roman" w:hAnsi="Times New Roman" w:cs="Times New Roman"/>
          <w:bCs/>
          <w:sz w:val="24"/>
          <w:szCs w:val="24"/>
          <w:lang w:val="en-US"/>
        </w:rPr>
        <w:t>i.e.</w:t>
      </w:r>
      <w:proofErr w:type="gramEnd"/>
      <w:r w:rsidRPr="008622E6">
        <w:rPr>
          <w:rFonts w:ascii="Times New Roman" w:hAnsi="Times New Roman" w:cs="Times New Roman"/>
          <w:bCs/>
          <w:sz w:val="24"/>
          <w:szCs w:val="24"/>
          <w:lang w:val="en-US"/>
        </w:rPr>
        <w:t xml:space="preserve"> the use of more than one language in a single utterance, is a typical feature of bilingual language use (e.g.  </w:t>
      </w:r>
      <w:proofErr w:type="spellStart"/>
      <w:r w:rsidRPr="008622E6">
        <w:rPr>
          <w:rFonts w:ascii="Times New Roman" w:hAnsi="Times New Roman" w:cs="Times New Roman"/>
          <w:bCs/>
          <w:sz w:val="24"/>
          <w:szCs w:val="24"/>
          <w:lang w:val="en-US"/>
        </w:rPr>
        <w:t>Muysken</w:t>
      </w:r>
      <w:proofErr w:type="spellEnd"/>
      <w:r w:rsidRPr="008622E6">
        <w:rPr>
          <w:rFonts w:ascii="Times New Roman" w:hAnsi="Times New Roman" w:cs="Times New Roman"/>
          <w:bCs/>
          <w:sz w:val="24"/>
          <w:szCs w:val="24"/>
          <w:lang w:val="en-US"/>
        </w:rPr>
        <w:t xml:space="preserve"> 2000, Gardner-</w:t>
      </w:r>
      <w:proofErr w:type="spellStart"/>
      <w:r w:rsidRPr="008622E6">
        <w:rPr>
          <w:rFonts w:ascii="Times New Roman" w:hAnsi="Times New Roman" w:cs="Times New Roman"/>
          <w:bCs/>
          <w:sz w:val="24"/>
          <w:szCs w:val="24"/>
          <w:lang w:val="en-US"/>
        </w:rPr>
        <w:t>Chloros</w:t>
      </w:r>
      <w:proofErr w:type="spellEnd"/>
      <w:r w:rsidRPr="008622E6">
        <w:rPr>
          <w:rFonts w:ascii="Times New Roman" w:hAnsi="Times New Roman" w:cs="Times New Roman"/>
          <w:bCs/>
          <w:sz w:val="24"/>
          <w:szCs w:val="24"/>
          <w:lang w:val="en-US"/>
        </w:rPr>
        <w:t xml:space="preserve"> 2009). While children’s code-mixing is sometimes frowned upon in public discourse, there is a broad consensus </w:t>
      </w:r>
    </w:p>
    <w:p w14:paraId="09F3995E" w14:textId="5BFFA452" w:rsidR="008622E6" w:rsidRPr="008622E6" w:rsidRDefault="008622E6" w:rsidP="008622E6">
      <w:pPr>
        <w:spacing w:after="0" w:line="360" w:lineRule="auto"/>
        <w:rPr>
          <w:rFonts w:ascii="Times New Roman" w:hAnsi="Times New Roman" w:cs="Times New Roman"/>
          <w:bCs/>
          <w:sz w:val="24"/>
          <w:szCs w:val="24"/>
          <w:lang w:val="en-US"/>
        </w:rPr>
      </w:pPr>
      <w:r w:rsidRPr="008622E6">
        <w:rPr>
          <w:rFonts w:ascii="Times New Roman" w:hAnsi="Times New Roman" w:cs="Times New Roman"/>
          <w:bCs/>
          <w:sz w:val="24"/>
          <w:szCs w:val="24"/>
          <w:lang w:val="en-US"/>
        </w:rPr>
        <w:t xml:space="preserve">in the academic community that the knowledge and use of multiple languages can entail a number of communicative and cognitive advantages. From a Construction Grammar perspective, code-mixed utterances can prove particularly helpful in finding the “building </w:t>
      </w:r>
    </w:p>
    <w:p w14:paraId="49290261" w14:textId="6614077C" w:rsidR="008622E6" w:rsidRPr="008622E6" w:rsidRDefault="008622E6" w:rsidP="008622E6">
      <w:pPr>
        <w:spacing w:after="0" w:line="360" w:lineRule="auto"/>
        <w:rPr>
          <w:rFonts w:ascii="Times New Roman" w:hAnsi="Times New Roman" w:cs="Times New Roman"/>
          <w:bCs/>
          <w:sz w:val="24"/>
          <w:szCs w:val="24"/>
          <w:lang w:val="en-US"/>
        </w:rPr>
      </w:pPr>
      <w:r w:rsidRPr="008622E6">
        <w:rPr>
          <w:rFonts w:ascii="Times New Roman" w:hAnsi="Times New Roman" w:cs="Times New Roman"/>
          <w:bCs/>
          <w:sz w:val="24"/>
          <w:szCs w:val="24"/>
          <w:lang w:val="en-US"/>
        </w:rPr>
        <w:t>blocks” that children make use of when learning their first language(s). More specifically, code-mixed utterances can help detect fixed chunks (like What’s this?) and frame-and-slot patterns (like What’s X?) that play a key role in child language acquisition. From a</w:t>
      </w:r>
      <w:r w:rsidR="007B2624">
        <w:rPr>
          <w:rFonts w:ascii="Times New Roman" w:hAnsi="Times New Roman" w:cs="Times New Roman"/>
          <w:bCs/>
          <w:sz w:val="24"/>
          <w:szCs w:val="24"/>
          <w:lang w:val="en-US"/>
        </w:rPr>
        <w:t xml:space="preserve"> </w:t>
      </w:r>
      <w:r w:rsidRPr="008622E6">
        <w:rPr>
          <w:rFonts w:ascii="Times New Roman" w:hAnsi="Times New Roman" w:cs="Times New Roman"/>
          <w:bCs/>
          <w:sz w:val="24"/>
          <w:szCs w:val="24"/>
          <w:lang w:val="en-US"/>
        </w:rPr>
        <w:t xml:space="preserve">pedagogical perspective, the same data can be useful in several ways: Many of the patterns detected in first language acquisition possibly function as a gateway to greater productivity and using them in early educational contexts can foster multilingual children’s language </w:t>
      </w:r>
    </w:p>
    <w:p w14:paraId="35A70E0B" w14:textId="77777777" w:rsidR="007C56FE" w:rsidRDefault="008622E6" w:rsidP="008622E6">
      <w:pPr>
        <w:spacing w:after="0" w:line="360" w:lineRule="auto"/>
        <w:rPr>
          <w:rFonts w:ascii="Times New Roman" w:hAnsi="Times New Roman" w:cs="Times New Roman"/>
          <w:bCs/>
          <w:sz w:val="24"/>
          <w:szCs w:val="24"/>
          <w:lang w:val="en-US"/>
        </w:rPr>
      </w:pPr>
      <w:r w:rsidRPr="008622E6">
        <w:rPr>
          <w:rFonts w:ascii="Times New Roman" w:hAnsi="Times New Roman" w:cs="Times New Roman"/>
          <w:bCs/>
          <w:sz w:val="24"/>
          <w:szCs w:val="24"/>
          <w:lang w:val="en-US"/>
        </w:rPr>
        <w:t>acquisition (Hartmann &amp; Quick 2021). Especially if the data contain mixes between the learners’ first language and the language that they are currently learning, code-mixed utterances can serve as a window to parallels and differences between the languages involved.</w:t>
      </w:r>
    </w:p>
    <w:p w14:paraId="7992350A" w14:textId="77777777" w:rsidR="007C56FE" w:rsidRDefault="007C56FE">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0E1702D7" w14:textId="29646732" w:rsidR="007C56FE" w:rsidRPr="007C2454" w:rsidRDefault="007C56FE" w:rsidP="007C2454">
      <w:pPr>
        <w:spacing w:after="0" w:line="360" w:lineRule="auto"/>
        <w:jc w:val="center"/>
        <w:rPr>
          <w:rFonts w:ascii="Times New Roman" w:hAnsi="Times New Roman" w:cs="Times New Roman"/>
          <w:b/>
          <w:sz w:val="24"/>
          <w:szCs w:val="24"/>
          <w:lang w:val="en-US"/>
        </w:rPr>
      </w:pPr>
      <w:r w:rsidRPr="007C2454">
        <w:rPr>
          <w:rFonts w:ascii="Times New Roman" w:hAnsi="Times New Roman" w:cs="Times New Roman"/>
          <w:b/>
          <w:sz w:val="24"/>
          <w:szCs w:val="24"/>
          <w:lang w:val="en-US"/>
        </w:rPr>
        <w:lastRenderedPageBreak/>
        <w:t>Identifying Strategic Input for Language Learners or ‘How to identify what to teach?’:</w:t>
      </w:r>
      <w:r w:rsidR="00A24FBF" w:rsidRPr="007C2454">
        <w:rPr>
          <w:rFonts w:ascii="Times New Roman" w:hAnsi="Times New Roman" w:cs="Times New Roman"/>
          <w:b/>
          <w:sz w:val="24"/>
          <w:szCs w:val="24"/>
          <w:lang w:val="en-US"/>
        </w:rPr>
        <w:t xml:space="preserve"> </w:t>
      </w:r>
      <w:r w:rsidRPr="007C2454">
        <w:rPr>
          <w:rFonts w:ascii="Times New Roman" w:hAnsi="Times New Roman" w:cs="Times New Roman"/>
          <w:b/>
          <w:sz w:val="24"/>
          <w:szCs w:val="24"/>
          <w:lang w:val="en-US"/>
        </w:rPr>
        <w:t xml:space="preserve">A </w:t>
      </w:r>
      <w:proofErr w:type="spellStart"/>
      <w:r w:rsidRPr="007C2454">
        <w:rPr>
          <w:rFonts w:ascii="Times New Roman" w:hAnsi="Times New Roman" w:cs="Times New Roman"/>
          <w:b/>
          <w:sz w:val="24"/>
          <w:szCs w:val="24"/>
          <w:lang w:val="en-US"/>
        </w:rPr>
        <w:t>Diasystematic</w:t>
      </w:r>
      <w:proofErr w:type="spellEnd"/>
      <w:r w:rsidRPr="007C2454">
        <w:rPr>
          <w:rFonts w:ascii="Times New Roman" w:hAnsi="Times New Roman" w:cs="Times New Roman"/>
          <w:b/>
          <w:sz w:val="24"/>
          <w:szCs w:val="24"/>
          <w:lang w:val="en-US"/>
        </w:rPr>
        <w:t xml:space="preserve"> Construction Grammar Approach</w:t>
      </w:r>
    </w:p>
    <w:p w14:paraId="23D4AC2D" w14:textId="17D7C2DC" w:rsidR="007C56FE" w:rsidRDefault="007C56FE" w:rsidP="007C2454">
      <w:pPr>
        <w:spacing w:after="0" w:line="360" w:lineRule="auto"/>
        <w:jc w:val="center"/>
        <w:rPr>
          <w:rFonts w:ascii="Times New Roman" w:hAnsi="Times New Roman" w:cs="Times New Roman"/>
          <w:bCs/>
          <w:sz w:val="24"/>
          <w:szCs w:val="24"/>
        </w:rPr>
      </w:pPr>
      <w:r w:rsidRPr="007C2454">
        <w:rPr>
          <w:rFonts w:ascii="Times New Roman" w:hAnsi="Times New Roman" w:cs="Times New Roman"/>
          <w:bCs/>
          <w:sz w:val="24"/>
          <w:szCs w:val="24"/>
        </w:rPr>
        <w:t>Sabrina Goll</w:t>
      </w:r>
      <w:r w:rsidR="007C2454">
        <w:rPr>
          <w:rFonts w:ascii="Times New Roman" w:hAnsi="Times New Roman" w:cs="Times New Roman"/>
          <w:bCs/>
          <w:sz w:val="24"/>
          <w:szCs w:val="24"/>
        </w:rPr>
        <w:t xml:space="preserve">, </w:t>
      </w:r>
      <w:r w:rsidRPr="007C2454">
        <w:rPr>
          <w:rFonts w:ascii="Times New Roman" w:hAnsi="Times New Roman" w:cs="Times New Roman"/>
          <w:bCs/>
          <w:sz w:val="24"/>
          <w:szCs w:val="24"/>
        </w:rPr>
        <w:t>Christian-Albrechts-Universität zu Kiel</w:t>
      </w:r>
      <w:r w:rsidR="007C2454">
        <w:rPr>
          <w:rFonts w:ascii="Times New Roman" w:hAnsi="Times New Roman" w:cs="Times New Roman"/>
          <w:bCs/>
          <w:sz w:val="24"/>
          <w:szCs w:val="24"/>
        </w:rPr>
        <w:t xml:space="preserve">, </w:t>
      </w:r>
      <w:hyperlink r:id="rId46" w:history="1">
        <w:r w:rsidR="007C2454" w:rsidRPr="005D3658">
          <w:rPr>
            <w:rStyle w:val="Heading3Char"/>
            <w:rFonts w:ascii="Times New Roman" w:hAnsi="Times New Roman" w:cs="Times New Roman"/>
          </w:rPr>
          <w:t>s.goll@isfas.uni-kiel.de</w:t>
        </w:r>
      </w:hyperlink>
    </w:p>
    <w:p w14:paraId="6DABE2B1" w14:textId="77777777" w:rsidR="00A24FBF" w:rsidRPr="007C2454" w:rsidRDefault="00A24FBF" w:rsidP="007C56FE">
      <w:pPr>
        <w:spacing w:after="0" w:line="360" w:lineRule="auto"/>
        <w:rPr>
          <w:rFonts w:ascii="Times New Roman" w:hAnsi="Times New Roman" w:cs="Times New Roman"/>
          <w:bCs/>
          <w:sz w:val="24"/>
          <w:szCs w:val="24"/>
        </w:rPr>
      </w:pPr>
    </w:p>
    <w:p w14:paraId="6CA6967B" w14:textId="32F0344A" w:rsidR="00A24FBF" w:rsidRDefault="007C56FE" w:rsidP="007C56FE">
      <w:pPr>
        <w:spacing w:after="0" w:line="360" w:lineRule="auto"/>
        <w:rPr>
          <w:rFonts w:ascii="Times New Roman" w:hAnsi="Times New Roman" w:cs="Times New Roman"/>
          <w:bCs/>
          <w:sz w:val="24"/>
          <w:szCs w:val="24"/>
          <w:lang w:val="en-US"/>
        </w:rPr>
      </w:pPr>
      <w:r w:rsidRPr="007C56FE">
        <w:rPr>
          <w:rFonts w:ascii="Times New Roman" w:hAnsi="Times New Roman" w:cs="Times New Roman"/>
          <w:bCs/>
          <w:sz w:val="24"/>
          <w:szCs w:val="24"/>
          <w:lang w:val="en-US"/>
        </w:rPr>
        <w:t>In my PhD-project (</w:t>
      </w:r>
      <w:proofErr w:type="spellStart"/>
      <w:r w:rsidRPr="007C56FE">
        <w:rPr>
          <w:rFonts w:ascii="Times New Roman" w:hAnsi="Times New Roman" w:cs="Times New Roman"/>
          <w:bCs/>
          <w:sz w:val="24"/>
          <w:szCs w:val="24"/>
          <w:lang w:val="en-US"/>
        </w:rPr>
        <w:t>Goll</w:t>
      </w:r>
      <w:proofErr w:type="spellEnd"/>
      <w:r w:rsidRPr="007C56FE">
        <w:rPr>
          <w:rFonts w:ascii="Times New Roman" w:hAnsi="Times New Roman" w:cs="Times New Roman"/>
          <w:bCs/>
          <w:sz w:val="24"/>
          <w:szCs w:val="24"/>
          <w:lang w:val="en-US"/>
        </w:rPr>
        <w:t xml:space="preserve"> </w:t>
      </w:r>
      <w:proofErr w:type="spellStart"/>
      <w:r w:rsidRPr="007C56FE">
        <w:rPr>
          <w:rFonts w:ascii="Times New Roman" w:hAnsi="Times New Roman" w:cs="Times New Roman"/>
          <w:bCs/>
          <w:sz w:val="24"/>
          <w:szCs w:val="24"/>
          <w:lang w:val="en-US"/>
        </w:rPr>
        <w:t>forthc</w:t>
      </w:r>
      <w:proofErr w:type="spellEnd"/>
      <w:r w:rsidRPr="007C56FE">
        <w:rPr>
          <w:rFonts w:ascii="Times New Roman" w:hAnsi="Times New Roman" w:cs="Times New Roman"/>
          <w:bCs/>
          <w:sz w:val="24"/>
          <w:szCs w:val="24"/>
          <w:lang w:val="en-US"/>
        </w:rPr>
        <w:t xml:space="preserve">.), I investigate the multilingual speech of individuals from the Danish minority in </w:t>
      </w:r>
      <w:proofErr w:type="spellStart"/>
      <w:r w:rsidRPr="007C56FE">
        <w:rPr>
          <w:rFonts w:ascii="Times New Roman" w:hAnsi="Times New Roman" w:cs="Times New Roman"/>
          <w:bCs/>
          <w:sz w:val="24"/>
          <w:szCs w:val="24"/>
          <w:lang w:val="en-US"/>
        </w:rPr>
        <w:t>Südschleswig</w:t>
      </w:r>
      <w:proofErr w:type="spellEnd"/>
      <w:r w:rsidRPr="007C56FE">
        <w:rPr>
          <w:rFonts w:ascii="Times New Roman" w:hAnsi="Times New Roman" w:cs="Times New Roman"/>
          <w:bCs/>
          <w:sz w:val="24"/>
          <w:szCs w:val="24"/>
          <w:lang w:val="en-US"/>
        </w:rPr>
        <w:t>, the most northern part of Schleswig-Holstein (Germany). These individuals, mostly raised in German-speaking households and attending Danish-speaking institutions,</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are predominantly multilingual. Among this community, the Danish contact variety South Schleswig</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Danish (SSD) has emerged.</w:t>
      </w:r>
    </w:p>
    <w:p w14:paraId="4412C450" w14:textId="77777777" w:rsidR="00A24FBF" w:rsidRPr="007C56FE" w:rsidRDefault="00A24FBF" w:rsidP="007C56FE">
      <w:pPr>
        <w:spacing w:after="0" w:line="360" w:lineRule="auto"/>
        <w:rPr>
          <w:rFonts w:ascii="Times New Roman" w:hAnsi="Times New Roman" w:cs="Times New Roman"/>
          <w:bCs/>
          <w:sz w:val="24"/>
          <w:szCs w:val="24"/>
          <w:lang w:val="en-US"/>
        </w:rPr>
      </w:pPr>
    </w:p>
    <w:p w14:paraId="530EDDBE" w14:textId="1F020B34" w:rsidR="007C56FE" w:rsidRDefault="007C56FE" w:rsidP="007C56FE">
      <w:pPr>
        <w:spacing w:after="0" w:line="360" w:lineRule="auto"/>
        <w:rPr>
          <w:rFonts w:ascii="Times New Roman" w:hAnsi="Times New Roman" w:cs="Times New Roman"/>
          <w:bCs/>
          <w:sz w:val="24"/>
          <w:szCs w:val="24"/>
          <w:lang w:val="en-US"/>
        </w:rPr>
      </w:pPr>
      <w:r w:rsidRPr="007C56FE">
        <w:rPr>
          <w:rFonts w:ascii="Times New Roman" w:hAnsi="Times New Roman" w:cs="Times New Roman"/>
          <w:bCs/>
          <w:sz w:val="24"/>
          <w:szCs w:val="24"/>
          <w:lang w:val="en-US"/>
        </w:rPr>
        <w:t xml:space="preserve">Employing </w:t>
      </w:r>
      <w:proofErr w:type="spellStart"/>
      <w:r w:rsidRPr="007C56FE">
        <w:rPr>
          <w:rFonts w:ascii="Times New Roman" w:hAnsi="Times New Roman" w:cs="Times New Roman"/>
          <w:bCs/>
          <w:sz w:val="24"/>
          <w:szCs w:val="24"/>
          <w:lang w:val="en-US"/>
        </w:rPr>
        <w:t>Diasystematic</w:t>
      </w:r>
      <w:proofErr w:type="spellEnd"/>
      <w:r w:rsidRPr="007C56FE">
        <w:rPr>
          <w:rFonts w:ascii="Times New Roman" w:hAnsi="Times New Roman" w:cs="Times New Roman"/>
          <w:bCs/>
          <w:sz w:val="24"/>
          <w:szCs w:val="24"/>
          <w:lang w:val="en-US"/>
        </w:rPr>
        <w:t xml:space="preserve"> Construction Grammar (</w:t>
      </w:r>
      <w:proofErr w:type="spellStart"/>
      <w:r w:rsidRPr="007C56FE">
        <w:rPr>
          <w:rFonts w:ascii="Times New Roman" w:hAnsi="Times New Roman" w:cs="Times New Roman"/>
          <w:bCs/>
          <w:sz w:val="24"/>
          <w:szCs w:val="24"/>
          <w:lang w:val="en-US"/>
        </w:rPr>
        <w:t>DCxG</w:t>
      </w:r>
      <w:proofErr w:type="spellEnd"/>
      <w:r w:rsidRPr="007C56FE">
        <w:rPr>
          <w:rFonts w:ascii="Times New Roman" w:hAnsi="Times New Roman" w:cs="Times New Roman"/>
          <w:bCs/>
          <w:sz w:val="24"/>
          <w:szCs w:val="24"/>
          <w:lang w:val="en-US"/>
        </w:rPr>
        <w:t xml:space="preserve">; </w:t>
      </w:r>
      <w:proofErr w:type="spellStart"/>
      <w:r w:rsidRPr="007C56FE">
        <w:rPr>
          <w:rFonts w:ascii="Times New Roman" w:hAnsi="Times New Roman" w:cs="Times New Roman"/>
          <w:bCs/>
          <w:sz w:val="24"/>
          <w:szCs w:val="24"/>
          <w:lang w:val="en-US"/>
        </w:rPr>
        <w:t>Höder</w:t>
      </w:r>
      <w:proofErr w:type="spellEnd"/>
      <w:r w:rsidRPr="007C56FE">
        <w:rPr>
          <w:rFonts w:ascii="Times New Roman" w:hAnsi="Times New Roman" w:cs="Times New Roman"/>
          <w:bCs/>
          <w:sz w:val="24"/>
          <w:szCs w:val="24"/>
          <w:lang w:val="en-US"/>
        </w:rPr>
        <w:t xml:space="preserve"> 2012, 2014, 2018), I analyze the</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usage of language-unspecific (</w:t>
      </w:r>
      <w:proofErr w:type="spellStart"/>
      <w:r w:rsidRPr="007C56FE">
        <w:rPr>
          <w:rFonts w:ascii="Times New Roman" w:hAnsi="Times New Roman" w:cs="Times New Roman"/>
          <w:bCs/>
          <w:sz w:val="24"/>
          <w:szCs w:val="24"/>
          <w:lang w:val="en-US"/>
        </w:rPr>
        <w:t>diaconstructions</w:t>
      </w:r>
      <w:proofErr w:type="spellEnd"/>
      <w:r w:rsidRPr="007C56FE">
        <w:rPr>
          <w:rFonts w:ascii="Times New Roman" w:hAnsi="Times New Roman" w:cs="Times New Roman"/>
          <w:bCs/>
          <w:sz w:val="24"/>
          <w:szCs w:val="24"/>
          <w:lang w:val="en-US"/>
        </w:rPr>
        <w:t>) and language-specific (</w:t>
      </w:r>
      <w:proofErr w:type="spellStart"/>
      <w:r w:rsidRPr="007C56FE">
        <w:rPr>
          <w:rFonts w:ascii="Times New Roman" w:hAnsi="Times New Roman" w:cs="Times New Roman"/>
          <w:bCs/>
          <w:sz w:val="24"/>
          <w:szCs w:val="24"/>
          <w:lang w:val="en-US"/>
        </w:rPr>
        <w:t>idioconstructions</w:t>
      </w:r>
      <w:proofErr w:type="spellEnd"/>
      <w:r w:rsidRPr="007C56FE">
        <w:rPr>
          <w:rFonts w:ascii="Times New Roman" w:hAnsi="Times New Roman" w:cs="Times New Roman"/>
          <w:bCs/>
          <w:sz w:val="24"/>
          <w:szCs w:val="24"/>
          <w:lang w:val="en-US"/>
        </w:rPr>
        <w:t xml:space="preserve">) constructions within one multilingual network of constructions, forming a multilingual </w:t>
      </w:r>
      <w:proofErr w:type="spellStart"/>
      <w:r w:rsidRPr="007C56FE">
        <w:rPr>
          <w:rFonts w:ascii="Times New Roman" w:hAnsi="Times New Roman" w:cs="Times New Roman"/>
          <w:bCs/>
          <w:sz w:val="24"/>
          <w:szCs w:val="24"/>
          <w:lang w:val="en-US"/>
        </w:rPr>
        <w:t>constructicon</w:t>
      </w:r>
      <w:proofErr w:type="spellEnd"/>
      <w:r w:rsidRPr="007C56FE">
        <w:rPr>
          <w:rFonts w:ascii="Times New Roman" w:hAnsi="Times New Roman" w:cs="Times New Roman"/>
          <w:bCs/>
          <w:sz w:val="24"/>
          <w:szCs w:val="24"/>
          <w:lang w:val="en-US"/>
        </w:rPr>
        <w:t>. My</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questionnaire data (n=144), which focused on morpho-syntactic SSD-structures, does not only uncover sociolinguistic insights into SSD-usage but also offers theoretical insights with potential implications for language acquisition research. Specifically, my data supports the idea that learners, based</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 xml:space="preserve">on generalizations in their L1 (Herbst 2016: 37), tend to prefer </w:t>
      </w:r>
      <w:proofErr w:type="spellStart"/>
      <w:r w:rsidRPr="007C56FE">
        <w:rPr>
          <w:rFonts w:ascii="Times New Roman" w:hAnsi="Times New Roman" w:cs="Times New Roman"/>
          <w:bCs/>
          <w:sz w:val="24"/>
          <w:szCs w:val="24"/>
          <w:lang w:val="en-US"/>
        </w:rPr>
        <w:t>diaconstructions</w:t>
      </w:r>
      <w:proofErr w:type="spellEnd"/>
      <w:r w:rsidRPr="007C56FE">
        <w:rPr>
          <w:rFonts w:ascii="Times New Roman" w:hAnsi="Times New Roman" w:cs="Times New Roman"/>
          <w:bCs/>
          <w:sz w:val="24"/>
          <w:szCs w:val="24"/>
          <w:lang w:val="en-US"/>
        </w:rPr>
        <w:t>, both schematic and</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 xml:space="preserve">less schematic, over </w:t>
      </w:r>
      <w:proofErr w:type="spellStart"/>
      <w:r w:rsidRPr="007C56FE">
        <w:rPr>
          <w:rFonts w:ascii="Times New Roman" w:hAnsi="Times New Roman" w:cs="Times New Roman"/>
          <w:bCs/>
          <w:sz w:val="24"/>
          <w:szCs w:val="24"/>
          <w:lang w:val="en-US"/>
        </w:rPr>
        <w:t>idioconstructions</w:t>
      </w:r>
      <w:proofErr w:type="spellEnd"/>
      <w:r w:rsidRPr="007C56FE">
        <w:rPr>
          <w:rFonts w:ascii="Times New Roman" w:hAnsi="Times New Roman" w:cs="Times New Roman"/>
          <w:bCs/>
          <w:sz w:val="24"/>
          <w:szCs w:val="24"/>
          <w:lang w:val="en-US"/>
        </w:rPr>
        <w:t>.</w:t>
      </w:r>
    </w:p>
    <w:p w14:paraId="2C749113" w14:textId="77777777" w:rsidR="00A24FBF" w:rsidRPr="007C56FE" w:rsidRDefault="00A24FBF" w:rsidP="007C56FE">
      <w:pPr>
        <w:spacing w:after="0" w:line="360" w:lineRule="auto"/>
        <w:rPr>
          <w:rFonts w:ascii="Times New Roman" w:hAnsi="Times New Roman" w:cs="Times New Roman"/>
          <w:bCs/>
          <w:sz w:val="24"/>
          <w:szCs w:val="24"/>
          <w:lang w:val="en-US"/>
        </w:rPr>
      </w:pPr>
    </w:p>
    <w:p w14:paraId="7B736000" w14:textId="3361E986" w:rsidR="007C56FE" w:rsidRPr="007C56FE" w:rsidRDefault="007C56FE" w:rsidP="007C56FE">
      <w:pPr>
        <w:spacing w:after="0" w:line="360" w:lineRule="auto"/>
        <w:rPr>
          <w:rFonts w:ascii="Times New Roman" w:hAnsi="Times New Roman" w:cs="Times New Roman"/>
          <w:bCs/>
          <w:sz w:val="24"/>
          <w:szCs w:val="24"/>
          <w:lang w:val="en-US"/>
        </w:rPr>
      </w:pPr>
      <w:r w:rsidRPr="007C56FE">
        <w:rPr>
          <w:rFonts w:ascii="Times New Roman" w:hAnsi="Times New Roman" w:cs="Times New Roman"/>
          <w:bCs/>
          <w:sz w:val="24"/>
          <w:szCs w:val="24"/>
          <w:lang w:val="en-US"/>
        </w:rPr>
        <w:t xml:space="preserve">By following Cognitive Pedagogical Grammar, like Ruiz de Mendoza &amp; Pilar Agustin </w:t>
      </w:r>
      <w:proofErr w:type="spellStart"/>
      <w:r w:rsidRPr="007C56FE">
        <w:rPr>
          <w:rFonts w:ascii="Times New Roman" w:hAnsi="Times New Roman" w:cs="Times New Roman"/>
          <w:bCs/>
          <w:sz w:val="24"/>
          <w:szCs w:val="24"/>
          <w:lang w:val="en-US"/>
        </w:rPr>
        <w:t>Llach</w:t>
      </w:r>
      <w:proofErr w:type="spellEnd"/>
      <w:r w:rsidRPr="007C56FE">
        <w:rPr>
          <w:rFonts w:ascii="Times New Roman" w:hAnsi="Times New Roman" w:cs="Times New Roman"/>
          <w:bCs/>
          <w:sz w:val="24"/>
          <w:szCs w:val="24"/>
          <w:lang w:val="en-US"/>
        </w:rPr>
        <w:t xml:space="preserve"> (2016),</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 xml:space="preserve">and Pedagogical Construction Grammar, such as De Knop &amp; </w:t>
      </w:r>
      <w:proofErr w:type="spellStart"/>
      <w:r w:rsidRPr="007C56FE">
        <w:rPr>
          <w:rFonts w:ascii="Times New Roman" w:hAnsi="Times New Roman" w:cs="Times New Roman"/>
          <w:bCs/>
          <w:sz w:val="24"/>
          <w:szCs w:val="24"/>
          <w:lang w:val="en-US"/>
        </w:rPr>
        <w:t>Mollica</w:t>
      </w:r>
      <w:proofErr w:type="spellEnd"/>
      <w:r w:rsidRPr="007C56FE">
        <w:rPr>
          <w:rFonts w:ascii="Times New Roman" w:hAnsi="Times New Roman" w:cs="Times New Roman"/>
          <w:bCs/>
          <w:sz w:val="24"/>
          <w:szCs w:val="24"/>
          <w:lang w:val="en-US"/>
        </w:rPr>
        <w:t xml:space="preserve"> (2022) and </w:t>
      </w:r>
      <w:proofErr w:type="spellStart"/>
      <w:r w:rsidRPr="007C56FE">
        <w:rPr>
          <w:rFonts w:ascii="Times New Roman" w:hAnsi="Times New Roman" w:cs="Times New Roman"/>
          <w:bCs/>
          <w:sz w:val="24"/>
          <w:szCs w:val="24"/>
          <w:lang w:val="en-US"/>
        </w:rPr>
        <w:t>Nesset</w:t>
      </w:r>
      <w:proofErr w:type="spellEnd"/>
      <w:r w:rsidRPr="007C56FE">
        <w:rPr>
          <w:rFonts w:ascii="Times New Roman" w:hAnsi="Times New Roman" w:cs="Times New Roman"/>
          <w:bCs/>
          <w:sz w:val="24"/>
          <w:szCs w:val="24"/>
          <w:lang w:val="en-US"/>
        </w:rPr>
        <w:t xml:space="preserve"> &amp; </w:t>
      </w:r>
      <w:proofErr w:type="spellStart"/>
      <w:r w:rsidRPr="007C56FE">
        <w:rPr>
          <w:rFonts w:ascii="Times New Roman" w:hAnsi="Times New Roman" w:cs="Times New Roman"/>
          <w:bCs/>
          <w:sz w:val="24"/>
          <w:szCs w:val="24"/>
          <w:lang w:val="en-US"/>
        </w:rPr>
        <w:t>Janda</w:t>
      </w:r>
      <w:proofErr w:type="spellEnd"/>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 xml:space="preserve">(2022), </w:t>
      </w:r>
      <w:proofErr w:type="spellStart"/>
      <w:r w:rsidRPr="007C56FE">
        <w:rPr>
          <w:rFonts w:ascii="Times New Roman" w:hAnsi="Times New Roman" w:cs="Times New Roman"/>
          <w:bCs/>
          <w:sz w:val="24"/>
          <w:szCs w:val="24"/>
          <w:lang w:val="en-US"/>
        </w:rPr>
        <w:t>DCxG</w:t>
      </w:r>
      <w:proofErr w:type="spellEnd"/>
      <w:r w:rsidRPr="007C56FE">
        <w:rPr>
          <w:rFonts w:ascii="Times New Roman" w:hAnsi="Times New Roman" w:cs="Times New Roman"/>
          <w:bCs/>
          <w:sz w:val="24"/>
          <w:szCs w:val="24"/>
          <w:lang w:val="en-US"/>
        </w:rPr>
        <w:t xml:space="preserve"> can serve as a valuable tool to model pro-</w:t>
      </w:r>
      <w:proofErr w:type="spellStart"/>
      <w:r w:rsidRPr="007C56FE">
        <w:rPr>
          <w:rFonts w:ascii="Times New Roman" w:hAnsi="Times New Roman" w:cs="Times New Roman"/>
          <w:bCs/>
          <w:sz w:val="24"/>
          <w:szCs w:val="24"/>
          <w:lang w:val="en-US"/>
        </w:rPr>
        <w:t>diasystematic</w:t>
      </w:r>
      <w:proofErr w:type="spellEnd"/>
      <w:r w:rsidRPr="007C56FE">
        <w:rPr>
          <w:rFonts w:ascii="Times New Roman" w:hAnsi="Times New Roman" w:cs="Times New Roman"/>
          <w:bCs/>
          <w:sz w:val="24"/>
          <w:szCs w:val="24"/>
          <w:lang w:val="en-US"/>
        </w:rPr>
        <w:t xml:space="preserve"> innovations in language learning contexts. This approach, thus, aids in the identification of elements like false friends and common language mistakes, thereby facilitating the discernment of what to teach, ultimately enhancing</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cognitively plausible language acquisition.</w:t>
      </w:r>
    </w:p>
    <w:p w14:paraId="564583C3" w14:textId="77777777" w:rsidR="00A24FBF" w:rsidRDefault="00A24FB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436D75D" w14:textId="67522AEC" w:rsidR="007C56FE" w:rsidRPr="003837BA" w:rsidRDefault="007C56FE" w:rsidP="007C56FE">
      <w:pPr>
        <w:spacing w:after="0" w:line="360" w:lineRule="auto"/>
        <w:rPr>
          <w:rFonts w:ascii="Times New Roman" w:hAnsi="Times New Roman" w:cs="Times New Roman"/>
          <w:b/>
          <w:sz w:val="24"/>
          <w:szCs w:val="24"/>
          <w:lang w:val="es-ES"/>
        </w:rPr>
      </w:pPr>
      <w:proofErr w:type="spellStart"/>
      <w:r w:rsidRPr="003837BA">
        <w:rPr>
          <w:rFonts w:ascii="Times New Roman" w:hAnsi="Times New Roman" w:cs="Times New Roman"/>
          <w:b/>
          <w:sz w:val="24"/>
          <w:szCs w:val="24"/>
          <w:lang w:val="es-ES"/>
        </w:rPr>
        <w:lastRenderedPageBreak/>
        <w:t>References</w:t>
      </w:r>
      <w:proofErr w:type="spellEnd"/>
      <w:r w:rsidR="00A24FBF" w:rsidRPr="003837BA">
        <w:rPr>
          <w:rFonts w:ascii="Times New Roman" w:hAnsi="Times New Roman" w:cs="Times New Roman"/>
          <w:b/>
          <w:sz w:val="24"/>
          <w:szCs w:val="24"/>
          <w:lang w:val="es-ES"/>
        </w:rPr>
        <w:t>:</w:t>
      </w:r>
    </w:p>
    <w:p w14:paraId="02B11912" w14:textId="77777777" w:rsidR="00A24FBF" w:rsidRDefault="007C56FE" w:rsidP="00A24FBF">
      <w:pPr>
        <w:spacing w:after="0" w:line="240" w:lineRule="auto"/>
        <w:rPr>
          <w:rFonts w:ascii="Times New Roman" w:hAnsi="Times New Roman" w:cs="Times New Roman"/>
          <w:bCs/>
          <w:sz w:val="24"/>
          <w:szCs w:val="24"/>
          <w:lang w:val="en-US"/>
        </w:rPr>
      </w:pPr>
      <w:r w:rsidRPr="003837BA">
        <w:rPr>
          <w:rFonts w:ascii="Times New Roman" w:hAnsi="Times New Roman" w:cs="Times New Roman"/>
          <w:bCs/>
          <w:sz w:val="24"/>
          <w:szCs w:val="24"/>
          <w:lang w:val="es-ES"/>
        </w:rPr>
        <w:t xml:space="preserve">De </w:t>
      </w:r>
      <w:proofErr w:type="spellStart"/>
      <w:r w:rsidRPr="003837BA">
        <w:rPr>
          <w:rFonts w:ascii="Times New Roman" w:hAnsi="Times New Roman" w:cs="Times New Roman"/>
          <w:bCs/>
          <w:sz w:val="24"/>
          <w:szCs w:val="24"/>
          <w:lang w:val="es-ES"/>
        </w:rPr>
        <w:t>Knop</w:t>
      </w:r>
      <w:proofErr w:type="spellEnd"/>
      <w:r w:rsidRPr="003837BA">
        <w:rPr>
          <w:rFonts w:ascii="Times New Roman" w:hAnsi="Times New Roman" w:cs="Times New Roman"/>
          <w:bCs/>
          <w:sz w:val="24"/>
          <w:szCs w:val="24"/>
          <w:lang w:val="es-ES"/>
        </w:rPr>
        <w:t xml:space="preserve">, Sabine &amp; Fabio </w:t>
      </w:r>
      <w:proofErr w:type="spellStart"/>
      <w:r w:rsidRPr="003837BA">
        <w:rPr>
          <w:rFonts w:ascii="Times New Roman" w:hAnsi="Times New Roman" w:cs="Times New Roman"/>
          <w:bCs/>
          <w:sz w:val="24"/>
          <w:szCs w:val="24"/>
          <w:lang w:val="es-ES"/>
        </w:rPr>
        <w:t>Mollica</w:t>
      </w:r>
      <w:proofErr w:type="spellEnd"/>
      <w:r w:rsidRPr="003837BA">
        <w:rPr>
          <w:rFonts w:ascii="Times New Roman" w:hAnsi="Times New Roman" w:cs="Times New Roman"/>
          <w:bCs/>
          <w:sz w:val="24"/>
          <w:szCs w:val="24"/>
          <w:lang w:val="es-ES"/>
        </w:rPr>
        <w:t xml:space="preserve">. </w:t>
      </w:r>
      <w:r w:rsidRPr="007C56FE">
        <w:rPr>
          <w:rFonts w:ascii="Times New Roman" w:hAnsi="Times New Roman" w:cs="Times New Roman"/>
          <w:bCs/>
          <w:sz w:val="24"/>
          <w:szCs w:val="24"/>
          <w:lang w:val="en-US"/>
        </w:rPr>
        <w:t xml:space="preserve">2022. Construction-based teaching of German verbless </w:t>
      </w:r>
    </w:p>
    <w:p w14:paraId="3E5DAE95" w14:textId="04F694A4" w:rsidR="007C56FE" w:rsidRDefault="007C56FE" w:rsidP="00A24FBF">
      <w:pPr>
        <w:spacing w:after="0" w:line="240" w:lineRule="auto"/>
        <w:ind w:left="708"/>
        <w:rPr>
          <w:rFonts w:ascii="Times New Roman" w:hAnsi="Times New Roman" w:cs="Times New Roman"/>
          <w:bCs/>
          <w:sz w:val="24"/>
          <w:szCs w:val="24"/>
        </w:rPr>
      </w:pPr>
      <w:r w:rsidRPr="007C56FE">
        <w:rPr>
          <w:rFonts w:ascii="Times New Roman" w:hAnsi="Times New Roman" w:cs="Times New Roman"/>
          <w:bCs/>
          <w:sz w:val="24"/>
          <w:szCs w:val="24"/>
          <w:lang w:val="en-US"/>
        </w:rPr>
        <w:t>directives</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 xml:space="preserve">to Italian-speaking learners. In Hans C. Boas (ed.), </w:t>
      </w:r>
      <w:r w:rsidRPr="00A24FBF">
        <w:rPr>
          <w:rFonts w:ascii="Times New Roman" w:hAnsi="Times New Roman" w:cs="Times New Roman"/>
          <w:bCs/>
          <w:i/>
          <w:iCs/>
          <w:sz w:val="24"/>
          <w:szCs w:val="24"/>
          <w:lang w:val="en-US"/>
        </w:rPr>
        <w:t>Directions for Pedagogical Construction</w:t>
      </w:r>
      <w:r w:rsidR="00A24FBF" w:rsidRPr="00A24FBF">
        <w:rPr>
          <w:rFonts w:ascii="Times New Roman" w:hAnsi="Times New Roman" w:cs="Times New Roman"/>
          <w:bCs/>
          <w:i/>
          <w:iCs/>
          <w:sz w:val="24"/>
          <w:szCs w:val="24"/>
          <w:lang w:val="en-US"/>
        </w:rPr>
        <w:t xml:space="preserve"> </w:t>
      </w:r>
      <w:r w:rsidRPr="00A24FBF">
        <w:rPr>
          <w:rFonts w:ascii="Times New Roman" w:hAnsi="Times New Roman" w:cs="Times New Roman"/>
          <w:bCs/>
          <w:i/>
          <w:iCs/>
          <w:sz w:val="24"/>
          <w:szCs w:val="24"/>
          <w:lang w:val="en-US"/>
        </w:rPr>
        <w:t>Grammar: Learning and Teaching (with) Constructions</w:t>
      </w:r>
      <w:r w:rsidRPr="007C56FE">
        <w:rPr>
          <w:rFonts w:ascii="Times New Roman" w:hAnsi="Times New Roman" w:cs="Times New Roman"/>
          <w:bCs/>
          <w:sz w:val="24"/>
          <w:szCs w:val="24"/>
          <w:lang w:val="en-US"/>
        </w:rPr>
        <w:t xml:space="preserve">, 123–159. </w:t>
      </w:r>
      <w:r w:rsidRPr="007C56FE">
        <w:rPr>
          <w:rFonts w:ascii="Times New Roman" w:hAnsi="Times New Roman" w:cs="Times New Roman"/>
          <w:bCs/>
          <w:sz w:val="24"/>
          <w:szCs w:val="24"/>
        </w:rPr>
        <w:t>Berlin/Boston: De Gruyter.</w:t>
      </w:r>
    </w:p>
    <w:p w14:paraId="2CE6933B" w14:textId="77777777" w:rsidR="00A24FBF" w:rsidRPr="00D0403C" w:rsidRDefault="00A24FBF" w:rsidP="007C56FE">
      <w:pPr>
        <w:spacing w:after="0" w:line="360" w:lineRule="auto"/>
        <w:rPr>
          <w:rFonts w:ascii="Times New Roman" w:hAnsi="Times New Roman" w:cs="Times New Roman"/>
          <w:bCs/>
          <w:sz w:val="24"/>
          <w:szCs w:val="24"/>
        </w:rPr>
      </w:pPr>
    </w:p>
    <w:p w14:paraId="3AE0EA6C" w14:textId="77777777" w:rsidR="00A24FBF" w:rsidRPr="00A24FBF" w:rsidRDefault="007C56FE" w:rsidP="00A24FBF">
      <w:pPr>
        <w:spacing w:after="0" w:line="240" w:lineRule="auto"/>
        <w:rPr>
          <w:rFonts w:ascii="Times New Roman" w:hAnsi="Times New Roman" w:cs="Times New Roman"/>
          <w:bCs/>
          <w:i/>
          <w:iCs/>
          <w:sz w:val="24"/>
          <w:szCs w:val="24"/>
        </w:rPr>
      </w:pPr>
      <w:r w:rsidRPr="007C56FE">
        <w:rPr>
          <w:rFonts w:ascii="Times New Roman" w:hAnsi="Times New Roman" w:cs="Times New Roman"/>
          <w:bCs/>
          <w:sz w:val="24"/>
          <w:szCs w:val="24"/>
        </w:rPr>
        <w:t xml:space="preserve">Goll, Sabrina. </w:t>
      </w:r>
      <w:proofErr w:type="spellStart"/>
      <w:proofErr w:type="gramStart"/>
      <w:r w:rsidRPr="007C56FE">
        <w:rPr>
          <w:rFonts w:ascii="Times New Roman" w:hAnsi="Times New Roman" w:cs="Times New Roman"/>
          <w:bCs/>
          <w:sz w:val="24"/>
          <w:szCs w:val="24"/>
        </w:rPr>
        <w:t>forthc</w:t>
      </w:r>
      <w:proofErr w:type="spellEnd"/>
      <w:r w:rsidRPr="007C56FE">
        <w:rPr>
          <w:rFonts w:ascii="Times New Roman" w:hAnsi="Times New Roman" w:cs="Times New Roman"/>
          <w:bCs/>
          <w:sz w:val="24"/>
          <w:szCs w:val="24"/>
        </w:rPr>
        <w:t>..</w:t>
      </w:r>
      <w:proofErr w:type="gramEnd"/>
      <w:r w:rsidRPr="007C56FE">
        <w:rPr>
          <w:rFonts w:ascii="Times New Roman" w:hAnsi="Times New Roman" w:cs="Times New Roman"/>
          <w:bCs/>
          <w:sz w:val="24"/>
          <w:szCs w:val="24"/>
        </w:rPr>
        <w:t xml:space="preserve"> </w:t>
      </w:r>
      <w:proofErr w:type="spellStart"/>
      <w:r w:rsidRPr="00A24FBF">
        <w:rPr>
          <w:rFonts w:ascii="Times New Roman" w:hAnsi="Times New Roman" w:cs="Times New Roman"/>
          <w:bCs/>
          <w:i/>
          <w:iCs/>
          <w:sz w:val="24"/>
          <w:szCs w:val="24"/>
        </w:rPr>
        <w:t>Südschleswigdänisch</w:t>
      </w:r>
      <w:proofErr w:type="spellEnd"/>
      <w:r w:rsidRPr="00A24FBF">
        <w:rPr>
          <w:rFonts w:ascii="Times New Roman" w:hAnsi="Times New Roman" w:cs="Times New Roman"/>
          <w:bCs/>
          <w:i/>
          <w:iCs/>
          <w:sz w:val="24"/>
          <w:szCs w:val="24"/>
        </w:rPr>
        <w:t xml:space="preserve">. Eine strukturelle Bestandsaufnahme aus </w:t>
      </w:r>
    </w:p>
    <w:p w14:paraId="1FA5B58E" w14:textId="5F1B7193" w:rsidR="007C56FE" w:rsidRDefault="007C56FE" w:rsidP="00A24FBF">
      <w:pPr>
        <w:spacing w:after="0" w:line="240" w:lineRule="auto"/>
        <w:ind w:firstLine="708"/>
        <w:rPr>
          <w:rFonts w:ascii="Times New Roman" w:hAnsi="Times New Roman" w:cs="Times New Roman"/>
          <w:bCs/>
          <w:sz w:val="24"/>
          <w:szCs w:val="24"/>
        </w:rPr>
      </w:pPr>
      <w:r w:rsidRPr="00A24FBF">
        <w:rPr>
          <w:rFonts w:ascii="Times New Roman" w:hAnsi="Times New Roman" w:cs="Times New Roman"/>
          <w:bCs/>
          <w:i/>
          <w:iCs/>
          <w:sz w:val="24"/>
          <w:szCs w:val="24"/>
        </w:rPr>
        <w:t>dialektologischer</w:t>
      </w:r>
      <w:r w:rsidR="00A24FBF" w:rsidRPr="00A24FBF">
        <w:rPr>
          <w:rFonts w:ascii="Times New Roman" w:hAnsi="Times New Roman" w:cs="Times New Roman"/>
          <w:bCs/>
          <w:i/>
          <w:iCs/>
          <w:sz w:val="24"/>
          <w:szCs w:val="24"/>
        </w:rPr>
        <w:t xml:space="preserve"> </w:t>
      </w:r>
      <w:r w:rsidRPr="00A24FBF">
        <w:rPr>
          <w:rFonts w:ascii="Times New Roman" w:hAnsi="Times New Roman" w:cs="Times New Roman"/>
          <w:bCs/>
          <w:i/>
          <w:iCs/>
          <w:sz w:val="24"/>
          <w:szCs w:val="24"/>
        </w:rPr>
        <w:t>Perspektive</w:t>
      </w:r>
      <w:r w:rsidRPr="007C56FE">
        <w:rPr>
          <w:rFonts w:ascii="Times New Roman" w:hAnsi="Times New Roman" w:cs="Times New Roman"/>
          <w:bCs/>
          <w:sz w:val="24"/>
          <w:szCs w:val="24"/>
        </w:rPr>
        <w:t>. Kiel: Christian-Albrechts-Universität zu Kiel.</w:t>
      </w:r>
    </w:p>
    <w:p w14:paraId="4F8A8CBC" w14:textId="77777777" w:rsidR="00A24FBF" w:rsidRPr="007C56FE" w:rsidRDefault="00A24FBF" w:rsidP="007C56FE">
      <w:pPr>
        <w:spacing w:after="0" w:line="360" w:lineRule="auto"/>
        <w:rPr>
          <w:rFonts w:ascii="Times New Roman" w:hAnsi="Times New Roman" w:cs="Times New Roman"/>
          <w:bCs/>
          <w:sz w:val="24"/>
          <w:szCs w:val="24"/>
        </w:rPr>
      </w:pPr>
    </w:p>
    <w:p w14:paraId="2200C16E" w14:textId="77777777" w:rsidR="00A24FBF" w:rsidRDefault="007C56FE" w:rsidP="00A24FBF">
      <w:pPr>
        <w:spacing w:after="0" w:line="240" w:lineRule="auto"/>
        <w:rPr>
          <w:rFonts w:ascii="Times New Roman" w:hAnsi="Times New Roman" w:cs="Times New Roman"/>
          <w:bCs/>
          <w:sz w:val="24"/>
          <w:szCs w:val="24"/>
          <w:lang w:val="en-US"/>
        </w:rPr>
      </w:pPr>
      <w:r w:rsidRPr="007C56FE">
        <w:rPr>
          <w:rFonts w:ascii="Times New Roman" w:hAnsi="Times New Roman" w:cs="Times New Roman"/>
          <w:bCs/>
          <w:sz w:val="24"/>
          <w:szCs w:val="24"/>
          <w:lang w:val="en-US"/>
        </w:rPr>
        <w:t xml:space="preserve">Herbst, Thomas. 2016. Foreign language learning is construction learning – what else? </w:t>
      </w:r>
    </w:p>
    <w:p w14:paraId="400B65E8" w14:textId="618E0FCB" w:rsidR="007C56FE" w:rsidRPr="003837BA" w:rsidRDefault="007C56FE" w:rsidP="00A24FBF">
      <w:pPr>
        <w:spacing w:after="0" w:line="240" w:lineRule="auto"/>
        <w:ind w:left="708"/>
        <w:rPr>
          <w:rFonts w:ascii="Times New Roman" w:hAnsi="Times New Roman" w:cs="Times New Roman"/>
          <w:bCs/>
          <w:sz w:val="24"/>
          <w:szCs w:val="24"/>
          <w:lang w:val="en-US"/>
        </w:rPr>
      </w:pPr>
      <w:r w:rsidRPr="007C56FE">
        <w:rPr>
          <w:rFonts w:ascii="Times New Roman" w:hAnsi="Times New Roman" w:cs="Times New Roman"/>
          <w:bCs/>
          <w:sz w:val="24"/>
          <w:szCs w:val="24"/>
          <w:lang w:val="en-US"/>
        </w:rPr>
        <w:t>Moving</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 xml:space="preserve">towards Pedagogical Construction Grammar. In S. De Knop &amp; G. </w:t>
      </w:r>
      <w:proofErr w:type="spellStart"/>
      <w:r w:rsidRPr="007C56FE">
        <w:rPr>
          <w:rFonts w:ascii="Times New Roman" w:hAnsi="Times New Roman" w:cs="Times New Roman"/>
          <w:bCs/>
          <w:sz w:val="24"/>
          <w:szCs w:val="24"/>
          <w:lang w:val="en-US"/>
        </w:rPr>
        <w:t>Gilquin</w:t>
      </w:r>
      <w:proofErr w:type="spellEnd"/>
      <w:r w:rsidRPr="007C56FE">
        <w:rPr>
          <w:rFonts w:ascii="Times New Roman" w:hAnsi="Times New Roman" w:cs="Times New Roman"/>
          <w:bCs/>
          <w:sz w:val="24"/>
          <w:szCs w:val="24"/>
          <w:lang w:val="en-US"/>
        </w:rPr>
        <w:t xml:space="preserve"> (eds.), </w:t>
      </w:r>
      <w:r w:rsidRPr="00A24FBF">
        <w:rPr>
          <w:rFonts w:ascii="Times New Roman" w:hAnsi="Times New Roman" w:cs="Times New Roman"/>
          <w:bCs/>
          <w:i/>
          <w:iCs/>
          <w:sz w:val="24"/>
          <w:szCs w:val="24"/>
          <w:lang w:val="en-US"/>
        </w:rPr>
        <w:t>Applied</w:t>
      </w:r>
      <w:r w:rsidR="00A24FBF" w:rsidRPr="00A24FBF">
        <w:rPr>
          <w:rFonts w:ascii="Times New Roman" w:hAnsi="Times New Roman" w:cs="Times New Roman"/>
          <w:bCs/>
          <w:i/>
          <w:iCs/>
          <w:sz w:val="24"/>
          <w:szCs w:val="24"/>
          <w:lang w:val="en-US"/>
        </w:rPr>
        <w:t xml:space="preserve"> </w:t>
      </w:r>
      <w:r w:rsidRPr="00A24FBF">
        <w:rPr>
          <w:rFonts w:ascii="Times New Roman" w:hAnsi="Times New Roman" w:cs="Times New Roman"/>
          <w:bCs/>
          <w:i/>
          <w:iCs/>
          <w:sz w:val="24"/>
          <w:szCs w:val="24"/>
          <w:lang w:val="en-US"/>
        </w:rPr>
        <w:t>Construction Grammar</w:t>
      </w:r>
      <w:r w:rsidRPr="00A24FBF">
        <w:rPr>
          <w:rFonts w:ascii="Times New Roman" w:hAnsi="Times New Roman" w:cs="Times New Roman"/>
          <w:bCs/>
          <w:sz w:val="24"/>
          <w:szCs w:val="24"/>
          <w:lang w:val="en-US"/>
        </w:rPr>
        <w:t xml:space="preserve">, 21–52. </w:t>
      </w:r>
      <w:r w:rsidRPr="003837BA">
        <w:rPr>
          <w:rFonts w:ascii="Times New Roman" w:hAnsi="Times New Roman" w:cs="Times New Roman"/>
          <w:bCs/>
          <w:sz w:val="24"/>
          <w:szCs w:val="24"/>
          <w:lang w:val="en-US"/>
        </w:rPr>
        <w:t>Berlin/Boston: De Gruyter.</w:t>
      </w:r>
    </w:p>
    <w:p w14:paraId="426E39F6" w14:textId="77777777" w:rsidR="00A24FBF" w:rsidRPr="00A24FBF" w:rsidRDefault="00A24FBF" w:rsidP="007C56FE">
      <w:pPr>
        <w:spacing w:after="0" w:line="360" w:lineRule="auto"/>
        <w:rPr>
          <w:rFonts w:ascii="Times New Roman" w:hAnsi="Times New Roman" w:cs="Times New Roman"/>
          <w:bCs/>
          <w:sz w:val="24"/>
          <w:szCs w:val="24"/>
          <w:lang w:val="en-US"/>
        </w:rPr>
      </w:pPr>
    </w:p>
    <w:p w14:paraId="4AABD6D5" w14:textId="77777777" w:rsidR="00A24FBF" w:rsidRDefault="007C56FE" w:rsidP="00A24FBF">
      <w:pPr>
        <w:spacing w:after="0" w:line="240" w:lineRule="auto"/>
        <w:rPr>
          <w:rFonts w:ascii="Times New Roman" w:hAnsi="Times New Roman" w:cs="Times New Roman"/>
          <w:bCs/>
          <w:sz w:val="24"/>
          <w:szCs w:val="24"/>
          <w:lang w:val="en-US"/>
        </w:rPr>
      </w:pPr>
      <w:proofErr w:type="spellStart"/>
      <w:r w:rsidRPr="007C56FE">
        <w:rPr>
          <w:rFonts w:ascii="Times New Roman" w:hAnsi="Times New Roman" w:cs="Times New Roman"/>
          <w:bCs/>
          <w:sz w:val="24"/>
          <w:szCs w:val="24"/>
          <w:lang w:val="en-US"/>
        </w:rPr>
        <w:t>Höder</w:t>
      </w:r>
      <w:proofErr w:type="spellEnd"/>
      <w:r w:rsidRPr="007C56FE">
        <w:rPr>
          <w:rFonts w:ascii="Times New Roman" w:hAnsi="Times New Roman" w:cs="Times New Roman"/>
          <w:bCs/>
          <w:sz w:val="24"/>
          <w:szCs w:val="24"/>
          <w:lang w:val="en-US"/>
        </w:rPr>
        <w:t xml:space="preserve">, Steffen. 2012. Multilingual constructions: a </w:t>
      </w:r>
      <w:proofErr w:type="spellStart"/>
      <w:r w:rsidRPr="007C56FE">
        <w:rPr>
          <w:rFonts w:ascii="Times New Roman" w:hAnsi="Times New Roman" w:cs="Times New Roman"/>
          <w:bCs/>
          <w:sz w:val="24"/>
          <w:szCs w:val="24"/>
          <w:lang w:val="en-US"/>
        </w:rPr>
        <w:t>diasystematic</w:t>
      </w:r>
      <w:proofErr w:type="spellEnd"/>
      <w:r w:rsidRPr="007C56FE">
        <w:rPr>
          <w:rFonts w:ascii="Times New Roman" w:hAnsi="Times New Roman" w:cs="Times New Roman"/>
          <w:bCs/>
          <w:sz w:val="24"/>
          <w:szCs w:val="24"/>
          <w:lang w:val="en-US"/>
        </w:rPr>
        <w:t xml:space="preserve"> approach to common </w:t>
      </w:r>
    </w:p>
    <w:p w14:paraId="249C6BC7" w14:textId="2912A0B4" w:rsidR="007C56FE" w:rsidRDefault="007C56FE" w:rsidP="00A24FBF">
      <w:pPr>
        <w:spacing w:after="0" w:line="240" w:lineRule="auto"/>
        <w:ind w:left="708"/>
        <w:rPr>
          <w:rFonts w:ascii="Times New Roman" w:hAnsi="Times New Roman" w:cs="Times New Roman"/>
          <w:bCs/>
          <w:sz w:val="24"/>
          <w:szCs w:val="24"/>
          <w:lang w:val="en-US"/>
        </w:rPr>
      </w:pPr>
      <w:r w:rsidRPr="007C56FE">
        <w:rPr>
          <w:rFonts w:ascii="Times New Roman" w:hAnsi="Times New Roman" w:cs="Times New Roman"/>
          <w:bCs/>
          <w:sz w:val="24"/>
          <w:szCs w:val="24"/>
          <w:lang w:val="en-US"/>
        </w:rPr>
        <w:t>structures. In</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 xml:space="preserve">Kurt </w:t>
      </w:r>
      <w:proofErr w:type="spellStart"/>
      <w:r w:rsidRPr="007C56FE">
        <w:rPr>
          <w:rFonts w:ascii="Times New Roman" w:hAnsi="Times New Roman" w:cs="Times New Roman"/>
          <w:bCs/>
          <w:sz w:val="24"/>
          <w:szCs w:val="24"/>
          <w:lang w:val="en-US"/>
        </w:rPr>
        <w:t>Braunmüller</w:t>
      </w:r>
      <w:proofErr w:type="spellEnd"/>
      <w:r w:rsidRPr="007C56FE">
        <w:rPr>
          <w:rFonts w:ascii="Times New Roman" w:hAnsi="Times New Roman" w:cs="Times New Roman"/>
          <w:bCs/>
          <w:sz w:val="24"/>
          <w:szCs w:val="24"/>
          <w:lang w:val="en-US"/>
        </w:rPr>
        <w:t xml:space="preserve"> &amp; Christoph Gabriel (eds.), </w:t>
      </w:r>
      <w:r w:rsidRPr="00A24FBF">
        <w:rPr>
          <w:rFonts w:ascii="Times New Roman" w:hAnsi="Times New Roman" w:cs="Times New Roman"/>
          <w:bCs/>
          <w:i/>
          <w:iCs/>
          <w:sz w:val="24"/>
          <w:szCs w:val="24"/>
          <w:lang w:val="en-US"/>
        </w:rPr>
        <w:t>Multilingual individuals and multilingual</w:t>
      </w:r>
      <w:r w:rsidR="00A24FBF" w:rsidRPr="00A24FBF">
        <w:rPr>
          <w:rFonts w:ascii="Times New Roman" w:hAnsi="Times New Roman" w:cs="Times New Roman"/>
          <w:bCs/>
          <w:i/>
          <w:iCs/>
          <w:sz w:val="24"/>
          <w:szCs w:val="24"/>
          <w:lang w:val="en-US"/>
        </w:rPr>
        <w:t xml:space="preserve"> </w:t>
      </w:r>
      <w:r w:rsidRPr="00A24FBF">
        <w:rPr>
          <w:rFonts w:ascii="Times New Roman" w:hAnsi="Times New Roman" w:cs="Times New Roman"/>
          <w:bCs/>
          <w:i/>
          <w:iCs/>
          <w:sz w:val="24"/>
          <w:szCs w:val="24"/>
          <w:lang w:val="en-US"/>
        </w:rPr>
        <w:t xml:space="preserve">societies </w:t>
      </w:r>
      <w:r w:rsidRPr="007C56FE">
        <w:rPr>
          <w:rFonts w:ascii="Times New Roman" w:hAnsi="Times New Roman" w:cs="Times New Roman"/>
          <w:bCs/>
          <w:sz w:val="24"/>
          <w:szCs w:val="24"/>
          <w:lang w:val="en-US"/>
        </w:rPr>
        <w:t>(Hamburg studies on multilingualism 13), 241–257.</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Amsterdam/Philadelphia:</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Benjamins.</w:t>
      </w:r>
    </w:p>
    <w:p w14:paraId="06A58304" w14:textId="77777777" w:rsidR="00A24FBF" w:rsidRPr="007C56FE" w:rsidRDefault="00A24FBF" w:rsidP="007C56FE">
      <w:pPr>
        <w:spacing w:after="0" w:line="360" w:lineRule="auto"/>
        <w:rPr>
          <w:rFonts w:ascii="Times New Roman" w:hAnsi="Times New Roman" w:cs="Times New Roman"/>
          <w:bCs/>
          <w:sz w:val="24"/>
          <w:szCs w:val="24"/>
          <w:lang w:val="en-US"/>
        </w:rPr>
      </w:pPr>
    </w:p>
    <w:p w14:paraId="675164CF" w14:textId="77777777" w:rsidR="00A24FBF" w:rsidRDefault="007C56FE" w:rsidP="00A24FBF">
      <w:pPr>
        <w:spacing w:after="0" w:line="240" w:lineRule="auto"/>
        <w:rPr>
          <w:rFonts w:ascii="Times New Roman" w:hAnsi="Times New Roman" w:cs="Times New Roman"/>
          <w:bCs/>
          <w:sz w:val="24"/>
          <w:szCs w:val="24"/>
          <w:lang w:val="en-US"/>
        </w:rPr>
      </w:pPr>
      <w:proofErr w:type="spellStart"/>
      <w:r w:rsidRPr="007C56FE">
        <w:rPr>
          <w:rFonts w:ascii="Times New Roman" w:hAnsi="Times New Roman" w:cs="Times New Roman"/>
          <w:bCs/>
          <w:sz w:val="24"/>
          <w:szCs w:val="24"/>
          <w:lang w:val="en-US"/>
        </w:rPr>
        <w:t>Höder</w:t>
      </w:r>
      <w:proofErr w:type="spellEnd"/>
      <w:r w:rsidRPr="007C56FE">
        <w:rPr>
          <w:rFonts w:ascii="Times New Roman" w:hAnsi="Times New Roman" w:cs="Times New Roman"/>
          <w:bCs/>
          <w:sz w:val="24"/>
          <w:szCs w:val="24"/>
          <w:lang w:val="en-US"/>
        </w:rPr>
        <w:t xml:space="preserve">, Steffen. 2014. Constructing </w:t>
      </w:r>
      <w:proofErr w:type="spellStart"/>
      <w:r w:rsidRPr="007C56FE">
        <w:rPr>
          <w:rFonts w:ascii="Times New Roman" w:hAnsi="Times New Roman" w:cs="Times New Roman"/>
          <w:bCs/>
          <w:sz w:val="24"/>
          <w:szCs w:val="24"/>
          <w:lang w:val="en-US"/>
        </w:rPr>
        <w:t>diasystems</w:t>
      </w:r>
      <w:proofErr w:type="spellEnd"/>
      <w:r w:rsidRPr="007C56FE">
        <w:rPr>
          <w:rFonts w:ascii="Times New Roman" w:hAnsi="Times New Roman" w:cs="Times New Roman"/>
          <w:bCs/>
          <w:sz w:val="24"/>
          <w:szCs w:val="24"/>
          <w:lang w:val="en-US"/>
        </w:rPr>
        <w:t xml:space="preserve">. Grammatical </w:t>
      </w:r>
      <w:proofErr w:type="spellStart"/>
      <w:r w:rsidRPr="007C56FE">
        <w:rPr>
          <w:rFonts w:ascii="Times New Roman" w:hAnsi="Times New Roman" w:cs="Times New Roman"/>
          <w:bCs/>
          <w:sz w:val="24"/>
          <w:szCs w:val="24"/>
          <w:lang w:val="en-US"/>
        </w:rPr>
        <w:t>organisation</w:t>
      </w:r>
      <w:proofErr w:type="spellEnd"/>
      <w:r w:rsidRPr="007C56FE">
        <w:rPr>
          <w:rFonts w:ascii="Times New Roman" w:hAnsi="Times New Roman" w:cs="Times New Roman"/>
          <w:bCs/>
          <w:sz w:val="24"/>
          <w:szCs w:val="24"/>
          <w:lang w:val="en-US"/>
        </w:rPr>
        <w:t xml:space="preserve"> in bilingual groups. </w:t>
      </w:r>
    </w:p>
    <w:p w14:paraId="722E7BD9" w14:textId="545738CE" w:rsidR="007C56FE" w:rsidRPr="007C56FE" w:rsidRDefault="007C56FE" w:rsidP="00A24FBF">
      <w:pPr>
        <w:spacing w:after="0" w:line="240" w:lineRule="auto"/>
        <w:ind w:left="708"/>
        <w:rPr>
          <w:rFonts w:ascii="Times New Roman" w:hAnsi="Times New Roman" w:cs="Times New Roman"/>
          <w:bCs/>
          <w:sz w:val="24"/>
          <w:szCs w:val="24"/>
          <w:lang w:val="en-US"/>
        </w:rPr>
      </w:pPr>
      <w:r w:rsidRPr="007C56FE">
        <w:rPr>
          <w:rFonts w:ascii="Times New Roman" w:hAnsi="Times New Roman" w:cs="Times New Roman"/>
          <w:bCs/>
          <w:sz w:val="24"/>
          <w:szCs w:val="24"/>
          <w:lang w:val="en-US"/>
        </w:rPr>
        <w:t xml:space="preserve">In </w:t>
      </w:r>
      <w:proofErr w:type="spellStart"/>
      <w:r w:rsidRPr="007C56FE">
        <w:rPr>
          <w:rFonts w:ascii="Times New Roman" w:hAnsi="Times New Roman" w:cs="Times New Roman"/>
          <w:bCs/>
          <w:sz w:val="24"/>
          <w:szCs w:val="24"/>
          <w:lang w:val="en-US"/>
        </w:rPr>
        <w:t>TorA</w:t>
      </w:r>
      <w:proofErr w:type="spellEnd"/>
      <w:r w:rsidRPr="007C56FE">
        <w:rPr>
          <w:rFonts w:ascii="Times New Roman" w:hAnsi="Times New Roman" w:cs="Times New Roman"/>
          <w:bCs/>
          <w:sz w:val="24"/>
          <w:szCs w:val="24"/>
          <w:lang w:val="en-US"/>
        </w:rPr>
        <w:t xml:space="preserve">. </w:t>
      </w:r>
      <w:proofErr w:type="spellStart"/>
      <w:r w:rsidRPr="007C56FE">
        <w:rPr>
          <w:rFonts w:ascii="Times New Roman" w:hAnsi="Times New Roman" w:cs="Times New Roman"/>
          <w:bCs/>
          <w:sz w:val="24"/>
          <w:szCs w:val="24"/>
          <w:lang w:val="en-US"/>
        </w:rPr>
        <w:t>Åfarli</w:t>
      </w:r>
      <w:proofErr w:type="spellEnd"/>
      <w:r w:rsidRPr="007C56FE">
        <w:rPr>
          <w:rFonts w:ascii="Times New Roman" w:hAnsi="Times New Roman" w:cs="Times New Roman"/>
          <w:bCs/>
          <w:sz w:val="24"/>
          <w:szCs w:val="24"/>
          <w:lang w:val="en-US"/>
        </w:rPr>
        <w:t xml:space="preserve"> &amp; Brit </w:t>
      </w:r>
      <w:proofErr w:type="spellStart"/>
      <w:r w:rsidRPr="007C56FE">
        <w:rPr>
          <w:rFonts w:ascii="Times New Roman" w:hAnsi="Times New Roman" w:cs="Times New Roman"/>
          <w:bCs/>
          <w:sz w:val="24"/>
          <w:szCs w:val="24"/>
          <w:lang w:val="en-US"/>
        </w:rPr>
        <w:t>Mæhlum</w:t>
      </w:r>
      <w:proofErr w:type="spellEnd"/>
      <w:r w:rsidRPr="007C56FE">
        <w:rPr>
          <w:rFonts w:ascii="Times New Roman" w:hAnsi="Times New Roman" w:cs="Times New Roman"/>
          <w:bCs/>
          <w:sz w:val="24"/>
          <w:szCs w:val="24"/>
          <w:lang w:val="en-US"/>
        </w:rPr>
        <w:t xml:space="preserve"> (eds.), </w:t>
      </w:r>
      <w:r w:rsidRPr="00A24FBF">
        <w:rPr>
          <w:rFonts w:ascii="Times New Roman" w:hAnsi="Times New Roman" w:cs="Times New Roman"/>
          <w:bCs/>
          <w:i/>
          <w:iCs/>
          <w:sz w:val="24"/>
          <w:szCs w:val="24"/>
          <w:lang w:val="en-US"/>
        </w:rPr>
        <w:t>The sociolinguistics of grammar</w:t>
      </w:r>
      <w:r w:rsidRPr="007C56FE">
        <w:rPr>
          <w:rFonts w:ascii="Times New Roman" w:hAnsi="Times New Roman" w:cs="Times New Roman"/>
          <w:bCs/>
          <w:sz w:val="24"/>
          <w:szCs w:val="24"/>
          <w:lang w:val="en-US"/>
        </w:rPr>
        <w:t xml:space="preserve"> (Studies in Language</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Companion Series 154), 137–152. Amsterdam/Philadelphia: Benjamins.</w:t>
      </w:r>
    </w:p>
    <w:p w14:paraId="6EFCD130" w14:textId="77777777" w:rsidR="00A24FBF" w:rsidRDefault="00A24FBF" w:rsidP="007C56FE">
      <w:pPr>
        <w:spacing w:after="0" w:line="360" w:lineRule="auto"/>
        <w:rPr>
          <w:rFonts w:ascii="Times New Roman" w:hAnsi="Times New Roman" w:cs="Times New Roman"/>
          <w:bCs/>
          <w:sz w:val="24"/>
          <w:szCs w:val="24"/>
          <w:lang w:val="en-US"/>
        </w:rPr>
      </w:pPr>
    </w:p>
    <w:p w14:paraId="7C521D2E" w14:textId="0E4E5AC4" w:rsidR="007C56FE" w:rsidRPr="007C56FE" w:rsidRDefault="007C56FE" w:rsidP="00A24FBF">
      <w:pPr>
        <w:spacing w:after="0" w:line="240" w:lineRule="auto"/>
        <w:rPr>
          <w:rFonts w:ascii="Times New Roman" w:hAnsi="Times New Roman" w:cs="Times New Roman"/>
          <w:bCs/>
          <w:sz w:val="24"/>
          <w:szCs w:val="24"/>
          <w:lang w:val="en-US"/>
        </w:rPr>
      </w:pPr>
      <w:proofErr w:type="spellStart"/>
      <w:r w:rsidRPr="007C56FE">
        <w:rPr>
          <w:rFonts w:ascii="Times New Roman" w:hAnsi="Times New Roman" w:cs="Times New Roman"/>
          <w:bCs/>
          <w:sz w:val="24"/>
          <w:szCs w:val="24"/>
          <w:lang w:val="en-US"/>
        </w:rPr>
        <w:t>Höder</w:t>
      </w:r>
      <w:proofErr w:type="spellEnd"/>
      <w:r w:rsidRPr="007C56FE">
        <w:rPr>
          <w:rFonts w:ascii="Times New Roman" w:hAnsi="Times New Roman" w:cs="Times New Roman"/>
          <w:bCs/>
          <w:sz w:val="24"/>
          <w:szCs w:val="24"/>
          <w:lang w:val="en-US"/>
        </w:rPr>
        <w:t>, Steffen. 2018. Grammar is community-specific: Background and basic concepts of</w:t>
      </w:r>
    </w:p>
    <w:p w14:paraId="3A7E6DA9" w14:textId="248CA5EF" w:rsidR="007C56FE" w:rsidRPr="007C56FE" w:rsidRDefault="007C56FE" w:rsidP="00A24FBF">
      <w:pPr>
        <w:spacing w:after="0" w:line="240" w:lineRule="auto"/>
        <w:ind w:left="708"/>
        <w:rPr>
          <w:rFonts w:ascii="Times New Roman" w:hAnsi="Times New Roman" w:cs="Times New Roman"/>
          <w:bCs/>
          <w:sz w:val="24"/>
          <w:szCs w:val="24"/>
          <w:lang w:val="en-US"/>
        </w:rPr>
      </w:pPr>
      <w:proofErr w:type="spellStart"/>
      <w:r w:rsidRPr="007C56FE">
        <w:rPr>
          <w:rFonts w:ascii="Times New Roman" w:hAnsi="Times New Roman" w:cs="Times New Roman"/>
          <w:bCs/>
          <w:sz w:val="24"/>
          <w:szCs w:val="24"/>
          <w:lang w:val="en-US"/>
        </w:rPr>
        <w:t>Diasystematic</w:t>
      </w:r>
      <w:proofErr w:type="spellEnd"/>
      <w:r w:rsidRPr="007C56FE">
        <w:rPr>
          <w:rFonts w:ascii="Times New Roman" w:hAnsi="Times New Roman" w:cs="Times New Roman"/>
          <w:bCs/>
          <w:sz w:val="24"/>
          <w:szCs w:val="24"/>
          <w:lang w:val="en-US"/>
        </w:rPr>
        <w:t xml:space="preserve"> Construction Grammar. In Hans Boas &amp; Steffen </w:t>
      </w:r>
      <w:proofErr w:type="spellStart"/>
      <w:r w:rsidRPr="007C56FE">
        <w:rPr>
          <w:rFonts w:ascii="Times New Roman" w:hAnsi="Times New Roman" w:cs="Times New Roman"/>
          <w:bCs/>
          <w:sz w:val="24"/>
          <w:szCs w:val="24"/>
          <w:lang w:val="en-US"/>
        </w:rPr>
        <w:t>Höder</w:t>
      </w:r>
      <w:proofErr w:type="spellEnd"/>
      <w:r w:rsidRPr="007C56FE">
        <w:rPr>
          <w:rFonts w:ascii="Times New Roman" w:hAnsi="Times New Roman" w:cs="Times New Roman"/>
          <w:bCs/>
          <w:sz w:val="24"/>
          <w:szCs w:val="24"/>
          <w:lang w:val="en-US"/>
        </w:rPr>
        <w:t xml:space="preserve"> (eds.), </w:t>
      </w:r>
      <w:r w:rsidRPr="00A24FBF">
        <w:rPr>
          <w:rFonts w:ascii="Times New Roman" w:hAnsi="Times New Roman" w:cs="Times New Roman"/>
          <w:bCs/>
          <w:i/>
          <w:iCs/>
          <w:sz w:val="24"/>
          <w:szCs w:val="24"/>
          <w:lang w:val="en-US"/>
        </w:rPr>
        <w:t>Constructions in</w:t>
      </w:r>
      <w:r w:rsidR="00A24FBF" w:rsidRPr="00A24FBF">
        <w:rPr>
          <w:rFonts w:ascii="Times New Roman" w:hAnsi="Times New Roman" w:cs="Times New Roman"/>
          <w:bCs/>
          <w:i/>
          <w:iCs/>
          <w:sz w:val="24"/>
          <w:szCs w:val="24"/>
          <w:lang w:val="en-US"/>
        </w:rPr>
        <w:t xml:space="preserve"> </w:t>
      </w:r>
      <w:r w:rsidRPr="00A24FBF">
        <w:rPr>
          <w:rFonts w:ascii="Times New Roman" w:hAnsi="Times New Roman" w:cs="Times New Roman"/>
          <w:bCs/>
          <w:i/>
          <w:iCs/>
          <w:sz w:val="24"/>
          <w:szCs w:val="24"/>
          <w:lang w:val="en-US"/>
        </w:rPr>
        <w:t>contact. Constructional perspectives on contact phenomena in Germanic languages</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(Constructional Approaches to Language 24), 37–70. Amsterdam/Philadelphia: Benjamins.</w:t>
      </w:r>
    </w:p>
    <w:p w14:paraId="2B40834F" w14:textId="77777777" w:rsidR="00A24FBF" w:rsidRPr="003837BA" w:rsidRDefault="00A24FBF" w:rsidP="007C56FE">
      <w:pPr>
        <w:spacing w:after="0" w:line="360" w:lineRule="auto"/>
        <w:rPr>
          <w:rFonts w:ascii="Times New Roman" w:hAnsi="Times New Roman" w:cs="Times New Roman"/>
          <w:bCs/>
          <w:sz w:val="24"/>
          <w:szCs w:val="24"/>
          <w:lang w:val="en-US"/>
        </w:rPr>
      </w:pPr>
    </w:p>
    <w:p w14:paraId="71842D4F" w14:textId="77777777" w:rsidR="00A24FBF" w:rsidRDefault="007C56FE" w:rsidP="00A24FBF">
      <w:pPr>
        <w:spacing w:after="0" w:line="240" w:lineRule="auto"/>
        <w:rPr>
          <w:rFonts w:ascii="Times New Roman" w:hAnsi="Times New Roman" w:cs="Times New Roman"/>
          <w:bCs/>
          <w:sz w:val="24"/>
          <w:szCs w:val="24"/>
          <w:lang w:val="en-US"/>
        </w:rPr>
      </w:pPr>
      <w:proofErr w:type="spellStart"/>
      <w:r w:rsidRPr="007C56FE">
        <w:rPr>
          <w:rFonts w:ascii="Times New Roman" w:hAnsi="Times New Roman" w:cs="Times New Roman"/>
          <w:bCs/>
          <w:sz w:val="24"/>
          <w:szCs w:val="24"/>
          <w:lang w:val="fr-FR"/>
        </w:rPr>
        <w:t>Nesset</w:t>
      </w:r>
      <w:proofErr w:type="spellEnd"/>
      <w:r w:rsidRPr="007C56FE">
        <w:rPr>
          <w:rFonts w:ascii="Times New Roman" w:hAnsi="Times New Roman" w:cs="Times New Roman"/>
          <w:bCs/>
          <w:sz w:val="24"/>
          <w:szCs w:val="24"/>
          <w:lang w:val="fr-FR"/>
        </w:rPr>
        <w:t xml:space="preserve">, Tore &amp; Laura A. </w:t>
      </w:r>
      <w:proofErr w:type="spellStart"/>
      <w:r w:rsidRPr="007C56FE">
        <w:rPr>
          <w:rFonts w:ascii="Times New Roman" w:hAnsi="Times New Roman" w:cs="Times New Roman"/>
          <w:bCs/>
          <w:sz w:val="24"/>
          <w:szCs w:val="24"/>
          <w:lang w:val="fr-FR"/>
        </w:rPr>
        <w:t>Janda</w:t>
      </w:r>
      <w:proofErr w:type="spellEnd"/>
      <w:r w:rsidRPr="007C56FE">
        <w:rPr>
          <w:rFonts w:ascii="Times New Roman" w:hAnsi="Times New Roman" w:cs="Times New Roman"/>
          <w:bCs/>
          <w:sz w:val="24"/>
          <w:szCs w:val="24"/>
          <w:lang w:val="fr-FR"/>
        </w:rPr>
        <w:t xml:space="preserve">. </w:t>
      </w:r>
      <w:r w:rsidRPr="007C56FE">
        <w:rPr>
          <w:rFonts w:ascii="Times New Roman" w:hAnsi="Times New Roman" w:cs="Times New Roman"/>
          <w:bCs/>
          <w:sz w:val="24"/>
          <w:szCs w:val="24"/>
          <w:lang w:val="en-US"/>
        </w:rPr>
        <w:t xml:space="preserve">2022. Securing strategic input for L2 learners: Constructions </w:t>
      </w:r>
    </w:p>
    <w:p w14:paraId="45CF2B66" w14:textId="6A86B36C" w:rsidR="007C56FE" w:rsidRPr="003837BA" w:rsidRDefault="007C56FE" w:rsidP="00A24FBF">
      <w:pPr>
        <w:spacing w:after="0" w:line="240" w:lineRule="auto"/>
        <w:ind w:left="708"/>
        <w:rPr>
          <w:rFonts w:ascii="Times New Roman" w:hAnsi="Times New Roman" w:cs="Times New Roman"/>
          <w:bCs/>
          <w:sz w:val="24"/>
          <w:szCs w:val="24"/>
          <w:lang w:val="es-ES"/>
        </w:rPr>
      </w:pPr>
      <w:r w:rsidRPr="007C56FE">
        <w:rPr>
          <w:rFonts w:ascii="Times New Roman" w:hAnsi="Times New Roman" w:cs="Times New Roman"/>
          <w:bCs/>
          <w:sz w:val="24"/>
          <w:szCs w:val="24"/>
          <w:lang w:val="en-US"/>
        </w:rPr>
        <w:t>with</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 xml:space="preserve">Russian motion verbs. In Hans C. Boas (ed.), </w:t>
      </w:r>
      <w:r w:rsidRPr="00A24FBF">
        <w:rPr>
          <w:rFonts w:ascii="Times New Roman" w:hAnsi="Times New Roman" w:cs="Times New Roman"/>
          <w:bCs/>
          <w:i/>
          <w:iCs/>
          <w:sz w:val="24"/>
          <w:szCs w:val="24"/>
          <w:lang w:val="en-US"/>
        </w:rPr>
        <w:t>Directions for Pedagogical Construction</w:t>
      </w:r>
      <w:r w:rsidR="00A24FBF" w:rsidRPr="00A24FBF">
        <w:rPr>
          <w:rFonts w:ascii="Times New Roman" w:hAnsi="Times New Roman" w:cs="Times New Roman"/>
          <w:bCs/>
          <w:i/>
          <w:iCs/>
          <w:sz w:val="24"/>
          <w:szCs w:val="24"/>
          <w:lang w:val="en-US"/>
        </w:rPr>
        <w:t xml:space="preserve"> </w:t>
      </w:r>
      <w:r w:rsidRPr="00A24FBF">
        <w:rPr>
          <w:rFonts w:ascii="Times New Roman" w:hAnsi="Times New Roman" w:cs="Times New Roman"/>
          <w:bCs/>
          <w:i/>
          <w:iCs/>
          <w:sz w:val="24"/>
          <w:szCs w:val="24"/>
          <w:lang w:val="en-US"/>
        </w:rPr>
        <w:t>Grammar: Learning and Teaching (with) Constructions</w:t>
      </w:r>
      <w:r w:rsidRPr="007C56FE">
        <w:rPr>
          <w:rFonts w:ascii="Times New Roman" w:hAnsi="Times New Roman" w:cs="Times New Roman"/>
          <w:bCs/>
          <w:sz w:val="24"/>
          <w:szCs w:val="24"/>
          <w:lang w:val="en-US"/>
        </w:rPr>
        <w:t xml:space="preserve">, 161–178. </w:t>
      </w:r>
      <w:proofErr w:type="spellStart"/>
      <w:r w:rsidRPr="007C56FE">
        <w:rPr>
          <w:rFonts w:ascii="Times New Roman" w:hAnsi="Times New Roman" w:cs="Times New Roman"/>
          <w:bCs/>
          <w:sz w:val="24"/>
          <w:szCs w:val="24"/>
          <w:lang w:val="es-ES"/>
        </w:rPr>
        <w:t>Berlin</w:t>
      </w:r>
      <w:proofErr w:type="spellEnd"/>
      <w:r w:rsidRPr="007C56FE">
        <w:rPr>
          <w:rFonts w:ascii="Times New Roman" w:hAnsi="Times New Roman" w:cs="Times New Roman"/>
          <w:bCs/>
          <w:sz w:val="24"/>
          <w:szCs w:val="24"/>
          <w:lang w:val="es-ES"/>
        </w:rPr>
        <w:t xml:space="preserve">/Boston: De </w:t>
      </w:r>
      <w:proofErr w:type="spellStart"/>
      <w:r w:rsidRPr="007C56FE">
        <w:rPr>
          <w:rFonts w:ascii="Times New Roman" w:hAnsi="Times New Roman" w:cs="Times New Roman"/>
          <w:bCs/>
          <w:sz w:val="24"/>
          <w:szCs w:val="24"/>
          <w:lang w:val="es-ES"/>
        </w:rPr>
        <w:t>Gruyter</w:t>
      </w:r>
      <w:proofErr w:type="spellEnd"/>
      <w:r w:rsidRPr="007C56FE">
        <w:rPr>
          <w:rFonts w:ascii="Times New Roman" w:hAnsi="Times New Roman" w:cs="Times New Roman"/>
          <w:bCs/>
          <w:sz w:val="24"/>
          <w:szCs w:val="24"/>
          <w:lang w:val="es-ES"/>
        </w:rPr>
        <w:t>.</w:t>
      </w:r>
    </w:p>
    <w:p w14:paraId="536672F2" w14:textId="77777777" w:rsidR="00A24FBF" w:rsidRDefault="00A24FBF" w:rsidP="007C56FE">
      <w:pPr>
        <w:spacing w:after="0" w:line="360" w:lineRule="auto"/>
        <w:rPr>
          <w:rFonts w:ascii="Times New Roman" w:hAnsi="Times New Roman" w:cs="Times New Roman"/>
          <w:bCs/>
          <w:sz w:val="24"/>
          <w:szCs w:val="24"/>
          <w:lang w:val="es-ES"/>
        </w:rPr>
      </w:pPr>
    </w:p>
    <w:p w14:paraId="6811EC9B" w14:textId="77777777" w:rsidR="00A24FBF" w:rsidRDefault="007C56FE" w:rsidP="00A24FBF">
      <w:pPr>
        <w:spacing w:after="0" w:line="240" w:lineRule="auto"/>
        <w:rPr>
          <w:rFonts w:ascii="Times New Roman" w:hAnsi="Times New Roman" w:cs="Times New Roman"/>
          <w:bCs/>
          <w:sz w:val="24"/>
          <w:szCs w:val="24"/>
          <w:lang w:val="en-US"/>
        </w:rPr>
      </w:pPr>
      <w:r w:rsidRPr="007C56FE">
        <w:rPr>
          <w:rFonts w:ascii="Times New Roman" w:hAnsi="Times New Roman" w:cs="Times New Roman"/>
          <w:bCs/>
          <w:sz w:val="24"/>
          <w:szCs w:val="24"/>
          <w:lang w:val="es-ES"/>
        </w:rPr>
        <w:t xml:space="preserve">Ruiz de Mendoza Ibáñez, Francisco J. &amp; María del Pilar Agustín Llach. </w:t>
      </w:r>
      <w:r w:rsidRPr="007C56FE">
        <w:rPr>
          <w:rFonts w:ascii="Times New Roman" w:hAnsi="Times New Roman" w:cs="Times New Roman"/>
          <w:bCs/>
          <w:sz w:val="24"/>
          <w:szCs w:val="24"/>
          <w:lang w:val="en-US"/>
        </w:rPr>
        <w:t xml:space="preserve">2016. Cognitive </w:t>
      </w:r>
    </w:p>
    <w:p w14:paraId="6E187938" w14:textId="77777777" w:rsidR="00CE4022" w:rsidRDefault="007C56FE" w:rsidP="00A24FBF">
      <w:pPr>
        <w:spacing w:after="0" w:line="240" w:lineRule="auto"/>
        <w:ind w:left="708"/>
        <w:rPr>
          <w:rFonts w:ascii="Times New Roman" w:hAnsi="Times New Roman" w:cs="Times New Roman"/>
          <w:bCs/>
          <w:sz w:val="24"/>
          <w:szCs w:val="24"/>
          <w:lang w:val="en-US"/>
        </w:rPr>
      </w:pPr>
      <w:r w:rsidRPr="007C56FE">
        <w:rPr>
          <w:rFonts w:ascii="Times New Roman" w:hAnsi="Times New Roman" w:cs="Times New Roman"/>
          <w:bCs/>
          <w:sz w:val="24"/>
          <w:szCs w:val="24"/>
          <w:lang w:val="en-US"/>
        </w:rPr>
        <w:t>Pedagogical</w:t>
      </w:r>
      <w:r w:rsidR="00A24FBF">
        <w:rPr>
          <w:rFonts w:ascii="Times New Roman" w:hAnsi="Times New Roman" w:cs="Times New Roman"/>
          <w:bCs/>
          <w:sz w:val="24"/>
          <w:szCs w:val="24"/>
          <w:lang w:val="en-US"/>
        </w:rPr>
        <w:t xml:space="preserve"> </w:t>
      </w:r>
      <w:r w:rsidRPr="007C56FE">
        <w:rPr>
          <w:rFonts w:ascii="Times New Roman" w:hAnsi="Times New Roman" w:cs="Times New Roman"/>
          <w:bCs/>
          <w:sz w:val="24"/>
          <w:szCs w:val="24"/>
          <w:lang w:val="en-US"/>
        </w:rPr>
        <w:t xml:space="preserve">Grammar and meaning construction in L2. In </w:t>
      </w:r>
      <w:proofErr w:type="spellStart"/>
      <w:r w:rsidRPr="007C56FE">
        <w:rPr>
          <w:rFonts w:ascii="Times New Roman" w:hAnsi="Times New Roman" w:cs="Times New Roman"/>
          <w:bCs/>
          <w:sz w:val="24"/>
          <w:szCs w:val="24"/>
          <w:lang w:val="en-US"/>
        </w:rPr>
        <w:t>Gaetanelle</w:t>
      </w:r>
      <w:proofErr w:type="spellEnd"/>
      <w:r w:rsidRPr="007C56FE">
        <w:rPr>
          <w:rFonts w:ascii="Times New Roman" w:hAnsi="Times New Roman" w:cs="Times New Roman"/>
          <w:bCs/>
          <w:sz w:val="24"/>
          <w:szCs w:val="24"/>
          <w:lang w:val="en-US"/>
        </w:rPr>
        <w:t xml:space="preserve"> </w:t>
      </w:r>
      <w:proofErr w:type="spellStart"/>
      <w:r w:rsidRPr="007C56FE">
        <w:rPr>
          <w:rFonts w:ascii="Times New Roman" w:hAnsi="Times New Roman" w:cs="Times New Roman"/>
          <w:bCs/>
          <w:sz w:val="24"/>
          <w:szCs w:val="24"/>
          <w:lang w:val="en-US"/>
        </w:rPr>
        <w:t>Gilquin</w:t>
      </w:r>
      <w:proofErr w:type="spellEnd"/>
      <w:r w:rsidRPr="007C56FE">
        <w:rPr>
          <w:rFonts w:ascii="Times New Roman" w:hAnsi="Times New Roman" w:cs="Times New Roman"/>
          <w:bCs/>
          <w:sz w:val="24"/>
          <w:szCs w:val="24"/>
          <w:lang w:val="en-US"/>
        </w:rPr>
        <w:t xml:space="preserve"> &amp; Sabine De Knop (eds.),</w:t>
      </w:r>
      <w:r w:rsidR="00A24FBF">
        <w:rPr>
          <w:rFonts w:ascii="Times New Roman" w:hAnsi="Times New Roman" w:cs="Times New Roman"/>
          <w:bCs/>
          <w:sz w:val="24"/>
          <w:szCs w:val="24"/>
          <w:lang w:val="en-US"/>
        </w:rPr>
        <w:t xml:space="preserve"> </w:t>
      </w:r>
      <w:r w:rsidRPr="00A24FBF">
        <w:rPr>
          <w:rFonts w:ascii="Times New Roman" w:hAnsi="Times New Roman" w:cs="Times New Roman"/>
          <w:bCs/>
          <w:i/>
          <w:iCs/>
          <w:sz w:val="24"/>
          <w:szCs w:val="24"/>
          <w:lang w:val="en-US"/>
        </w:rPr>
        <w:t>Applied Construction Grammar</w:t>
      </w:r>
      <w:r w:rsidRPr="007C56FE">
        <w:rPr>
          <w:rFonts w:ascii="Times New Roman" w:hAnsi="Times New Roman" w:cs="Times New Roman"/>
          <w:bCs/>
          <w:sz w:val="24"/>
          <w:szCs w:val="24"/>
          <w:lang w:val="en-US"/>
        </w:rPr>
        <w:t>, 149–184. Berlin/New York: De Gruyter.</w:t>
      </w:r>
      <w:r w:rsidR="008622E6" w:rsidRPr="008622E6">
        <w:rPr>
          <w:rFonts w:ascii="Times New Roman" w:hAnsi="Times New Roman" w:cs="Times New Roman"/>
          <w:bCs/>
          <w:sz w:val="24"/>
          <w:szCs w:val="24"/>
          <w:lang w:val="en-US"/>
        </w:rPr>
        <w:t xml:space="preserve"> </w:t>
      </w:r>
    </w:p>
    <w:p w14:paraId="66D8525D" w14:textId="77777777" w:rsidR="00CE4022" w:rsidRDefault="00CE4022">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0606BC07" w14:textId="77777777" w:rsidR="00CE4022" w:rsidRPr="00CE4022" w:rsidRDefault="00CE4022" w:rsidP="00CE4022">
      <w:pPr>
        <w:spacing w:after="0" w:line="240" w:lineRule="auto"/>
        <w:jc w:val="center"/>
        <w:rPr>
          <w:rFonts w:ascii="Times New Roman" w:hAnsi="Times New Roman" w:cs="Times New Roman"/>
          <w:b/>
          <w:sz w:val="24"/>
          <w:szCs w:val="24"/>
          <w:lang w:val="en-US"/>
        </w:rPr>
      </w:pPr>
      <w:r w:rsidRPr="00CE4022">
        <w:rPr>
          <w:rFonts w:ascii="Times New Roman" w:hAnsi="Times New Roman" w:cs="Times New Roman"/>
          <w:b/>
          <w:sz w:val="24"/>
          <w:szCs w:val="24"/>
          <w:lang w:val="en-US"/>
        </w:rPr>
        <w:lastRenderedPageBreak/>
        <w:t>Applied construction grammar, contact language, and the teaching of constructions with clitic pronouns in Catalan</w:t>
      </w:r>
    </w:p>
    <w:p w14:paraId="4B67FAB6" w14:textId="77777777" w:rsidR="00CE4022" w:rsidRPr="00CE4022" w:rsidRDefault="00CE4022" w:rsidP="00CE4022">
      <w:pPr>
        <w:spacing w:after="0" w:line="240" w:lineRule="auto"/>
        <w:rPr>
          <w:rFonts w:ascii="Times New Roman" w:hAnsi="Times New Roman" w:cs="Times New Roman"/>
          <w:bCs/>
          <w:sz w:val="24"/>
          <w:szCs w:val="24"/>
          <w:lang w:val="en-US"/>
        </w:rPr>
      </w:pPr>
    </w:p>
    <w:p w14:paraId="32A9CB40" w14:textId="157D163F" w:rsidR="00BB61C8" w:rsidRPr="00CE4022" w:rsidRDefault="00CE4022" w:rsidP="00BB61C8">
      <w:pPr>
        <w:spacing w:after="0" w:line="360" w:lineRule="auto"/>
        <w:jc w:val="center"/>
        <w:rPr>
          <w:rFonts w:ascii="Times New Roman" w:hAnsi="Times New Roman" w:cs="Times New Roman"/>
          <w:bCs/>
          <w:sz w:val="24"/>
          <w:szCs w:val="24"/>
          <w:lang w:val="en-US"/>
        </w:rPr>
      </w:pPr>
      <w:proofErr w:type="spellStart"/>
      <w:r w:rsidRPr="00CE4022">
        <w:rPr>
          <w:rFonts w:ascii="Times New Roman" w:hAnsi="Times New Roman" w:cs="Times New Roman"/>
          <w:bCs/>
          <w:sz w:val="24"/>
          <w:szCs w:val="24"/>
          <w:lang w:val="en-US"/>
        </w:rPr>
        <w:t>Carles</w:t>
      </w:r>
      <w:proofErr w:type="spellEnd"/>
      <w:r w:rsidRPr="00CE4022">
        <w:rPr>
          <w:rFonts w:ascii="Times New Roman" w:hAnsi="Times New Roman" w:cs="Times New Roman"/>
          <w:bCs/>
          <w:sz w:val="24"/>
          <w:szCs w:val="24"/>
          <w:lang w:val="en-US"/>
        </w:rPr>
        <w:t xml:space="preserve"> Segura-</w:t>
      </w:r>
      <w:proofErr w:type="spellStart"/>
      <w:r w:rsidRPr="00CE4022">
        <w:rPr>
          <w:rFonts w:ascii="Times New Roman" w:hAnsi="Times New Roman" w:cs="Times New Roman"/>
          <w:bCs/>
          <w:sz w:val="24"/>
          <w:szCs w:val="24"/>
          <w:lang w:val="en-US"/>
        </w:rPr>
        <w:t>Llopes</w:t>
      </w:r>
      <w:proofErr w:type="spellEnd"/>
      <w:r w:rsidR="00BB61C8">
        <w:rPr>
          <w:rFonts w:ascii="Times New Roman" w:hAnsi="Times New Roman" w:cs="Times New Roman"/>
          <w:bCs/>
          <w:sz w:val="24"/>
          <w:szCs w:val="24"/>
          <w:lang w:val="en-US"/>
        </w:rPr>
        <w:t xml:space="preserve">, </w:t>
      </w:r>
      <w:proofErr w:type="spellStart"/>
      <w:r w:rsidRPr="00CE4022">
        <w:rPr>
          <w:rFonts w:ascii="Times New Roman" w:hAnsi="Times New Roman" w:cs="Times New Roman"/>
          <w:bCs/>
          <w:sz w:val="24"/>
          <w:szCs w:val="24"/>
          <w:lang w:val="en-US"/>
        </w:rPr>
        <w:t>Universitat</w:t>
      </w:r>
      <w:proofErr w:type="spellEnd"/>
      <w:r w:rsidRPr="00CE4022">
        <w:rPr>
          <w:rFonts w:ascii="Times New Roman" w:hAnsi="Times New Roman" w:cs="Times New Roman"/>
          <w:bCs/>
          <w:sz w:val="24"/>
          <w:szCs w:val="24"/>
          <w:lang w:val="en-US"/>
        </w:rPr>
        <w:t xml:space="preserve"> </w:t>
      </w:r>
      <w:proofErr w:type="spellStart"/>
      <w:r w:rsidRPr="00CE4022">
        <w:rPr>
          <w:rFonts w:ascii="Times New Roman" w:hAnsi="Times New Roman" w:cs="Times New Roman"/>
          <w:bCs/>
          <w:sz w:val="24"/>
          <w:szCs w:val="24"/>
          <w:lang w:val="en-US"/>
        </w:rPr>
        <w:t>d’Alacant</w:t>
      </w:r>
      <w:proofErr w:type="spellEnd"/>
      <w:r w:rsidR="00BB61C8">
        <w:rPr>
          <w:rFonts w:ascii="Times New Roman" w:hAnsi="Times New Roman" w:cs="Times New Roman"/>
          <w:bCs/>
          <w:sz w:val="24"/>
          <w:szCs w:val="24"/>
          <w:lang w:val="en-US"/>
        </w:rPr>
        <w:t xml:space="preserve">, </w:t>
      </w:r>
      <w:hyperlink r:id="rId47" w:history="1">
        <w:r w:rsidR="00BB61C8" w:rsidRPr="005D3658">
          <w:rPr>
            <w:rStyle w:val="Heading3Char"/>
            <w:rFonts w:ascii="Times New Roman" w:hAnsi="Times New Roman" w:cs="Times New Roman"/>
            <w:lang w:val="en-US"/>
          </w:rPr>
          <w:t>carles.segura@gcloud.ua.es</w:t>
        </w:r>
      </w:hyperlink>
    </w:p>
    <w:p w14:paraId="6A97210E" w14:textId="1C9A7F43" w:rsidR="00CE4022" w:rsidRPr="003837BA" w:rsidRDefault="00CE4022" w:rsidP="00BB61C8">
      <w:pPr>
        <w:spacing w:after="0" w:line="360" w:lineRule="auto"/>
        <w:jc w:val="center"/>
        <w:rPr>
          <w:rFonts w:ascii="Times New Roman" w:hAnsi="Times New Roman" w:cs="Times New Roman"/>
          <w:bCs/>
          <w:sz w:val="24"/>
          <w:szCs w:val="24"/>
          <w:lang w:val="en-US"/>
        </w:rPr>
      </w:pPr>
      <w:r w:rsidRPr="003837BA">
        <w:rPr>
          <w:rFonts w:ascii="Times New Roman" w:hAnsi="Times New Roman" w:cs="Times New Roman"/>
          <w:bCs/>
          <w:sz w:val="24"/>
          <w:szCs w:val="24"/>
          <w:lang w:val="en-US"/>
        </w:rPr>
        <w:t xml:space="preserve">Andreu </w:t>
      </w:r>
      <w:proofErr w:type="spellStart"/>
      <w:r w:rsidRPr="003837BA">
        <w:rPr>
          <w:rFonts w:ascii="Times New Roman" w:hAnsi="Times New Roman" w:cs="Times New Roman"/>
          <w:bCs/>
          <w:sz w:val="24"/>
          <w:szCs w:val="24"/>
          <w:lang w:val="en-US"/>
        </w:rPr>
        <w:t>Sentí</w:t>
      </w:r>
      <w:proofErr w:type="spellEnd"/>
      <w:r w:rsidR="00BB61C8" w:rsidRPr="003837BA">
        <w:rPr>
          <w:rFonts w:ascii="Times New Roman" w:hAnsi="Times New Roman" w:cs="Times New Roman"/>
          <w:bCs/>
          <w:sz w:val="24"/>
          <w:szCs w:val="24"/>
          <w:lang w:val="en-US"/>
        </w:rPr>
        <w:t xml:space="preserve">, </w:t>
      </w:r>
      <w:proofErr w:type="spellStart"/>
      <w:r w:rsidRPr="003837BA">
        <w:rPr>
          <w:rFonts w:ascii="Times New Roman" w:hAnsi="Times New Roman" w:cs="Times New Roman"/>
          <w:bCs/>
          <w:sz w:val="24"/>
          <w:szCs w:val="24"/>
          <w:lang w:val="en-US"/>
        </w:rPr>
        <w:t>Universitat</w:t>
      </w:r>
      <w:proofErr w:type="spellEnd"/>
      <w:r w:rsidRPr="003837BA">
        <w:rPr>
          <w:rFonts w:ascii="Times New Roman" w:hAnsi="Times New Roman" w:cs="Times New Roman"/>
          <w:bCs/>
          <w:sz w:val="24"/>
          <w:szCs w:val="24"/>
          <w:lang w:val="en-US"/>
        </w:rPr>
        <w:t xml:space="preserve"> de </w:t>
      </w:r>
      <w:proofErr w:type="spellStart"/>
      <w:r w:rsidRPr="003837BA">
        <w:rPr>
          <w:rFonts w:ascii="Times New Roman" w:hAnsi="Times New Roman" w:cs="Times New Roman"/>
          <w:bCs/>
          <w:sz w:val="24"/>
          <w:szCs w:val="24"/>
          <w:lang w:val="en-US"/>
        </w:rPr>
        <w:t>València</w:t>
      </w:r>
      <w:proofErr w:type="spellEnd"/>
      <w:r w:rsidR="00BB61C8" w:rsidRPr="003837BA">
        <w:rPr>
          <w:rFonts w:ascii="Times New Roman" w:hAnsi="Times New Roman" w:cs="Times New Roman"/>
          <w:bCs/>
          <w:sz w:val="24"/>
          <w:szCs w:val="24"/>
          <w:lang w:val="en-US"/>
        </w:rPr>
        <w:t xml:space="preserve">, </w:t>
      </w:r>
      <w:hyperlink r:id="rId48" w:history="1">
        <w:r w:rsidR="00BB61C8" w:rsidRPr="003837BA">
          <w:rPr>
            <w:rStyle w:val="Heading3Char"/>
            <w:rFonts w:ascii="Times New Roman" w:hAnsi="Times New Roman" w:cs="Times New Roman"/>
            <w:lang w:val="en-US"/>
          </w:rPr>
          <w:t>andreu.senti@uv.es</w:t>
        </w:r>
      </w:hyperlink>
    </w:p>
    <w:p w14:paraId="42DC0102" w14:textId="77777777" w:rsidR="00CE4022" w:rsidRPr="003837BA" w:rsidRDefault="00CE4022" w:rsidP="00BB61C8">
      <w:pPr>
        <w:spacing w:after="0" w:line="360" w:lineRule="auto"/>
        <w:rPr>
          <w:rFonts w:ascii="Times New Roman" w:hAnsi="Times New Roman" w:cs="Times New Roman"/>
          <w:bCs/>
          <w:sz w:val="24"/>
          <w:szCs w:val="24"/>
          <w:lang w:val="en-US"/>
        </w:rPr>
      </w:pPr>
    </w:p>
    <w:p w14:paraId="0D1F8B49" w14:textId="5A9C8F23" w:rsidR="00CE4022" w:rsidRDefault="00CE4022" w:rsidP="00BB61C8">
      <w:pPr>
        <w:spacing w:after="0" w:line="360" w:lineRule="auto"/>
        <w:rPr>
          <w:rFonts w:ascii="Times New Roman" w:hAnsi="Times New Roman" w:cs="Times New Roman"/>
          <w:bCs/>
          <w:sz w:val="24"/>
          <w:szCs w:val="24"/>
          <w:lang w:val="en-US"/>
        </w:rPr>
      </w:pPr>
      <w:r w:rsidRPr="00CE4022">
        <w:rPr>
          <w:rFonts w:ascii="Times New Roman" w:hAnsi="Times New Roman" w:cs="Times New Roman"/>
          <w:bCs/>
          <w:sz w:val="24"/>
          <w:szCs w:val="24"/>
          <w:lang w:val="en-US"/>
        </w:rPr>
        <w:t>Traditionally, Catalan language learning in secondary school has applied an L1 language learning methodology in which grammar has not been connected to speaking or writing skills, and neither to metalinguistic reflection. However, contact language between Spanish and Catalan in Catalan-speaking areas has increased in the last decades, and most of the scholar environments need L2 instruction for the Catalan language, focusing especially on those grammatical features that are not shared in both Romance languages. In previous studies (Segura-</w:t>
      </w:r>
      <w:proofErr w:type="spellStart"/>
      <w:r w:rsidRPr="00CE4022">
        <w:rPr>
          <w:rFonts w:ascii="Times New Roman" w:hAnsi="Times New Roman" w:cs="Times New Roman"/>
          <w:bCs/>
          <w:sz w:val="24"/>
          <w:szCs w:val="24"/>
          <w:lang w:val="en-US"/>
        </w:rPr>
        <w:t>Llopes</w:t>
      </w:r>
      <w:proofErr w:type="spellEnd"/>
      <w:r w:rsidRPr="00CE4022">
        <w:rPr>
          <w:rFonts w:ascii="Times New Roman" w:hAnsi="Times New Roman" w:cs="Times New Roman"/>
          <w:bCs/>
          <w:sz w:val="24"/>
          <w:szCs w:val="24"/>
          <w:lang w:val="en-US"/>
        </w:rPr>
        <w:t xml:space="preserve"> 2016, Segura-</w:t>
      </w:r>
      <w:proofErr w:type="spellStart"/>
      <w:r w:rsidRPr="00CE4022">
        <w:rPr>
          <w:rFonts w:ascii="Times New Roman" w:hAnsi="Times New Roman" w:cs="Times New Roman"/>
          <w:bCs/>
          <w:sz w:val="24"/>
          <w:szCs w:val="24"/>
          <w:lang w:val="en-US"/>
        </w:rPr>
        <w:t>Llopes</w:t>
      </w:r>
      <w:proofErr w:type="spellEnd"/>
      <w:r w:rsidRPr="00CE4022">
        <w:rPr>
          <w:rFonts w:ascii="Times New Roman" w:hAnsi="Times New Roman" w:cs="Times New Roman"/>
          <w:bCs/>
          <w:sz w:val="24"/>
          <w:szCs w:val="24"/>
          <w:lang w:val="en-US"/>
        </w:rPr>
        <w:t xml:space="preserve"> et al. in press [2023]), we designed a cognitive constructional approach (Goldberg 2006, Ellis 2013, Herbst 2016) to learn the construction with the partitive clitic </w:t>
      </w:r>
      <w:proofErr w:type="spellStart"/>
      <w:r w:rsidRPr="00CE4022">
        <w:rPr>
          <w:rFonts w:ascii="Times New Roman" w:hAnsi="Times New Roman" w:cs="Times New Roman"/>
          <w:bCs/>
          <w:sz w:val="24"/>
          <w:szCs w:val="24"/>
          <w:lang w:val="en-US"/>
        </w:rPr>
        <w:t>en</w:t>
      </w:r>
      <w:proofErr w:type="spellEnd"/>
      <w:r w:rsidRPr="00CE4022">
        <w:rPr>
          <w:rFonts w:ascii="Times New Roman" w:hAnsi="Times New Roman" w:cs="Times New Roman"/>
          <w:bCs/>
          <w:sz w:val="24"/>
          <w:szCs w:val="24"/>
          <w:lang w:val="en-US"/>
        </w:rPr>
        <w:t xml:space="preserve"> namely to promote the knowledge of the form and </w:t>
      </w:r>
      <w:proofErr w:type="spellStart"/>
      <w:r w:rsidRPr="00CE4022">
        <w:rPr>
          <w:rFonts w:ascii="Times New Roman" w:hAnsi="Times New Roman" w:cs="Times New Roman"/>
          <w:bCs/>
          <w:sz w:val="24"/>
          <w:szCs w:val="24"/>
          <w:lang w:val="en-US"/>
        </w:rPr>
        <w:t>favour</w:t>
      </w:r>
      <w:proofErr w:type="spellEnd"/>
      <w:r w:rsidRPr="00CE4022">
        <w:rPr>
          <w:rFonts w:ascii="Times New Roman" w:hAnsi="Times New Roman" w:cs="Times New Roman"/>
          <w:bCs/>
          <w:sz w:val="24"/>
          <w:szCs w:val="24"/>
          <w:lang w:val="en-US"/>
        </w:rPr>
        <w:t xml:space="preserve"> its acquisition and use (Cat.  </w:t>
      </w:r>
      <w:proofErr w:type="spellStart"/>
      <w:r w:rsidRPr="00CE4022">
        <w:rPr>
          <w:rFonts w:ascii="Times New Roman" w:hAnsi="Times New Roman" w:cs="Times New Roman"/>
          <w:bCs/>
          <w:sz w:val="24"/>
          <w:szCs w:val="24"/>
          <w:lang w:val="en-US"/>
        </w:rPr>
        <w:t>en</w:t>
      </w:r>
      <w:proofErr w:type="spellEnd"/>
      <w:r w:rsidRPr="00CE4022">
        <w:rPr>
          <w:rFonts w:ascii="Times New Roman" w:hAnsi="Times New Roman" w:cs="Times New Roman"/>
          <w:bCs/>
          <w:sz w:val="24"/>
          <w:szCs w:val="24"/>
          <w:lang w:val="en-US"/>
        </w:rPr>
        <w:t xml:space="preserve"> </w:t>
      </w:r>
      <w:proofErr w:type="spellStart"/>
      <w:r w:rsidRPr="00CE4022">
        <w:rPr>
          <w:rFonts w:ascii="Times New Roman" w:hAnsi="Times New Roman" w:cs="Times New Roman"/>
          <w:bCs/>
          <w:sz w:val="24"/>
          <w:szCs w:val="24"/>
          <w:lang w:val="en-US"/>
        </w:rPr>
        <w:t>vull</w:t>
      </w:r>
      <w:proofErr w:type="spellEnd"/>
      <w:r w:rsidRPr="00CE4022">
        <w:rPr>
          <w:rFonts w:ascii="Times New Roman" w:hAnsi="Times New Roman" w:cs="Times New Roman"/>
          <w:bCs/>
          <w:sz w:val="24"/>
          <w:szCs w:val="24"/>
          <w:lang w:val="en-US"/>
        </w:rPr>
        <w:t xml:space="preserve"> dos ‘I want two [of them]’), which is a grammatical feature not shared by Spanish (Sp. </w:t>
      </w:r>
      <w:proofErr w:type="spellStart"/>
      <w:r w:rsidRPr="00CE4022">
        <w:rPr>
          <w:rFonts w:ascii="Times New Roman" w:hAnsi="Times New Roman" w:cs="Times New Roman"/>
          <w:bCs/>
          <w:sz w:val="24"/>
          <w:szCs w:val="24"/>
          <w:lang w:val="en-US"/>
        </w:rPr>
        <w:t>Quiero</w:t>
      </w:r>
      <w:proofErr w:type="spellEnd"/>
      <w:r w:rsidRPr="00CE4022">
        <w:rPr>
          <w:rFonts w:ascii="Times New Roman" w:hAnsi="Times New Roman" w:cs="Times New Roman"/>
          <w:bCs/>
          <w:sz w:val="24"/>
          <w:szCs w:val="24"/>
          <w:lang w:val="en-US"/>
        </w:rPr>
        <w:t xml:space="preserve"> dos).</w:t>
      </w:r>
    </w:p>
    <w:p w14:paraId="432C210F" w14:textId="77777777" w:rsidR="00BB61C8" w:rsidRPr="00CE4022" w:rsidRDefault="00BB61C8" w:rsidP="00BB61C8">
      <w:pPr>
        <w:spacing w:after="0" w:line="360" w:lineRule="auto"/>
        <w:rPr>
          <w:rFonts w:ascii="Times New Roman" w:hAnsi="Times New Roman" w:cs="Times New Roman"/>
          <w:bCs/>
          <w:sz w:val="24"/>
          <w:szCs w:val="24"/>
          <w:lang w:val="en-US"/>
        </w:rPr>
      </w:pPr>
    </w:p>
    <w:p w14:paraId="0E2F3608" w14:textId="77777777" w:rsidR="00CE4022" w:rsidRPr="00CE4022" w:rsidRDefault="00CE4022" w:rsidP="00BB61C8">
      <w:pPr>
        <w:spacing w:after="0" w:line="360" w:lineRule="auto"/>
        <w:rPr>
          <w:rFonts w:ascii="Times New Roman" w:hAnsi="Times New Roman" w:cs="Times New Roman"/>
          <w:bCs/>
          <w:sz w:val="24"/>
          <w:szCs w:val="24"/>
          <w:lang w:val="en-US"/>
        </w:rPr>
      </w:pPr>
      <w:r w:rsidRPr="00CE4022">
        <w:rPr>
          <w:rFonts w:ascii="Times New Roman" w:hAnsi="Times New Roman" w:cs="Times New Roman"/>
          <w:bCs/>
          <w:sz w:val="24"/>
          <w:szCs w:val="24"/>
          <w:lang w:val="en-US"/>
        </w:rPr>
        <w:t xml:space="preserve">In this talk, we will first present a constructional approach for four constructions with clitic pronouns and the corresponding teaching materials: </w:t>
      </w:r>
      <w:proofErr w:type="spellStart"/>
      <w:r w:rsidRPr="00CE4022">
        <w:rPr>
          <w:rFonts w:ascii="Times New Roman" w:hAnsi="Times New Roman" w:cs="Times New Roman"/>
          <w:bCs/>
          <w:sz w:val="24"/>
          <w:szCs w:val="24"/>
          <w:lang w:val="en-US"/>
        </w:rPr>
        <w:t>i</w:t>
      </w:r>
      <w:proofErr w:type="spellEnd"/>
      <w:r w:rsidRPr="00CE4022">
        <w:rPr>
          <w:rFonts w:ascii="Times New Roman" w:hAnsi="Times New Roman" w:cs="Times New Roman"/>
          <w:bCs/>
          <w:sz w:val="24"/>
          <w:szCs w:val="24"/>
          <w:lang w:val="en-US"/>
        </w:rPr>
        <w:t xml:space="preserve">) </w:t>
      </w:r>
      <w:proofErr w:type="spellStart"/>
      <w:r w:rsidRPr="00CE4022">
        <w:rPr>
          <w:rFonts w:ascii="Times New Roman" w:hAnsi="Times New Roman" w:cs="Times New Roman"/>
          <w:bCs/>
          <w:sz w:val="24"/>
          <w:szCs w:val="24"/>
          <w:lang w:val="en-US"/>
        </w:rPr>
        <w:t>en</w:t>
      </w:r>
      <w:proofErr w:type="spellEnd"/>
      <w:r w:rsidRPr="00CE4022">
        <w:rPr>
          <w:rFonts w:ascii="Times New Roman" w:hAnsi="Times New Roman" w:cs="Times New Roman"/>
          <w:bCs/>
          <w:sz w:val="24"/>
          <w:szCs w:val="24"/>
          <w:lang w:val="en-US"/>
        </w:rPr>
        <w:t>-partitive construction, ii) ho-transitive construction, iii) hi-locative construction, and iv) li-la-ditransitive construction. Second, we will report an experimental instruction in secondary school in which two different grammatical approaches are compared (traditional vs. constructional) to observe the efficacy of the constructional model as a pedagogic grammar especially regarding the focus on form strategy (</w:t>
      </w:r>
      <w:proofErr w:type="spellStart"/>
      <w:r w:rsidRPr="00CE4022">
        <w:rPr>
          <w:rFonts w:ascii="Times New Roman" w:hAnsi="Times New Roman" w:cs="Times New Roman"/>
          <w:bCs/>
          <w:sz w:val="24"/>
          <w:szCs w:val="24"/>
          <w:lang w:val="en-US"/>
        </w:rPr>
        <w:t>Milian</w:t>
      </w:r>
      <w:proofErr w:type="spellEnd"/>
      <w:r w:rsidRPr="00CE4022">
        <w:rPr>
          <w:rFonts w:ascii="Times New Roman" w:hAnsi="Times New Roman" w:cs="Times New Roman"/>
          <w:bCs/>
          <w:sz w:val="24"/>
          <w:szCs w:val="24"/>
          <w:lang w:val="en-US"/>
        </w:rPr>
        <w:t xml:space="preserve"> 2014; </w:t>
      </w:r>
      <w:proofErr w:type="spellStart"/>
      <w:r w:rsidRPr="00CE4022">
        <w:rPr>
          <w:rFonts w:ascii="Times New Roman" w:hAnsi="Times New Roman" w:cs="Times New Roman"/>
          <w:bCs/>
          <w:sz w:val="24"/>
          <w:szCs w:val="24"/>
          <w:lang w:val="en-US"/>
        </w:rPr>
        <w:t>Nassaji</w:t>
      </w:r>
      <w:proofErr w:type="spellEnd"/>
      <w:r w:rsidRPr="00CE4022">
        <w:rPr>
          <w:rFonts w:ascii="Times New Roman" w:hAnsi="Times New Roman" w:cs="Times New Roman"/>
          <w:bCs/>
          <w:sz w:val="24"/>
          <w:szCs w:val="24"/>
          <w:lang w:val="en-US"/>
        </w:rPr>
        <w:t xml:space="preserve"> 2017).</w:t>
      </w:r>
    </w:p>
    <w:p w14:paraId="44388176" w14:textId="77777777" w:rsidR="00CE4022" w:rsidRPr="00CE4022" w:rsidRDefault="00CE4022" w:rsidP="00BB61C8">
      <w:pPr>
        <w:spacing w:after="0" w:line="360" w:lineRule="auto"/>
        <w:rPr>
          <w:rFonts w:ascii="Times New Roman" w:hAnsi="Times New Roman" w:cs="Times New Roman"/>
          <w:bCs/>
          <w:sz w:val="24"/>
          <w:szCs w:val="24"/>
          <w:lang w:val="en-US"/>
        </w:rPr>
      </w:pPr>
    </w:p>
    <w:p w14:paraId="2263BBEF" w14:textId="77777777" w:rsidR="00BB61C8" w:rsidRDefault="00BB61C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6CB5A51" w14:textId="0C36839C" w:rsidR="00CE4022" w:rsidRDefault="00BB61C8" w:rsidP="00CE402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14:paraId="43401370" w14:textId="77777777" w:rsidR="00BB61C8" w:rsidRPr="00BB61C8" w:rsidRDefault="00BB61C8" w:rsidP="00CE4022">
      <w:pPr>
        <w:spacing w:after="0" w:line="240" w:lineRule="auto"/>
        <w:rPr>
          <w:rFonts w:ascii="Times New Roman" w:hAnsi="Times New Roman" w:cs="Times New Roman"/>
          <w:b/>
          <w:sz w:val="24"/>
          <w:szCs w:val="24"/>
          <w:lang w:val="en-US"/>
        </w:rPr>
      </w:pPr>
    </w:p>
    <w:p w14:paraId="79C9D292" w14:textId="77777777" w:rsidR="00BB61C8" w:rsidRDefault="00CE4022" w:rsidP="00CE4022">
      <w:pPr>
        <w:spacing w:after="0" w:line="240" w:lineRule="auto"/>
        <w:rPr>
          <w:rFonts w:ascii="Times New Roman" w:hAnsi="Times New Roman" w:cs="Times New Roman"/>
          <w:bCs/>
          <w:sz w:val="24"/>
          <w:szCs w:val="24"/>
          <w:lang w:val="en-US"/>
        </w:rPr>
      </w:pPr>
      <w:r w:rsidRPr="00CE4022">
        <w:rPr>
          <w:rFonts w:ascii="Times New Roman" w:hAnsi="Times New Roman" w:cs="Times New Roman"/>
          <w:bCs/>
          <w:sz w:val="24"/>
          <w:szCs w:val="24"/>
          <w:lang w:val="en-US"/>
        </w:rPr>
        <w:t xml:space="preserve">Ellis, N. C. (2013), ‘Construction Grammar and Second language acquisition’, In T. </w:t>
      </w:r>
    </w:p>
    <w:p w14:paraId="0254B616" w14:textId="725674C0" w:rsidR="00CE4022" w:rsidRDefault="00CE4022" w:rsidP="00BB61C8">
      <w:pPr>
        <w:spacing w:after="0" w:line="240" w:lineRule="auto"/>
        <w:ind w:left="708"/>
        <w:rPr>
          <w:rFonts w:ascii="Times New Roman" w:hAnsi="Times New Roman" w:cs="Times New Roman"/>
          <w:bCs/>
          <w:sz w:val="24"/>
          <w:szCs w:val="24"/>
          <w:lang w:val="en-US"/>
        </w:rPr>
      </w:pPr>
      <w:r w:rsidRPr="00CE4022">
        <w:rPr>
          <w:rFonts w:ascii="Times New Roman" w:hAnsi="Times New Roman" w:cs="Times New Roman"/>
          <w:bCs/>
          <w:sz w:val="24"/>
          <w:szCs w:val="24"/>
          <w:lang w:val="en-US"/>
        </w:rPr>
        <w:t xml:space="preserve">Hoffmann &amp; G. Trousdale, </w:t>
      </w:r>
      <w:r w:rsidRPr="00BB61C8">
        <w:rPr>
          <w:rFonts w:ascii="Times New Roman" w:hAnsi="Times New Roman" w:cs="Times New Roman"/>
          <w:bCs/>
          <w:i/>
          <w:iCs/>
          <w:sz w:val="24"/>
          <w:szCs w:val="24"/>
          <w:lang w:val="en-US"/>
        </w:rPr>
        <w:t>The Oxford Handbook of Construction Grammar</w:t>
      </w:r>
      <w:r w:rsidRPr="00CE4022">
        <w:rPr>
          <w:rFonts w:ascii="Times New Roman" w:hAnsi="Times New Roman" w:cs="Times New Roman"/>
          <w:bCs/>
          <w:sz w:val="24"/>
          <w:szCs w:val="24"/>
          <w:lang w:val="en-US"/>
        </w:rPr>
        <w:t>. Oxford: Oxford University Press, 365-378.</w:t>
      </w:r>
    </w:p>
    <w:p w14:paraId="5867A338" w14:textId="77777777" w:rsidR="00BB61C8" w:rsidRPr="00CE4022" w:rsidRDefault="00BB61C8" w:rsidP="00CE4022">
      <w:pPr>
        <w:spacing w:after="0" w:line="240" w:lineRule="auto"/>
        <w:rPr>
          <w:rFonts w:ascii="Times New Roman" w:hAnsi="Times New Roman" w:cs="Times New Roman"/>
          <w:bCs/>
          <w:sz w:val="24"/>
          <w:szCs w:val="24"/>
          <w:lang w:val="en-US"/>
        </w:rPr>
      </w:pPr>
    </w:p>
    <w:p w14:paraId="21C760D4" w14:textId="77777777" w:rsidR="00BB61C8" w:rsidRDefault="00CE4022" w:rsidP="00CE4022">
      <w:pPr>
        <w:spacing w:after="0" w:line="240" w:lineRule="auto"/>
        <w:rPr>
          <w:rFonts w:ascii="Times New Roman" w:hAnsi="Times New Roman" w:cs="Times New Roman"/>
          <w:bCs/>
          <w:sz w:val="24"/>
          <w:szCs w:val="24"/>
          <w:lang w:val="en-US"/>
        </w:rPr>
      </w:pPr>
      <w:r w:rsidRPr="00CE4022">
        <w:rPr>
          <w:rFonts w:ascii="Times New Roman" w:hAnsi="Times New Roman" w:cs="Times New Roman"/>
          <w:bCs/>
          <w:sz w:val="24"/>
          <w:szCs w:val="24"/>
          <w:lang w:val="en-US"/>
        </w:rPr>
        <w:t xml:space="preserve">Goldberg, A. E. (2006): </w:t>
      </w:r>
      <w:r w:rsidRPr="00BB61C8">
        <w:rPr>
          <w:rFonts w:ascii="Times New Roman" w:hAnsi="Times New Roman" w:cs="Times New Roman"/>
          <w:bCs/>
          <w:i/>
          <w:iCs/>
          <w:sz w:val="24"/>
          <w:szCs w:val="24"/>
          <w:lang w:val="en-US"/>
        </w:rPr>
        <w:t>Constructions at work: the nature of generalization in language</w:t>
      </w:r>
      <w:r w:rsidRPr="00CE4022">
        <w:rPr>
          <w:rFonts w:ascii="Times New Roman" w:hAnsi="Times New Roman" w:cs="Times New Roman"/>
          <w:bCs/>
          <w:sz w:val="24"/>
          <w:szCs w:val="24"/>
          <w:lang w:val="en-US"/>
        </w:rPr>
        <w:t xml:space="preserve">. </w:t>
      </w:r>
    </w:p>
    <w:p w14:paraId="06DA299C" w14:textId="78DA636E" w:rsidR="00CE4022" w:rsidRDefault="00CE4022" w:rsidP="00BB61C8">
      <w:pPr>
        <w:spacing w:after="0" w:line="240" w:lineRule="auto"/>
        <w:ind w:firstLine="708"/>
        <w:rPr>
          <w:rFonts w:ascii="Times New Roman" w:hAnsi="Times New Roman" w:cs="Times New Roman"/>
          <w:bCs/>
          <w:sz w:val="24"/>
          <w:szCs w:val="24"/>
          <w:lang w:val="en-US"/>
        </w:rPr>
      </w:pPr>
      <w:r w:rsidRPr="00CE4022">
        <w:rPr>
          <w:rFonts w:ascii="Times New Roman" w:hAnsi="Times New Roman" w:cs="Times New Roman"/>
          <w:bCs/>
          <w:sz w:val="24"/>
          <w:szCs w:val="24"/>
          <w:lang w:val="en-US"/>
        </w:rPr>
        <w:t>Nova York: Oxford University Press.</w:t>
      </w:r>
    </w:p>
    <w:p w14:paraId="220BC561" w14:textId="77777777" w:rsidR="00BB61C8" w:rsidRPr="00CE4022" w:rsidRDefault="00BB61C8" w:rsidP="00CE4022">
      <w:pPr>
        <w:spacing w:after="0" w:line="240" w:lineRule="auto"/>
        <w:rPr>
          <w:rFonts w:ascii="Times New Roman" w:hAnsi="Times New Roman" w:cs="Times New Roman"/>
          <w:bCs/>
          <w:sz w:val="24"/>
          <w:szCs w:val="24"/>
          <w:lang w:val="en-US"/>
        </w:rPr>
      </w:pPr>
    </w:p>
    <w:p w14:paraId="4159BA05" w14:textId="77777777" w:rsidR="00BB61C8" w:rsidRDefault="00CE4022" w:rsidP="00CE4022">
      <w:pPr>
        <w:spacing w:after="0" w:line="240" w:lineRule="auto"/>
        <w:rPr>
          <w:rFonts w:ascii="Times New Roman" w:hAnsi="Times New Roman" w:cs="Times New Roman"/>
          <w:bCs/>
          <w:sz w:val="24"/>
          <w:szCs w:val="24"/>
          <w:lang w:val="en-US"/>
        </w:rPr>
      </w:pPr>
      <w:r w:rsidRPr="00CE4022">
        <w:rPr>
          <w:rFonts w:ascii="Times New Roman" w:hAnsi="Times New Roman" w:cs="Times New Roman"/>
          <w:bCs/>
          <w:sz w:val="24"/>
          <w:szCs w:val="24"/>
          <w:lang w:val="en-US"/>
        </w:rPr>
        <w:t xml:space="preserve">Herbst T. (2016), ‘Foreign Language Learning is Construction Learning. Principles of </w:t>
      </w:r>
    </w:p>
    <w:p w14:paraId="7A7B0150" w14:textId="2348F7DE" w:rsidR="00CE4022" w:rsidRDefault="00CE4022" w:rsidP="00BB61C8">
      <w:pPr>
        <w:spacing w:after="0" w:line="240" w:lineRule="auto"/>
        <w:ind w:left="708"/>
        <w:rPr>
          <w:rFonts w:ascii="Times New Roman" w:hAnsi="Times New Roman" w:cs="Times New Roman"/>
          <w:bCs/>
          <w:sz w:val="24"/>
          <w:szCs w:val="24"/>
          <w:lang w:val="en-US"/>
        </w:rPr>
      </w:pPr>
      <w:r w:rsidRPr="00CE4022">
        <w:rPr>
          <w:rFonts w:ascii="Times New Roman" w:hAnsi="Times New Roman" w:cs="Times New Roman"/>
          <w:bCs/>
          <w:sz w:val="24"/>
          <w:szCs w:val="24"/>
          <w:lang w:val="en-US"/>
        </w:rPr>
        <w:t xml:space="preserve">Pedagogic Construction Grammar’ In G. </w:t>
      </w:r>
      <w:proofErr w:type="spellStart"/>
      <w:r w:rsidRPr="00CE4022">
        <w:rPr>
          <w:rFonts w:ascii="Times New Roman" w:hAnsi="Times New Roman" w:cs="Times New Roman"/>
          <w:bCs/>
          <w:sz w:val="24"/>
          <w:szCs w:val="24"/>
          <w:lang w:val="en-US"/>
        </w:rPr>
        <w:t>Gilquin</w:t>
      </w:r>
      <w:proofErr w:type="spellEnd"/>
      <w:r w:rsidRPr="00CE4022">
        <w:rPr>
          <w:rFonts w:ascii="Times New Roman" w:hAnsi="Times New Roman" w:cs="Times New Roman"/>
          <w:bCs/>
          <w:sz w:val="24"/>
          <w:szCs w:val="24"/>
          <w:lang w:val="en-US"/>
        </w:rPr>
        <w:t xml:space="preserve"> &amp; S. De Knop, </w:t>
      </w:r>
      <w:r w:rsidRPr="00BB61C8">
        <w:rPr>
          <w:rFonts w:ascii="Times New Roman" w:hAnsi="Times New Roman" w:cs="Times New Roman"/>
          <w:bCs/>
          <w:i/>
          <w:iCs/>
          <w:sz w:val="24"/>
          <w:szCs w:val="24"/>
          <w:lang w:val="en-US"/>
        </w:rPr>
        <w:t>Applied Construction Grammar</w:t>
      </w:r>
      <w:r w:rsidRPr="00CE4022">
        <w:rPr>
          <w:rFonts w:ascii="Times New Roman" w:hAnsi="Times New Roman" w:cs="Times New Roman"/>
          <w:bCs/>
          <w:sz w:val="24"/>
          <w:szCs w:val="24"/>
          <w:lang w:val="en-US"/>
        </w:rPr>
        <w:t xml:space="preserve"> (Berlin, De Gruyter Mouton), 21-51.</w:t>
      </w:r>
    </w:p>
    <w:p w14:paraId="6783C18E" w14:textId="77777777" w:rsidR="00BB61C8" w:rsidRPr="00CE4022" w:rsidRDefault="00BB61C8" w:rsidP="00CE4022">
      <w:pPr>
        <w:spacing w:after="0" w:line="240" w:lineRule="auto"/>
        <w:rPr>
          <w:rFonts w:ascii="Times New Roman" w:hAnsi="Times New Roman" w:cs="Times New Roman"/>
          <w:bCs/>
          <w:sz w:val="24"/>
          <w:szCs w:val="24"/>
          <w:lang w:val="en-US"/>
        </w:rPr>
      </w:pPr>
    </w:p>
    <w:p w14:paraId="44AEDEF1" w14:textId="77777777" w:rsidR="00BB61C8" w:rsidRDefault="00CE4022" w:rsidP="00CE4022">
      <w:pPr>
        <w:spacing w:after="0" w:line="240" w:lineRule="auto"/>
        <w:rPr>
          <w:rFonts w:ascii="Times New Roman" w:hAnsi="Times New Roman" w:cs="Times New Roman"/>
          <w:bCs/>
          <w:sz w:val="24"/>
          <w:szCs w:val="24"/>
          <w:lang w:val="en-US"/>
        </w:rPr>
      </w:pPr>
      <w:proofErr w:type="spellStart"/>
      <w:r w:rsidRPr="00CE4022">
        <w:rPr>
          <w:rFonts w:ascii="Times New Roman" w:hAnsi="Times New Roman" w:cs="Times New Roman"/>
          <w:bCs/>
          <w:sz w:val="24"/>
          <w:szCs w:val="24"/>
          <w:lang w:val="en-US"/>
        </w:rPr>
        <w:t>Milian</w:t>
      </w:r>
      <w:proofErr w:type="spellEnd"/>
      <w:r w:rsidRPr="00CE4022">
        <w:rPr>
          <w:rFonts w:ascii="Times New Roman" w:hAnsi="Times New Roman" w:cs="Times New Roman"/>
          <w:bCs/>
          <w:sz w:val="24"/>
          <w:szCs w:val="24"/>
          <w:lang w:val="en-US"/>
        </w:rPr>
        <w:t xml:space="preserve">, M.  (2014), ‘Working on grammar at school’, In T. </w:t>
      </w:r>
      <w:proofErr w:type="spellStart"/>
      <w:r w:rsidRPr="00CE4022">
        <w:rPr>
          <w:rFonts w:ascii="Times New Roman" w:hAnsi="Times New Roman" w:cs="Times New Roman"/>
          <w:bCs/>
          <w:sz w:val="24"/>
          <w:szCs w:val="24"/>
          <w:lang w:val="en-US"/>
        </w:rPr>
        <w:t>Ribas</w:t>
      </w:r>
      <w:proofErr w:type="spellEnd"/>
      <w:r w:rsidRPr="00CE4022">
        <w:rPr>
          <w:rFonts w:ascii="Times New Roman" w:hAnsi="Times New Roman" w:cs="Times New Roman"/>
          <w:bCs/>
          <w:sz w:val="24"/>
          <w:szCs w:val="24"/>
          <w:lang w:val="en-US"/>
        </w:rPr>
        <w:t xml:space="preserve">, X. </w:t>
      </w:r>
      <w:proofErr w:type="spellStart"/>
      <w:r w:rsidRPr="00CE4022">
        <w:rPr>
          <w:rFonts w:ascii="Times New Roman" w:hAnsi="Times New Roman" w:cs="Times New Roman"/>
          <w:bCs/>
          <w:sz w:val="24"/>
          <w:szCs w:val="24"/>
          <w:lang w:val="en-US"/>
        </w:rPr>
        <w:t>Fontich</w:t>
      </w:r>
      <w:proofErr w:type="spellEnd"/>
      <w:r w:rsidRPr="00CE4022">
        <w:rPr>
          <w:rFonts w:ascii="Times New Roman" w:hAnsi="Times New Roman" w:cs="Times New Roman"/>
          <w:bCs/>
          <w:sz w:val="24"/>
          <w:szCs w:val="24"/>
          <w:lang w:val="en-US"/>
        </w:rPr>
        <w:t xml:space="preserve"> &amp; O. Guasch </w:t>
      </w:r>
    </w:p>
    <w:p w14:paraId="5BEE615F" w14:textId="6D255890" w:rsidR="00CE4022" w:rsidRDefault="00CE4022" w:rsidP="00BB61C8">
      <w:pPr>
        <w:spacing w:after="0" w:line="240" w:lineRule="auto"/>
        <w:ind w:left="708"/>
        <w:rPr>
          <w:rFonts w:ascii="Times New Roman" w:hAnsi="Times New Roman" w:cs="Times New Roman"/>
          <w:bCs/>
          <w:sz w:val="24"/>
          <w:szCs w:val="24"/>
          <w:lang w:val="en-US"/>
        </w:rPr>
      </w:pPr>
      <w:r w:rsidRPr="00CE4022">
        <w:rPr>
          <w:rFonts w:ascii="Times New Roman" w:hAnsi="Times New Roman" w:cs="Times New Roman"/>
          <w:bCs/>
          <w:sz w:val="24"/>
          <w:szCs w:val="24"/>
          <w:lang w:val="en-US"/>
        </w:rPr>
        <w:t xml:space="preserve">(eds.), </w:t>
      </w:r>
      <w:r w:rsidRPr="00BB61C8">
        <w:rPr>
          <w:rFonts w:ascii="Times New Roman" w:hAnsi="Times New Roman" w:cs="Times New Roman"/>
          <w:bCs/>
          <w:i/>
          <w:iCs/>
          <w:sz w:val="24"/>
          <w:szCs w:val="24"/>
          <w:lang w:val="en-US"/>
        </w:rPr>
        <w:t>Grammar at school: Metalinguistic activity in language education</w:t>
      </w:r>
      <w:r w:rsidRPr="00CE4022">
        <w:rPr>
          <w:rFonts w:ascii="Times New Roman" w:hAnsi="Times New Roman" w:cs="Times New Roman"/>
          <w:bCs/>
          <w:sz w:val="24"/>
          <w:szCs w:val="24"/>
          <w:lang w:val="en-US"/>
        </w:rPr>
        <w:t xml:space="preserve">, </w:t>
      </w:r>
      <w:proofErr w:type="spellStart"/>
      <w:r w:rsidRPr="00CE4022">
        <w:rPr>
          <w:rFonts w:ascii="Times New Roman" w:hAnsi="Times New Roman" w:cs="Times New Roman"/>
          <w:bCs/>
          <w:sz w:val="24"/>
          <w:szCs w:val="24"/>
          <w:lang w:val="en-US"/>
        </w:rPr>
        <w:t>Brusselles</w:t>
      </w:r>
      <w:proofErr w:type="spellEnd"/>
      <w:r w:rsidRPr="00CE4022">
        <w:rPr>
          <w:rFonts w:ascii="Times New Roman" w:hAnsi="Times New Roman" w:cs="Times New Roman"/>
          <w:bCs/>
          <w:sz w:val="24"/>
          <w:szCs w:val="24"/>
          <w:lang w:val="en-US"/>
        </w:rPr>
        <w:t>, Peter Lang, pp. 41-74.</w:t>
      </w:r>
    </w:p>
    <w:p w14:paraId="12A08A0A" w14:textId="77777777" w:rsidR="00BB61C8" w:rsidRPr="00CE4022" w:rsidRDefault="00BB61C8" w:rsidP="00CE4022">
      <w:pPr>
        <w:spacing w:after="0" w:line="240" w:lineRule="auto"/>
        <w:rPr>
          <w:rFonts w:ascii="Times New Roman" w:hAnsi="Times New Roman" w:cs="Times New Roman"/>
          <w:bCs/>
          <w:sz w:val="24"/>
          <w:szCs w:val="24"/>
          <w:lang w:val="en-US"/>
        </w:rPr>
      </w:pPr>
    </w:p>
    <w:p w14:paraId="676ED1C5" w14:textId="77777777" w:rsidR="00BB61C8" w:rsidRDefault="00CE4022" w:rsidP="00CE4022">
      <w:pPr>
        <w:spacing w:after="0" w:line="240" w:lineRule="auto"/>
        <w:rPr>
          <w:rFonts w:ascii="Times New Roman" w:hAnsi="Times New Roman" w:cs="Times New Roman"/>
          <w:bCs/>
          <w:sz w:val="24"/>
          <w:szCs w:val="24"/>
          <w:lang w:val="es-ES"/>
        </w:rPr>
      </w:pPr>
      <w:proofErr w:type="spellStart"/>
      <w:r w:rsidRPr="00CE4022">
        <w:rPr>
          <w:rFonts w:ascii="Times New Roman" w:hAnsi="Times New Roman" w:cs="Times New Roman"/>
          <w:bCs/>
          <w:sz w:val="24"/>
          <w:szCs w:val="24"/>
          <w:lang w:val="es-ES"/>
        </w:rPr>
        <w:t>Nassaji</w:t>
      </w:r>
      <w:proofErr w:type="spellEnd"/>
      <w:r w:rsidRPr="00CE4022">
        <w:rPr>
          <w:rFonts w:ascii="Times New Roman" w:hAnsi="Times New Roman" w:cs="Times New Roman"/>
          <w:bCs/>
          <w:sz w:val="24"/>
          <w:szCs w:val="24"/>
          <w:lang w:val="es-ES"/>
        </w:rPr>
        <w:t>, H. (2017): ‘</w:t>
      </w:r>
      <w:proofErr w:type="spellStart"/>
      <w:r w:rsidRPr="00CE4022">
        <w:rPr>
          <w:rFonts w:ascii="Times New Roman" w:hAnsi="Times New Roman" w:cs="Times New Roman"/>
          <w:bCs/>
          <w:sz w:val="24"/>
          <w:szCs w:val="24"/>
          <w:lang w:val="es-ES"/>
        </w:rPr>
        <w:t>Com</w:t>
      </w:r>
      <w:proofErr w:type="spellEnd"/>
      <w:r w:rsidRPr="00CE4022">
        <w:rPr>
          <w:rFonts w:ascii="Times New Roman" w:hAnsi="Times New Roman" w:cs="Times New Roman"/>
          <w:bCs/>
          <w:sz w:val="24"/>
          <w:szCs w:val="24"/>
          <w:lang w:val="es-ES"/>
        </w:rPr>
        <w:t xml:space="preserve"> integrar un </w:t>
      </w:r>
      <w:proofErr w:type="spellStart"/>
      <w:r w:rsidRPr="00CE4022">
        <w:rPr>
          <w:rFonts w:ascii="Times New Roman" w:hAnsi="Times New Roman" w:cs="Times New Roman"/>
          <w:bCs/>
          <w:sz w:val="24"/>
          <w:szCs w:val="24"/>
          <w:lang w:val="es-ES"/>
        </w:rPr>
        <w:t>focus</w:t>
      </w:r>
      <w:proofErr w:type="spellEnd"/>
      <w:r w:rsidRPr="00CE4022">
        <w:rPr>
          <w:rFonts w:ascii="Times New Roman" w:hAnsi="Times New Roman" w:cs="Times New Roman"/>
          <w:bCs/>
          <w:sz w:val="24"/>
          <w:szCs w:val="24"/>
          <w:lang w:val="es-ES"/>
        </w:rPr>
        <w:t xml:space="preserve"> en la </w:t>
      </w:r>
      <w:proofErr w:type="spellStart"/>
      <w:r w:rsidRPr="00CE4022">
        <w:rPr>
          <w:rFonts w:ascii="Times New Roman" w:hAnsi="Times New Roman" w:cs="Times New Roman"/>
          <w:bCs/>
          <w:sz w:val="24"/>
          <w:szCs w:val="24"/>
          <w:lang w:val="es-ES"/>
        </w:rPr>
        <w:t>gramàtica</w:t>
      </w:r>
      <w:proofErr w:type="spellEnd"/>
      <w:r w:rsidRPr="00CE4022">
        <w:rPr>
          <w:rFonts w:ascii="Times New Roman" w:hAnsi="Times New Roman" w:cs="Times New Roman"/>
          <w:bCs/>
          <w:sz w:val="24"/>
          <w:szCs w:val="24"/>
          <w:lang w:val="es-ES"/>
        </w:rPr>
        <w:t xml:space="preserve"> a les </w:t>
      </w:r>
      <w:proofErr w:type="spellStart"/>
      <w:r w:rsidRPr="00CE4022">
        <w:rPr>
          <w:rFonts w:ascii="Times New Roman" w:hAnsi="Times New Roman" w:cs="Times New Roman"/>
          <w:bCs/>
          <w:sz w:val="24"/>
          <w:szCs w:val="24"/>
          <w:lang w:val="es-ES"/>
        </w:rPr>
        <w:t>classes</w:t>
      </w:r>
      <w:proofErr w:type="spellEnd"/>
      <w:r w:rsidRPr="00CE4022">
        <w:rPr>
          <w:rFonts w:ascii="Times New Roman" w:hAnsi="Times New Roman" w:cs="Times New Roman"/>
          <w:bCs/>
          <w:sz w:val="24"/>
          <w:szCs w:val="24"/>
          <w:lang w:val="es-ES"/>
        </w:rPr>
        <w:t xml:space="preserve"> comunicatives de </w:t>
      </w:r>
    </w:p>
    <w:p w14:paraId="631A6C3A" w14:textId="03AB8DE2" w:rsidR="00CE4022" w:rsidRDefault="00CE4022" w:rsidP="00BB61C8">
      <w:pPr>
        <w:spacing w:after="0" w:line="240" w:lineRule="auto"/>
        <w:ind w:firstLine="708"/>
        <w:rPr>
          <w:rFonts w:ascii="Times New Roman" w:hAnsi="Times New Roman" w:cs="Times New Roman"/>
          <w:bCs/>
          <w:sz w:val="24"/>
          <w:szCs w:val="24"/>
          <w:lang w:val="es-ES"/>
        </w:rPr>
      </w:pPr>
      <w:proofErr w:type="spellStart"/>
      <w:r w:rsidRPr="00CE4022">
        <w:rPr>
          <w:rFonts w:ascii="Times New Roman" w:hAnsi="Times New Roman" w:cs="Times New Roman"/>
          <w:bCs/>
          <w:sz w:val="24"/>
          <w:szCs w:val="24"/>
          <w:lang w:val="es-ES"/>
        </w:rPr>
        <w:t>llengua</w:t>
      </w:r>
      <w:proofErr w:type="spellEnd"/>
      <w:r w:rsidRPr="00CE4022">
        <w:rPr>
          <w:rFonts w:ascii="Times New Roman" w:hAnsi="Times New Roman" w:cs="Times New Roman"/>
          <w:bCs/>
          <w:sz w:val="24"/>
          <w:szCs w:val="24"/>
          <w:lang w:val="es-ES"/>
        </w:rPr>
        <w:t xml:space="preserve">’, </w:t>
      </w:r>
      <w:proofErr w:type="spellStart"/>
      <w:r w:rsidRPr="00BB61C8">
        <w:rPr>
          <w:rFonts w:ascii="Times New Roman" w:hAnsi="Times New Roman" w:cs="Times New Roman"/>
          <w:bCs/>
          <w:i/>
          <w:iCs/>
          <w:sz w:val="24"/>
          <w:szCs w:val="24"/>
          <w:lang w:val="es-ES"/>
        </w:rPr>
        <w:t>Caplletra</w:t>
      </w:r>
      <w:proofErr w:type="spellEnd"/>
      <w:r w:rsidRPr="00CE4022">
        <w:rPr>
          <w:rFonts w:ascii="Times New Roman" w:hAnsi="Times New Roman" w:cs="Times New Roman"/>
          <w:bCs/>
          <w:sz w:val="24"/>
          <w:szCs w:val="24"/>
          <w:lang w:val="es-ES"/>
        </w:rPr>
        <w:t>, 63, pp. 165-188.</w:t>
      </w:r>
    </w:p>
    <w:p w14:paraId="287770CD" w14:textId="77777777" w:rsidR="00BB61C8" w:rsidRPr="00CE4022" w:rsidRDefault="00BB61C8" w:rsidP="00CE4022">
      <w:pPr>
        <w:spacing w:after="0" w:line="240" w:lineRule="auto"/>
        <w:rPr>
          <w:rFonts w:ascii="Times New Roman" w:hAnsi="Times New Roman" w:cs="Times New Roman"/>
          <w:bCs/>
          <w:sz w:val="24"/>
          <w:szCs w:val="24"/>
          <w:lang w:val="es-ES"/>
        </w:rPr>
      </w:pPr>
    </w:p>
    <w:p w14:paraId="3A349495" w14:textId="77777777" w:rsidR="00BB61C8" w:rsidRDefault="00CE4022" w:rsidP="00CE4022">
      <w:pPr>
        <w:spacing w:after="0" w:line="240" w:lineRule="auto"/>
        <w:rPr>
          <w:rFonts w:ascii="Times New Roman" w:hAnsi="Times New Roman" w:cs="Times New Roman"/>
          <w:bCs/>
          <w:sz w:val="24"/>
          <w:szCs w:val="24"/>
          <w:lang w:val="en-US"/>
        </w:rPr>
      </w:pPr>
      <w:r w:rsidRPr="00CE4022">
        <w:rPr>
          <w:rFonts w:ascii="Times New Roman" w:hAnsi="Times New Roman" w:cs="Times New Roman"/>
          <w:bCs/>
          <w:sz w:val="24"/>
          <w:szCs w:val="24"/>
          <w:lang w:val="en-US"/>
        </w:rPr>
        <w:t>Segura-</w:t>
      </w:r>
      <w:proofErr w:type="spellStart"/>
      <w:r w:rsidRPr="00CE4022">
        <w:rPr>
          <w:rFonts w:ascii="Times New Roman" w:hAnsi="Times New Roman" w:cs="Times New Roman"/>
          <w:bCs/>
          <w:sz w:val="24"/>
          <w:szCs w:val="24"/>
          <w:lang w:val="en-US"/>
        </w:rPr>
        <w:t>Llopes</w:t>
      </w:r>
      <w:proofErr w:type="spellEnd"/>
      <w:r w:rsidRPr="00CE4022">
        <w:rPr>
          <w:rFonts w:ascii="Times New Roman" w:hAnsi="Times New Roman" w:cs="Times New Roman"/>
          <w:bCs/>
          <w:sz w:val="24"/>
          <w:szCs w:val="24"/>
          <w:lang w:val="en-US"/>
        </w:rPr>
        <w:t xml:space="preserve">, C., </w:t>
      </w:r>
      <w:proofErr w:type="spellStart"/>
      <w:r w:rsidRPr="00CE4022">
        <w:rPr>
          <w:rFonts w:ascii="Times New Roman" w:hAnsi="Times New Roman" w:cs="Times New Roman"/>
          <w:bCs/>
          <w:sz w:val="24"/>
          <w:szCs w:val="24"/>
          <w:lang w:val="en-US"/>
        </w:rPr>
        <w:t>Sentí</w:t>
      </w:r>
      <w:proofErr w:type="spellEnd"/>
      <w:r w:rsidRPr="00CE4022">
        <w:rPr>
          <w:rFonts w:ascii="Times New Roman" w:hAnsi="Times New Roman" w:cs="Times New Roman"/>
          <w:bCs/>
          <w:sz w:val="24"/>
          <w:szCs w:val="24"/>
          <w:lang w:val="en-US"/>
        </w:rPr>
        <w:t xml:space="preserve">, A., Montserrat, S. &amp; Barceló, S. (In press [2023]): “Testing the </w:t>
      </w:r>
    </w:p>
    <w:p w14:paraId="1E1A00F4" w14:textId="77777777" w:rsidR="00BB61C8" w:rsidRDefault="00CE4022" w:rsidP="00BB61C8">
      <w:pPr>
        <w:spacing w:after="0" w:line="240" w:lineRule="auto"/>
        <w:ind w:firstLine="708"/>
        <w:rPr>
          <w:rFonts w:ascii="Times New Roman" w:hAnsi="Times New Roman" w:cs="Times New Roman"/>
          <w:bCs/>
          <w:sz w:val="24"/>
          <w:szCs w:val="24"/>
          <w:lang w:val="en-US"/>
        </w:rPr>
      </w:pPr>
      <w:r w:rsidRPr="00CE4022">
        <w:rPr>
          <w:rFonts w:ascii="Times New Roman" w:hAnsi="Times New Roman" w:cs="Times New Roman"/>
          <w:bCs/>
          <w:sz w:val="24"/>
          <w:szCs w:val="24"/>
          <w:lang w:val="en-US"/>
        </w:rPr>
        <w:t xml:space="preserve">pedagogical application of competing linguistic theories: the efficacy of Cognitive </w:t>
      </w:r>
    </w:p>
    <w:p w14:paraId="07B6CA6F" w14:textId="0E34E3F6" w:rsidR="00CE4022" w:rsidRDefault="00CE4022" w:rsidP="00BB61C8">
      <w:pPr>
        <w:spacing w:after="0" w:line="240" w:lineRule="auto"/>
        <w:ind w:left="708"/>
        <w:rPr>
          <w:rFonts w:ascii="Times New Roman" w:hAnsi="Times New Roman" w:cs="Times New Roman"/>
          <w:bCs/>
          <w:sz w:val="24"/>
          <w:szCs w:val="24"/>
          <w:lang w:val="es-ES"/>
        </w:rPr>
      </w:pPr>
      <w:r w:rsidRPr="00CE4022">
        <w:rPr>
          <w:rFonts w:ascii="Times New Roman" w:hAnsi="Times New Roman" w:cs="Times New Roman"/>
          <w:bCs/>
          <w:sz w:val="24"/>
          <w:szCs w:val="24"/>
          <w:lang w:val="en-US"/>
        </w:rPr>
        <w:t xml:space="preserve">Construction Grammar for L2 Catalan learners”, In </w:t>
      </w:r>
      <w:proofErr w:type="spellStart"/>
      <w:r w:rsidRPr="00CE4022">
        <w:rPr>
          <w:rFonts w:ascii="Times New Roman" w:hAnsi="Times New Roman" w:cs="Times New Roman"/>
          <w:bCs/>
          <w:sz w:val="24"/>
          <w:szCs w:val="24"/>
          <w:lang w:val="en-US"/>
        </w:rPr>
        <w:t>Corr</w:t>
      </w:r>
      <w:proofErr w:type="spellEnd"/>
      <w:r w:rsidRPr="00CE4022">
        <w:rPr>
          <w:rFonts w:ascii="Times New Roman" w:hAnsi="Times New Roman" w:cs="Times New Roman"/>
          <w:bCs/>
          <w:sz w:val="24"/>
          <w:szCs w:val="24"/>
          <w:lang w:val="en-US"/>
        </w:rPr>
        <w:t xml:space="preserve">, A. &amp; Pineda, A. (eds.): </w:t>
      </w:r>
      <w:r w:rsidRPr="00BB61C8">
        <w:rPr>
          <w:rFonts w:ascii="Times New Roman" w:hAnsi="Times New Roman" w:cs="Times New Roman"/>
          <w:bCs/>
          <w:i/>
          <w:iCs/>
          <w:sz w:val="24"/>
          <w:szCs w:val="24"/>
          <w:lang w:val="en-US"/>
        </w:rPr>
        <w:t>Theoretical Linguistics in the Pre-University Classroom</w:t>
      </w:r>
      <w:r w:rsidRPr="00CE4022">
        <w:rPr>
          <w:rFonts w:ascii="Times New Roman" w:hAnsi="Times New Roman" w:cs="Times New Roman"/>
          <w:bCs/>
          <w:sz w:val="24"/>
          <w:szCs w:val="24"/>
          <w:lang w:val="en-US"/>
        </w:rPr>
        <w:t xml:space="preserve">. </w:t>
      </w:r>
      <w:r w:rsidRPr="00CE4022">
        <w:rPr>
          <w:rFonts w:ascii="Times New Roman" w:hAnsi="Times New Roman" w:cs="Times New Roman"/>
          <w:bCs/>
          <w:sz w:val="24"/>
          <w:szCs w:val="24"/>
          <w:lang w:val="es-ES"/>
        </w:rPr>
        <w:t xml:space="preserve">Oxford: Oxford </w:t>
      </w:r>
      <w:proofErr w:type="spellStart"/>
      <w:r w:rsidRPr="00CE4022">
        <w:rPr>
          <w:rFonts w:ascii="Times New Roman" w:hAnsi="Times New Roman" w:cs="Times New Roman"/>
          <w:bCs/>
          <w:sz w:val="24"/>
          <w:szCs w:val="24"/>
          <w:lang w:val="es-ES"/>
        </w:rPr>
        <w:t>University</w:t>
      </w:r>
      <w:proofErr w:type="spellEnd"/>
      <w:r w:rsidRPr="00CE4022">
        <w:rPr>
          <w:rFonts w:ascii="Times New Roman" w:hAnsi="Times New Roman" w:cs="Times New Roman"/>
          <w:bCs/>
          <w:sz w:val="24"/>
          <w:szCs w:val="24"/>
          <w:lang w:val="es-ES"/>
        </w:rPr>
        <w:t xml:space="preserve"> </w:t>
      </w:r>
      <w:proofErr w:type="spellStart"/>
      <w:r w:rsidRPr="00CE4022">
        <w:rPr>
          <w:rFonts w:ascii="Times New Roman" w:hAnsi="Times New Roman" w:cs="Times New Roman"/>
          <w:bCs/>
          <w:sz w:val="24"/>
          <w:szCs w:val="24"/>
          <w:lang w:val="es-ES"/>
        </w:rPr>
        <w:t>Press</w:t>
      </w:r>
      <w:proofErr w:type="spellEnd"/>
      <w:r w:rsidRPr="00CE4022">
        <w:rPr>
          <w:rFonts w:ascii="Times New Roman" w:hAnsi="Times New Roman" w:cs="Times New Roman"/>
          <w:bCs/>
          <w:sz w:val="24"/>
          <w:szCs w:val="24"/>
          <w:lang w:val="es-ES"/>
        </w:rPr>
        <w:t>.</w:t>
      </w:r>
    </w:p>
    <w:p w14:paraId="71415493" w14:textId="77777777" w:rsidR="00BB61C8" w:rsidRPr="00CE4022" w:rsidRDefault="00BB61C8" w:rsidP="00CE4022">
      <w:pPr>
        <w:spacing w:after="0" w:line="240" w:lineRule="auto"/>
        <w:rPr>
          <w:rFonts w:ascii="Times New Roman" w:hAnsi="Times New Roman" w:cs="Times New Roman"/>
          <w:bCs/>
          <w:sz w:val="24"/>
          <w:szCs w:val="24"/>
          <w:lang w:val="es-ES"/>
        </w:rPr>
      </w:pPr>
    </w:p>
    <w:p w14:paraId="0147CC96" w14:textId="77777777" w:rsidR="00BB61C8" w:rsidRDefault="00CE4022" w:rsidP="00CE4022">
      <w:pPr>
        <w:spacing w:after="0" w:line="240" w:lineRule="auto"/>
        <w:rPr>
          <w:rFonts w:ascii="Times New Roman" w:hAnsi="Times New Roman" w:cs="Times New Roman"/>
          <w:bCs/>
          <w:sz w:val="24"/>
          <w:szCs w:val="24"/>
          <w:lang w:val="es-ES"/>
        </w:rPr>
      </w:pPr>
      <w:r w:rsidRPr="00CE4022">
        <w:rPr>
          <w:rFonts w:ascii="Times New Roman" w:hAnsi="Times New Roman" w:cs="Times New Roman"/>
          <w:bCs/>
          <w:sz w:val="24"/>
          <w:szCs w:val="24"/>
          <w:lang w:val="es-ES"/>
        </w:rPr>
        <w:t>Segura-</w:t>
      </w:r>
      <w:proofErr w:type="spellStart"/>
      <w:r w:rsidRPr="00CE4022">
        <w:rPr>
          <w:rFonts w:ascii="Times New Roman" w:hAnsi="Times New Roman" w:cs="Times New Roman"/>
          <w:bCs/>
          <w:sz w:val="24"/>
          <w:szCs w:val="24"/>
          <w:lang w:val="es-ES"/>
        </w:rPr>
        <w:t>Llopes</w:t>
      </w:r>
      <w:proofErr w:type="spellEnd"/>
      <w:r w:rsidRPr="00CE4022">
        <w:rPr>
          <w:rFonts w:ascii="Times New Roman" w:hAnsi="Times New Roman" w:cs="Times New Roman"/>
          <w:bCs/>
          <w:sz w:val="24"/>
          <w:szCs w:val="24"/>
          <w:lang w:val="es-ES"/>
        </w:rPr>
        <w:t xml:space="preserve">, C. (2016), ‘La </w:t>
      </w:r>
      <w:proofErr w:type="spellStart"/>
      <w:r w:rsidRPr="00CE4022">
        <w:rPr>
          <w:rFonts w:ascii="Times New Roman" w:hAnsi="Times New Roman" w:cs="Times New Roman"/>
          <w:bCs/>
          <w:sz w:val="24"/>
          <w:szCs w:val="24"/>
          <w:lang w:val="es-ES"/>
        </w:rPr>
        <w:t>Gramàtica</w:t>
      </w:r>
      <w:proofErr w:type="spellEnd"/>
      <w:r w:rsidRPr="00CE4022">
        <w:rPr>
          <w:rFonts w:ascii="Times New Roman" w:hAnsi="Times New Roman" w:cs="Times New Roman"/>
          <w:bCs/>
          <w:sz w:val="24"/>
          <w:szCs w:val="24"/>
          <w:lang w:val="es-ES"/>
        </w:rPr>
        <w:t xml:space="preserve"> de les </w:t>
      </w:r>
      <w:proofErr w:type="spellStart"/>
      <w:r w:rsidRPr="00CE4022">
        <w:rPr>
          <w:rFonts w:ascii="Times New Roman" w:hAnsi="Times New Roman" w:cs="Times New Roman"/>
          <w:bCs/>
          <w:sz w:val="24"/>
          <w:szCs w:val="24"/>
          <w:lang w:val="es-ES"/>
        </w:rPr>
        <w:t>Construccions</w:t>
      </w:r>
      <w:proofErr w:type="spellEnd"/>
      <w:r w:rsidRPr="00CE4022">
        <w:rPr>
          <w:rFonts w:ascii="Times New Roman" w:hAnsi="Times New Roman" w:cs="Times New Roman"/>
          <w:bCs/>
          <w:sz w:val="24"/>
          <w:szCs w:val="24"/>
          <w:lang w:val="es-ES"/>
        </w:rPr>
        <w:t xml:space="preserve"> aplicada a </w:t>
      </w:r>
      <w:proofErr w:type="spellStart"/>
      <w:r w:rsidRPr="00CE4022">
        <w:rPr>
          <w:rFonts w:ascii="Times New Roman" w:hAnsi="Times New Roman" w:cs="Times New Roman"/>
          <w:bCs/>
          <w:sz w:val="24"/>
          <w:szCs w:val="24"/>
          <w:lang w:val="es-ES"/>
        </w:rPr>
        <w:t>l’aprenentatge</w:t>
      </w:r>
      <w:proofErr w:type="spellEnd"/>
      <w:r w:rsidRPr="00CE4022">
        <w:rPr>
          <w:rFonts w:ascii="Times New Roman" w:hAnsi="Times New Roman" w:cs="Times New Roman"/>
          <w:bCs/>
          <w:sz w:val="24"/>
          <w:szCs w:val="24"/>
          <w:lang w:val="es-ES"/>
        </w:rPr>
        <w:t xml:space="preserve"> de </w:t>
      </w:r>
    </w:p>
    <w:p w14:paraId="6F0609DD" w14:textId="77777777" w:rsidR="00015767" w:rsidRDefault="00CE4022" w:rsidP="00BB61C8">
      <w:pPr>
        <w:spacing w:after="0" w:line="240" w:lineRule="auto"/>
        <w:ind w:left="708"/>
        <w:rPr>
          <w:rFonts w:ascii="Times New Roman" w:hAnsi="Times New Roman" w:cs="Times New Roman"/>
          <w:bCs/>
          <w:sz w:val="24"/>
          <w:szCs w:val="24"/>
          <w:lang w:val="es-ES"/>
        </w:rPr>
      </w:pPr>
      <w:proofErr w:type="spellStart"/>
      <w:r w:rsidRPr="00CE4022">
        <w:rPr>
          <w:rFonts w:ascii="Times New Roman" w:hAnsi="Times New Roman" w:cs="Times New Roman"/>
          <w:bCs/>
          <w:sz w:val="24"/>
          <w:szCs w:val="24"/>
          <w:lang w:val="es-ES"/>
        </w:rPr>
        <w:t>llengües</w:t>
      </w:r>
      <w:proofErr w:type="spellEnd"/>
      <w:r w:rsidRPr="00CE4022">
        <w:rPr>
          <w:rFonts w:ascii="Times New Roman" w:hAnsi="Times New Roman" w:cs="Times New Roman"/>
          <w:bCs/>
          <w:sz w:val="24"/>
          <w:szCs w:val="24"/>
          <w:lang w:val="es-ES"/>
        </w:rPr>
        <w:t xml:space="preserve">: el </w:t>
      </w:r>
      <w:proofErr w:type="spellStart"/>
      <w:r w:rsidRPr="00CE4022">
        <w:rPr>
          <w:rFonts w:ascii="Times New Roman" w:hAnsi="Times New Roman" w:cs="Times New Roman"/>
          <w:bCs/>
          <w:sz w:val="24"/>
          <w:szCs w:val="24"/>
          <w:lang w:val="es-ES"/>
        </w:rPr>
        <w:t>cas</w:t>
      </w:r>
      <w:proofErr w:type="spellEnd"/>
      <w:r w:rsidRPr="00CE4022">
        <w:rPr>
          <w:rFonts w:ascii="Times New Roman" w:hAnsi="Times New Roman" w:cs="Times New Roman"/>
          <w:bCs/>
          <w:sz w:val="24"/>
          <w:szCs w:val="24"/>
          <w:lang w:val="es-ES"/>
        </w:rPr>
        <w:t xml:space="preserve"> de la </w:t>
      </w:r>
      <w:proofErr w:type="spellStart"/>
      <w:r w:rsidRPr="00CE4022">
        <w:rPr>
          <w:rFonts w:ascii="Times New Roman" w:hAnsi="Times New Roman" w:cs="Times New Roman"/>
          <w:bCs/>
          <w:sz w:val="24"/>
          <w:szCs w:val="24"/>
          <w:lang w:val="es-ES"/>
        </w:rPr>
        <w:t>construcció</w:t>
      </w:r>
      <w:proofErr w:type="spellEnd"/>
      <w:r w:rsidRPr="00CE4022">
        <w:rPr>
          <w:rFonts w:ascii="Times New Roman" w:hAnsi="Times New Roman" w:cs="Times New Roman"/>
          <w:bCs/>
          <w:sz w:val="24"/>
          <w:szCs w:val="24"/>
          <w:lang w:val="es-ES"/>
        </w:rPr>
        <w:t xml:space="preserve"> en-partitiva en </w:t>
      </w:r>
      <w:proofErr w:type="spellStart"/>
      <w:r w:rsidRPr="00CE4022">
        <w:rPr>
          <w:rFonts w:ascii="Times New Roman" w:hAnsi="Times New Roman" w:cs="Times New Roman"/>
          <w:bCs/>
          <w:sz w:val="24"/>
          <w:szCs w:val="24"/>
          <w:lang w:val="es-ES"/>
        </w:rPr>
        <w:t>català</w:t>
      </w:r>
      <w:proofErr w:type="spellEnd"/>
      <w:r w:rsidRPr="00CE4022">
        <w:rPr>
          <w:rFonts w:ascii="Times New Roman" w:hAnsi="Times New Roman" w:cs="Times New Roman"/>
          <w:bCs/>
          <w:sz w:val="24"/>
          <w:szCs w:val="24"/>
          <w:lang w:val="es-ES"/>
        </w:rPr>
        <w:t>’</w:t>
      </w:r>
      <w:r w:rsidRPr="00015767">
        <w:rPr>
          <w:rFonts w:ascii="Times New Roman" w:hAnsi="Times New Roman" w:cs="Times New Roman"/>
          <w:bCs/>
          <w:i/>
          <w:iCs/>
          <w:sz w:val="24"/>
          <w:szCs w:val="24"/>
          <w:lang w:val="es-ES"/>
        </w:rPr>
        <w:t xml:space="preserve">, </w:t>
      </w:r>
      <w:proofErr w:type="spellStart"/>
      <w:r w:rsidRPr="00015767">
        <w:rPr>
          <w:rFonts w:ascii="Times New Roman" w:hAnsi="Times New Roman" w:cs="Times New Roman"/>
          <w:bCs/>
          <w:i/>
          <w:iCs/>
          <w:sz w:val="24"/>
          <w:szCs w:val="24"/>
          <w:lang w:val="es-ES"/>
        </w:rPr>
        <w:t>Studia</w:t>
      </w:r>
      <w:proofErr w:type="spellEnd"/>
      <w:r w:rsidRPr="00015767">
        <w:rPr>
          <w:rFonts w:ascii="Times New Roman" w:hAnsi="Times New Roman" w:cs="Times New Roman"/>
          <w:bCs/>
          <w:i/>
          <w:iCs/>
          <w:sz w:val="24"/>
          <w:szCs w:val="24"/>
          <w:lang w:val="es-ES"/>
        </w:rPr>
        <w:t xml:space="preserve"> </w:t>
      </w:r>
      <w:proofErr w:type="spellStart"/>
      <w:r w:rsidRPr="00015767">
        <w:rPr>
          <w:rFonts w:ascii="Times New Roman" w:hAnsi="Times New Roman" w:cs="Times New Roman"/>
          <w:bCs/>
          <w:i/>
          <w:iCs/>
          <w:sz w:val="24"/>
          <w:szCs w:val="24"/>
          <w:lang w:val="es-ES"/>
        </w:rPr>
        <w:t>Iberica</w:t>
      </w:r>
      <w:proofErr w:type="spellEnd"/>
      <w:r w:rsidRPr="00015767">
        <w:rPr>
          <w:rFonts w:ascii="Times New Roman" w:hAnsi="Times New Roman" w:cs="Times New Roman"/>
          <w:bCs/>
          <w:i/>
          <w:iCs/>
          <w:sz w:val="24"/>
          <w:szCs w:val="24"/>
          <w:lang w:val="es-ES"/>
        </w:rPr>
        <w:t xml:space="preserve"> et </w:t>
      </w:r>
      <w:proofErr w:type="gramStart"/>
      <w:r w:rsidRPr="00015767">
        <w:rPr>
          <w:rFonts w:ascii="Times New Roman" w:hAnsi="Times New Roman" w:cs="Times New Roman"/>
          <w:bCs/>
          <w:i/>
          <w:iCs/>
          <w:sz w:val="24"/>
          <w:szCs w:val="24"/>
          <w:lang w:val="es-ES"/>
        </w:rPr>
        <w:t>Americana</w:t>
      </w:r>
      <w:proofErr w:type="gramEnd"/>
      <w:r w:rsidRPr="00015767">
        <w:rPr>
          <w:rFonts w:ascii="Times New Roman" w:hAnsi="Times New Roman" w:cs="Times New Roman"/>
          <w:bCs/>
          <w:i/>
          <w:iCs/>
          <w:sz w:val="24"/>
          <w:szCs w:val="24"/>
          <w:lang w:val="es-ES"/>
        </w:rPr>
        <w:t xml:space="preserve"> </w:t>
      </w:r>
      <w:r w:rsidRPr="00CE4022">
        <w:rPr>
          <w:rFonts w:ascii="Times New Roman" w:hAnsi="Times New Roman" w:cs="Times New Roman"/>
          <w:bCs/>
          <w:sz w:val="24"/>
          <w:szCs w:val="24"/>
          <w:lang w:val="es-ES"/>
        </w:rPr>
        <w:t>(SIBA) 3, 501-534.</w:t>
      </w:r>
    </w:p>
    <w:p w14:paraId="28B11B70" w14:textId="77777777" w:rsidR="00015767" w:rsidRDefault="00015767">
      <w:pPr>
        <w:rPr>
          <w:rFonts w:ascii="Times New Roman" w:hAnsi="Times New Roman" w:cs="Times New Roman"/>
          <w:bCs/>
          <w:sz w:val="24"/>
          <w:szCs w:val="24"/>
          <w:lang w:val="es-ES"/>
        </w:rPr>
      </w:pPr>
      <w:r>
        <w:rPr>
          <w:rFonts w:ascii="Times New Roman" w:hAnsi="Times New Roman" w:cs="Times New Roman"/>
          <w:bCs/>
          <w:sz w:val="24"/>
          <w:szCs w:val="24"/>
          <w:lang w:val="es-ES"/>
        </w:rPr>
        <w:br w:type="page"/>
      </w:r>
    </w:p>
    <w:p w14:paraId="0FFE8A78" w14:textId="77777777" w:rsidR="00015767" w:rsidRPr="00CA60B6" w:rsidRDefault="00015767" w:rsidP="00015767">
      <w:pPr>
        <w:jc w:val="center"/>
        <w:rPr>
          <w:rFonts w:ascii="Times New Roman" w:hAnsi="Times New Roman" w:cs="Times New Roman"/>
          <w:sz w:val="24"/>
          <w:szCs w:val="24"/>
          <w:lang w:val="en-US"/>
        </w:rPr>
      </w:pPr>
      <w:r w:rsidRPr="000F20A8">
        <w:rPr>
          <w:rFonts w:ascii="Times New Roman" w:hAnsi="Times New Roman" w:cs="Times New Roman"/>
          <w:b/>
          <w:sz w:val="24"/>
          <w:szCs w:val="24"/>
          <w:lang w:val="en-US"/>
        </w:rPr>
        <w:lastRenderedPageBreak/>
        <w:t xml:space="preserve">Preposition learning with MAP – A </w:t>
      </w:r>
      <w:proofErr w:type="spellStart"/>
      <w:r w:rsidRPr="000F20A8">
        <w:rPr>
          <w:rFonts w:ascii="Times New Roman" w:hAnsi="Times New Roman" w:cs="Times New Roman"/>
          <w:b/>
          <w:sz w:val="24"/>
          <w:szCs w:val="24"/>
          <w:lang w:val="en-US"/>
        </w:rPr>
        <w:t>patternbank</w:t>
      </w:r>
      <w:proofErr w:type="spellEnd"/>
      <w:r w:rsidRPr="000F20A8">
        <w:rPr>
          <w:rFonts w:ascii="Times New Roman" w:hAnsi="Times New Roman" w:cs="Times New Roman"/>
          <w:b/>
          <w:sz w:val="24"/>
          <w:szCs w:val="24"/>
          <w:lang w:val="en-US"/>
        </w:rPr>
        <w:t xml:space="preserve"> of argument-marking prepositions in German</w:t>
      </w:r>
    </w:p>
    <w:p w14:paraId="3312CBAD" w14:textId="77777777" w:rsidR="00015767" w:rsidRDefault="00015767" w:rsidP="00015767">
      <w:pPr>
        <w:jc w:val="center"/>
        <w:rPr>
          <w:rFonts w:ascii="Times New Roman" w:hAnsi="Times New Roman" w:cs="Times New Roman"/>
          <w:sz w:val="24"/>
          <w:szCs w:val="24"/>
        </w:rPr>
      </w:pPr>
      <w:r w:rsidRPr="000F20A8">
        <w:rPr>
          <w:rFonts w:ascii="Times New Roman" w:hAnsi="Times New Roman" w:cs="Times New Roman"/>
          <w:sz w:val="24"/>
          <w:szCs w:val="24"/>
        </w:rPr>
        <w:t xml:space="preserve">Kristel </w:t>
      </w:r>
      <w:proofErr w:type="spellStart"/>
      <w:r w:rsidRPr="000F20A8">
        <w:rPr>
          <w:rFonts w:ascii="Times New Roman" w:hAnsi="Times New Roman" w:cs="Times New Roman"/>
          <w:sz w:val="24"/>
          <w:szCs w:val="24"/>
        </w:rPr>
        <w:t>Proost</w:t>
      </w:r>
      <w:proofErr w:type="spellEnd"/>
      <w:r>
        <w:rPr>
          <w:rFonts w:ascii="Times New Roman" w:hAnsi="Times New Roman" w:cs="Times New Roman"/>
          <w:sz w:val="24"/>
          <w:szCs w:val="24"/>
        </w:rPr>
        <w:t xml:space="preserve">, </w:t>
      </w:r>
      <w:r w:rsidRPr="000F20A8">
        <w:rPr>
          <w:rFonts w:ascii="Times New Roman" w:hAnsi="Times New Roman" w:cs="Times New Roman"/>
          <w:sz w:val="24"/>
          <w:szCs w:val="24"/>
        </w:rPr>
        <w:t xml:space="preserve">Leibniz-Institut für </w:t>
      </w:r>
      <w:proofErr w:type="spellStart"/>
      <w:r w:rsidRPr="000F20A8">
        <w:rPr>
          <w:rFonts w:ascii="Times New Roman" w:hAnsi="Times New Roman" w:cs="Times New Roman"/>
          <w:sz w:val="24"/>
          <w:szCs w:val="24"/>
        </w:rPr>
        <w:t>Deutsche</w:t>
      </w:r>
      <w:proofErr w:type="spellEnd"/>
      <w:r w:rsidRPr="000F20A8">
        <w:rPr>
          <w:rFonts w:ascii="Times New Roman" w:hAnsi="Times New Roman" w:cs="Times New Roman"/>
          <w:sz w:val="24"/>
          <w:szCs w:val="24"/>
        </w:rPr>
        <w:t xml:space="preserve"> Sprache</w:t>
      </w:r>
      <w:r>
        <w:rPr>
          <w:rFonts w:ascii="Times New Roman" w:hAnsi="Times New Roman" w:cs="Times New Roman"/>
          <w:sz w:val="24"/>
          <w:szCs w:val="24"/>
        </w:rPr>
        <w:t>,</w:t>
      </w:r>
      <w:r w:rsidRPr="000F20A8">
        <w:rPr>
          <w:rFonts w:ascii="Times New Roman" w:hAnsi="Times New Roman" w:cs="Times New Roman"/>
          <w:sz w:val="24"/>
          <w:szCs w:val="24"/>
        </w:rPr>
        <w:t xml:space="preserve"> Mannheim</w:t>
      </w:r>
      <w:r>
        <w:rPr>
          <w:rFonts w:ascii="Times New Roman" w:hAnsi="Times New Roman" w:cs="Times New Roman"/>
          <w:sz w:val="24"/>
          <w:szCs w:val="24"/>
        </w:rPr>
        <w:t xml:space="preserve">, </w:t>
      </w:r>
      <w:hyperlink r:id="rId49" w:history="1">
        <w:r w:rsidRPr="005D3658">
          <w:rPr>
            <w:rStyle w:val="Heading3Char"/>
            <w:rFonts w:ascii="Times New Roman" w:hAnsi="Times New Roman" w:cs="Times New Roman"/>
          </w:rPr>
          <w:t>proost@ids-mannheim.de</w:t>
        </w:r>
      </w:hyperlink>
    </w:p>
    <w:p w14:paraId="731C7A85" w14:textId="77777777" w:rsidR="00015767" w:rsidRDefault="00015767" w:rsidP="00015767">
      <w:pPr>
        <w:jc w:val="center"/>
        <w:rPr>
          <w:rFonts w:ascii="Times New Roman" w:hAnsi="Times New Roman" w:cs="Times New Roman"/>
          <w:sz w:val="24"/>
          <w:szCs w:val="24"/>
        </w:rPr>
      </w:pPr>
      <w:r w:rsidRPr="000F20A8">
        <w:rPr>
          <w:rFonts w:ascii="Times New Roman" w:hAnsi="Times New Roman" w:cs="Times New Roman"/>
          <w:sz w:val="24"/>
          <w:szCs w:val="24"/>
        </w:rPr>
        <w:t xml:space="preserve">Arne </w:t>
      </w:r>
      <w:proofErr w:type="spellStart"/>
      <w:r w:rsidRPr="000F20A8">
        <w:rPr>
          <w:rFonts w:ascii="Times New Roman" w:hAnsi="Times New Roman" w:cs="Times New Roman"/>
          <w:sz w:val="24"/>
          <w:szCs w:val="24"/>
        </w:rPr>
        <w:t>Zeschel</w:t>
      </w:r>
      <w:proofErr w:type="spellEnd"/>
      <w:r>
        <w:rPr>
          <w:rFonts w:ascii="Times New Roman" w:hAnsi="Times New Roman" w:cs="Times New Roman"/>
          <w:sz w:val="24"/>
          <w:szCs w:val="24"/>
        </w:rPr>
        <w:t xml:space="preserve">, </w:t>
      </w:r>
      <w:r w:rsidRPr="000F20A8">
        <w:rPr>
          <w:rFonts w:ascii="Times New Roman" w:hAnsi="Times New Roman" w:cs="Times New Roman"/>
          <w:sz w:val="24"/>
          <w:szCs w:val="24"/>
        </w:rPr>
        <w:t xml:space="preserve">Leibniz-Institut für </w:t>
      </w:r>
      <w:proofErr w:type="spellStart"/>
      <w:r w:rsidRPr="000F20A8">
        <w:rPr>
          <w:rFonts w:ascii="Times New Roman" w:hAnsi="Times New Roman" w:cs="Times New Roman"/>
          <w:sz w:val="24"/>
          <w:szCs w:val="24"/>
        </w:rPr>
        <w:t>Deutsche</w:t>
      </w:r>
      <w:proofErr w:type="spellEnd"/>
      <w:r w:rsidRPr="000F20A8">
        <w:rPr>
          <w:rFonts w:ascii="Times New Roman" w:hAnsi="Times New Roman" w:cs="Times New Roman"/>
          <w:sz w:val="24"/>
          <w:szCs w:val="24"/>
        </w:rPr>
        <w:t xml:space="preserve"> Sprache, Mannheim</w:t>
      </w:r>
      <w:r>
        <w:rPr>
          <w:rFonts w:ascii="Times New Roman" w:hAnsi="Times New Roman" w:cs="Times New Roman"/>
          <w:sz w:val="24"/>
          <w:szCs w:val="24"/>
        </w:rPr>
        <w:t xml:space="preserve">, </w:t>
      </w:r>
      <w:hyperlink r:id="rId50" w:history="1">
        <w:r w:rsidRPr="005D3658">
          <w:rPr>
            <w:rStyle w:val="Heading3Char"/>
            <w:rFonts w:ascii="Times New Roman" w:hAnsi="Times New Roman" w:cs="Times New Roman"/>
          </w:rPr>
          <w:t>zeschel@ids-mannheim.de</w:t>
        </w:r>
      </w:hyperlink>
    </w:p>
    <w:p w14:paraId="269535E1" w14:textId="77777777" w:rsidR="00015767" w:rsidRPr="000F20A8" w:rsidRDefault="00015767" w:rsidP="00015767">
      <w:pPr>
        <w:jc w:val="center"/>
        <w:rPr>
          <w:rFonts w:ascii="Times New Roman" w:hAnsi="Times New Roman" w:cs="Times New Roman"/>
          <w:sz w:val="24"/>
          <w:szCs w:val="24"/>
        </w:rPr>
      </w:pPr>
    </w:p>
    <w:p w14:paraId="4540D26D" w14:textId="77777777" w:rsidR="00015767" w:rsidRPr="000F20A8" w:rsidRDefault="00015767" w:rsidP="00015767">
      <w:pPr>
        <w:spacing w:line="360" w:lineRule="auto"/>
        <w:rPr>
          <w:rFonts w:ascii="Times New Roman" w:hAnsi="Times New Roman" w:cs="Times New Roman"/>
          <w:sz w:val="24"/>
          <w:szCs w:val="24"/>
          <w:lang w:val="en-US"/>
        </w:rPr>
      </w:pPr>
      <w:r w:rsidRPr="000F20A8">
        <w:rPr>
          <w:rFonts w:ascii="Times New Roman" w:hAnsi="Times New Roman" w:cs="Times New Roman"/>
          <w:sz w:val="24"/>
          <w:szCs w:val="24"/>
          <w:lang w:val="en-US"/>
        </w:rPr>
        <w:t xml:space="preserve">Foreign language instruction materials largely seem to agree on the view that prepositions are hard to learn (cf. </w:t>
      </w:r>
      <w:proofErr w:type="spellStart"/>
      <w:r w:rsidRPr="000F20A8">
        <w:rPr>
          <w:rFonts w:ascii="Times New Roman" w:hAnsi="Times New Roman" w:cs="Times New Roman"/>
          <w:sz w:val="24"/>
          <w:szCs w:val="24"/>
          <w:lang w:val="en-US"/>
        </w:rPr>
        <w:t>Forstreuter</w:t>
      </w:r>
      <w:proofErr w:type="spellEnd"/>
      <w:r w:rsidRPr="000F20A8">
        <w:rPr>
          <w:rFonts w:ascii="Times New Roman" w:hAnsi="Times New Roman" w:cs="Times New Roman"/>
          <w:sz w:val="24"/>
          <w:szCs w:val="24"/>
          <w:lang w:val="en-US"/>
        </w:rPr>
        <w:t>/</w:t>
      </w:r>
      <w:proofErr w:type="spellStart"/>
      <w:r w:rsidRPr="000F20A8">
        <w:rPr>
          <w:rFonts w:ascii="Times New Roman" w:hAnsi="Times New Roman" w:cs="Times New Roman"/>
          <w:sz w:val="24"/>
          <w:szCs w:val="24"/>
          <w:lang w:val="en-US"/>
        </w:rPr>
        <w:t>Egerer-Möslein</w:t>
      </w:r>
      <w:proofErr w:type="spellEnd"/>
      <w:r w:rsidRPr="000F20A8">
        <w:rPr>
          <w:rFonts w:ascii="Times New Roman" w:hAnsi="Times New Roman" w:cs="Times New Roman"/>
          <w:sz w:val="24"/>
          <w:szCs w:val="24"/>
          <w:lang w:val="en-US"/>
        </w:rPr>
        <w:t xml:space="preserve"> 1978, Thomson/Martinet 1986: 64, Swan 1995: 444, </w:t>
      </w:r>
      <w:proofErr w:type="spellStart"/>
      <w:r w:rsidRPr="000F20A8">
        <w:rPr>
          <w:rFonts w:ascii="Times New Roman" w:hAnsi="Times New Roman" w:cs="Times New Roman"/>
          <w:sz w:val="24"/>
          <w:szCs w:val="24"/>
          <w:lang w:val="en-US"/>
        </w:rPr>
        <w:t>Theissen</w:t>
      </w:r>
      <w:proofErr w:type="spellEnd"/>
      <w:r w:rsidRPr="000F20A8">
        <w:rPr>
          <w:rFonts w:ascii="Times New Roman" w:hAnsi="Times New Roman" w:cs="Times New Roman"/>
          <w:sz w:val="24"/>
          <w:szCs w:val="24"/>
          <w:lang w:val="en-US"/>
        </w:rPr>
        <w:t>/Klein 2013: 7, Hoffmann 2014: 372). One of the major obstacles mentioned in connection with German prepositions concerns their governed uses (</w:t>
      </w:r>
      <w:proofErr w:type="spellStart"/>
      <w:r w:rsidRPr="000F20A8">
        <w:rPr>
          <w:rFonts w:ascii="Times New Roman" w:hAnsi="Times New Roman" w:cs="Times New Roman"/>
          <w:i/>
          <w:sz w:val="24"/>
          <w:szCs w:val="24"/>
          <w:lang w:val="en-US"/>
        </w:rPr>
        <w:t>vor</w:t>
      </w:r>
      <w:proofErr w:type="spellEnd"/>
      <w:r w:rsidRPr="000F20A8">
        <w:rPr>
          <w:rFonts w:ascii="Times New Roman" w:hAnsi="Times New Roman" w:cs="Times New Roman"/>
          <w:i/>
          <w:sz w:val="24"/>
          <w:szCs w:val="24"/>
          <w:lang w:val="en-US"/>
        </w:rPr>
        <w:t xml:space="preserve"> </w:t>
      </w:r>
      <w:proofErr w:type="spellStart"/>
      <w:r w:rsidRPr="000F20A8">
        <w:rPr>
          <w:rFonts w:ascii="Times New Roman" w:hAnsi="Times New Roman" w:cs="Times New Roman"/>
          <w:i/>
          <w:sz w:val="24"/>
          <w:szCs w:val="24"/>
          <w:lang w:val="en-US"/>
        </w:rPr>
        <w:t>Optimismus</w:t>
      </w:r>
      <w:proofErr w:type="spellEnd"/>
      <w:r w:rsidRPr="000F20A8">
        <w:rPr>
          <w:rFonts w:ascii="Times New Roman" w:hAnsi="Times New Roman" w:cs="Times New Roman"/>
          <w:i/>
          <w:sz w:val="24"/>
          <w:szCs w:val="24"/>
          <w:lang w:val="en-US"/>
        </w:rPr>
        <w:t xml:space="preserve"> </w:t>
      </w:r>
      <w:proofErr w:type="spellStart"/>
      <w:r w:rsidRPr="000F20A8">
        <w:rPr>
          <w:rFonts w:ascii="Times New Roman" w:hAnsi="Times New Roman" w:cs="Times New Roman"/>
          <w:i/>
          <w:sz w:val="24"/>
          <w:szCs w:val="24"/>
          <w:lang w:val="en-US"/>
        </w:rPr>
        <w:t>sprühen</w:t>
      </w:r>
      <w:proofErr w:type="spellEnd"/>
      <w:r w:rsidRPr="000F20A8">
        <w:rPr>
          <w:rFonts w:ascii="Times New Roman" w:hAnsi="Times New Roman" w:cs="Times New Roman"/>
          <w:sz w:val="24"/>
          <w:szCs w:val="24"/>
          <w:lang w:val="en-US"/>
        </w:rPr>
        <w:t xml:space="preserve"> ‘to sparkle with optimism’, </w:t>
      </w:r>
      <w:r w:rsidRPr="000F20A8">
        <w:rPr>
          <w:rFonts w:ascii="Times New Roman" w:hAnsi="Times New Roman" w:cs="Times New Roman"/>
          <w:i/>
          <w:sz w:val="24"/>
          <w:szCs w:val="24"/>
          <w:lang w:val="en-US"/>
        </w:rPr>
        <w:t>an/</w:t>
      </w:r>
      <w:proofErr w:type="spellStart"/>
      <w:r w:rsidRPr="000F20A8">
        <w:rPr>
          <w:rFonts w:ascii="Times New Roman" w:hAnsi="Times New Roman" w:cs="Times New Roman"/>
          <w:i/>
          <w:sz w:val="24"/>
          <w:szCs w:val="24"/>
          <w:lang w:val="en-US"/>
        </w:rPr>
        <w:t>unter</w:t>
      </w:r>
      <w:proofErr w:type="spellEnd"/>
      <w:r w:rsidRPr="000F20A8">
        <w:rPr>
          <w:rFonts w:ascii="Times New Roman" w:hAnsi="Times New Roman" w:cs="Times New Roman"/>
          <w:i/>
          <w:sz w:val="24"/>
          <w:szCs w:val="24"/>
          <w:lang w:val="en-US"/>
        </w:rPr>
        <w:t xml:space="preserve"> </w:t>
      </w:r>
      <w:proofErr w:type="spellStart"/>
      <w:r w:rsidRPr="000F20A8">
        <w:rPr>
          <w:rFonts w:ascii="Times New Roman" w:hAnsi="Times New Roman" w:cs="Times New Roman"/>
          <w:i/>
          <w:sz w:val="24"/>
          <w:szCs w:val="24"/>
          <w:lang w:val="en-US"/>
        </w:rPr>
        <w:t>Heuschnupfen</w:t>
      </w:r>
      <w:proofErr w:type="spellEnd"/>
      <w:r w:rsidRPr="000F20A8">
        <w:rPr>
          <w:rFonts w:ascii="Times New Roman" w:hAnsi="Times New Roman" w:cs="Times New Roman"/>
          <w:i/>
          <w:sz w:val="24"/>
          <w:szCs w:val="24"/>
          <w:lang w:val="en-US"/>
        </w:rPr>
        <w:t xml:space="preserve"> </w:t>
      </w:r>
      <w:proofErr w:type="spellStart"/>
      <w:r w:rsidRPr="000F20A8">
        <w:rPr>
          <w:rFonts w:ascii="Times New Roman" w:hAnsi="Times New Roman" w:cs="Times New Roman"/>
          <w:i/>
          <w:sz w:val="24"/>
          <w:szCs w:val="24"/>
          <w:lang w:val="en-US"/>
        </w:rPr>
        <w:t>leiden</w:t>
      </w:r>
      <w:proofErr w:type="spellEnd"/>
      <w:r w:rsidRPr="000F20A8">
        <w:rPr>
          <w:rFonts w:ascii="Times New Roman" w:hAnsi="Times New Roman" w:cs="Times New Roman"/>
          <w:sz w:val="24"/>
          <w:szCs w:val="24"/>
          <w:lang w:val="en-US"/>
        </w:rPr>
        <w:t xml:space="preserve"> ‘to suffer from hay fever’). While most pedagogical textbooks merely list these supposedly idiosyncratic [V+P+N]-sequences (cf. Schulz/</w:t>
      </w:r>
      <w:proofErr w:type="spellStart"/>
      <w:r w:rsidRPr="000F20A8">
        <w:rPr>
          <w:rFonts w:ascii="Times New Roman" w:hAnsi="Times New Roman" w:cs="Times New Roman"/>
          <w:sz w:val="24"/>
          <w:szCs w:val="24"/>
          <w:lang w:val="en-US"/>
        </w:rPr>
        <w:t>Griesbach</w:t>
      </w:r>
      <w:proofErr w:type="spellEnd"/>
      <w:r w:rsidRPr="000F20A8">
        <w:rPr>
          <w:rFonts w:ascii="Times New Roman" w:hAnsi="Times New Roman" w:cs="Times New Roman"/>
          <w:sz w:val="24"/>
          <w:szCs w:val="24"/>
          <w:lang w:val="en-US"/>
        </w:rPr>
        <w:t xml:space="preserve"> 1982: 243-244), the web-based corpus-linguistic </w:t>
      </w:r>
      <w:proofErr w:type="spellStart"/>
      <w:r w:rsidRPr="000F20A8">
        <w:rPr>
          <w:rFonts w:ascii="Times New Roman" w:hAnsi="Times New Roman" w:cs="Times New Roman"/>
          <w:i/>
          <w:sz w:val="24"/>
          <w:szCs w:val="24"/>
          <w:lang w:val="en-US"/>
        </w:rPr>
        <w:t>Musterbank</w:t>
      </w:r>
      <w:proofErr w:type="spellEnd"/>
      <w:r w:rsidRPr="000F20A8">
        <w:rPr>
          <w:rFonts w:ascii="Times New Roman" w:hAnsi="Times New Roman" w:cs="Times New Roman"/>
          <w:i/>
          <w:sz w:val="24"/>
          <w:szCs w:val="24"/>
          <w:lang w:val="en-US"/>
        </w:rPr>
        <w:t xml:space="preserve"> </w:t>
      </w:r>
      <w:proofErr w:type="spellStart"/>
      <w:r w:rsidRPr="000F20A8">
        <w:rPr>
          <w:rFonts w:ascii="Times New Roman" w:hAnsi="Times New Roman" w:cs="Times New Roman"/>
          <w:i/>
          <w:sz w:val="24"/>
          <w:szCs w:val="24"/>
          <w:lang w:val="en-US"/>
        </w:rPr>
        <w:t>argumentmarkierender</w:t>
      </w:r>
      <w:proofErr w:type="spellEnd"/>
      <w:r w:rsidRPr="000F20A8">
        <w:rPr>
          <w:rFonts w:ascii="Times New Roman" w:hAnsi="Times New Roman" w:cs="Times New Roman"/>
          <w:i/>
          <w:sz w:val="24"/>
          <w:szCs w:val="24"/>
          <w:lang w:val="en-US"/>
        </w:rPr>
        <w:t xml:space="preserve"> </w:t>
      </w:r>
      <w:proofErr w:type="spellStart"/>
      <w:r w:rsidRPr="000F20A8">
        <w:rPr>
          <w:rFonts w:ascii="Times New Roman" w:hAnsi="Times New Roman" w:cs="Times New Roman"/>
          <w:i/>
          <w:sz w:val="24"/>
          <w:szCs w:val="24"/>
          <w:lang w:val="en-US"/>
        </w:rPr>
        <w:t>Präpositionen</w:t>
      </w:r>
      <w:proofErr w:type="spellEnd"/>
      <w:r w:rsidRPr="000F20A8">
        <w:rPr>
          <w:rFonts w:ascii="Times New Roman" w:hAnsi="Times New Roman" w:cs="Times New Roman"/>
          <w:sz w:val="24"/>
          <w:szCs w:val="24"/>
          <w:lang w:val="en-US"/>
        </w:rPr>
        <w:t xml:space="preserve"> (MAP) represents them as instances of argument structure patterns (ASPs) with a more general meaning (</w:t>
      </w:r>
      <w:proofErr w:type="gramStart"/>
      <w:r w:rsidRPr="000F20A8">
        <w:rPr>
          <w:rFonts w:ascii="Times New Roman" w:hAnsi="Times New Roman" w:cs="Times New Roman"/>
          <w:sz w:val="24"/>
          <w:szCs w:val="24"/>
          <w:lang w:val="en-US"/>
        </w:rPr>
        <w:t>e.g.</w:t>
      </w:r>
      <w:proofErr w:type="gramEnd"/>
      <w:r w:rsidRPr="000F20A8">
        <w:rPr>
          <w:rFonts w:ascii="Times New Roman" w:hAnsi="Times New Roman" w:cs="Times New Roman"/>
          <w:sz w:val="24"/>
          <w:szCs w:val="24"/>
          <w:lang w:val="en-US"/>
        </w:rPr>
        <w:t xml:space="preserve"> ‘similarity’ for instances like </w:t>
      </w:r>
      <w:proofErr w:type="spellStart"/>
      <w:r w:rsidRPr="000F20A8">
        <w:rPr>
          <w:rFonts w:ascii="Times New Roman" w:hAnsi="Times New Roman" w:cs="Times New Roman"/>
          <w:i/>
          <w:sz w:val="24"/>
          <w:szCs w:val="24"/>
          <w:lang w:val="en-US"/>
        </w:rPr>
        <w:t>nach</w:t>
      </w:r>
      <w:proofErr w:type="spellEnd"/>
      <w:r w:rsidRPr="000F20A8">
        <w:rPr>
          <w:rFonts w:ascii="Times New Roman" w:hAnsi="Times New Roman" w:cs="Times New Roman"/>
          <w:i/>
          <w:sz w:val="24"/>
          <w:szCs w:val="24"/>
          <w:lang w:val="en-US"/>
        </w:rPr>
        <w:t xml:space="preserve"> </w:t>
      </w:r>
      <w:proofErr w:type="spellStart"/>
      <w:r w:rsidRPr="000F20A8">
        <w:rPr>
          <w:rFonts w:ascii="Times New Roman" w:hAnsi="Times New Roman" w:cs="Times New Roman"/>
          <w:i/>
          <w:sz w:val="24"/>
          <w:szCs w:val="24"/>
          <w:lang w:val="en-US"/>
        </w:rPr>
        <w:t>Kaffee</w:t>
      </w:r>
      <w:proofErr w:type="spellEnd"/>
      <w:r w:rsidRPr="000F20A8">
        <w:rPr>
          <w:rFonts w:ascii="Times New Roman" w:hAnsi="Times New Roman" w:cs="Times New Roman"/>
          <w:i/>
          <w:sz w:val="24"/>
          <w:szCs w:val="24"/>
          <w:lang w:val="en-US"/>
        </w:rPr>
        <w:t xml:space="preserve"> </w:t>
      </w:r>
      <w:proofErr w:type="spellStart"/>
      <w:r w:rsidRPr="000F20A8">
        <w:rPr>
          <w:rFonts w:ascii="Times New Roman" w:hAnsi="Times New Roman" w:cs="Times New Roman"/>
          <w:i/>
          <w:sz w:val="24"/>
          <w:szCs w:val="24"/>
          <w:lang w:val="en-US"/>
        </w:rPr>
        <w:t>schmecken</w:t>
      </w:r>
      <w:proofErr w:type="spellEnd"/>
      <w:r w:rsidRPr="000F20A8">
        <w:rPr>
          <w:rFonts w:ascii="Times New Roman" w:hAnsi="Times New Roman" w:cs="Times New Roman"/>
          <w:sz w:val="24"/>
          <w:szCs w:val="24"/>
          <w:lang w:val="en-US"/>
        </w:rPr>
        <w:t xml:space="preserve"> ‘to taste of coffee’ and </w:t>
      </w:r>
      <w:proofErr w:type="spellStart"/>
      <w:r w:rsidRPr="000F20A8">
        <w:rPr>
          <w:rFonts w:ascii="Times New Roman" w:hAnsi="Times New Roman" w:cs="Times New Roman"/>
          <w:i/>
          <w:sz w:val="24"/>
          <w:szCs w:val="24"/>
          <w:lang w:val="en-US"/>
        </w:rPr>
        <w:t>nach</w:t>
      </w:r>
      <w:proofErr w:type="spellEnd"/>
      <w:r w:rsidRPr="000F20A8">
        <w:rPr>
          <w:rFonts w:ascii="Times New Roman" w:hAnsi="Times New Roman" w:cs="Times New Roman"/>
          <w:i/>
          <w:sz w:val="24"/>
          <w:szCs w:val="24"/>
          <w:lang w:val="en-US"/>
        </w:rPr>
        <w:t xml:space="preserve"> </w:t>
      </w:r>
      <w:proofErr w:type="spellStart"/>
      <w:r w:rsidRPr="000F20A8">
        <w:rPr>
          <w:rFonts w:ascii="Times New Roman" w:hAnsi="Times New Roman" w:cs="Times New Roman"/>
          <w:i/>
          <w:sz w:val="24"/>
          <w:szCs w:val="24"/>
          <w:lang w:val="en-US"/>
        </w:rPr>
        <w:t>Bestechung</w:t>
      </w:r>
      <w:proofErr w:type="spellEnd"/>
      <w:r w:rsidRPr="000F20A8">
        <w:rPr>
          <w:rFonts w:ascii="Times New Roman" w:hAnsi="Times New Roman" w:cs="Times New Roman"/>
          <w:i/>
          <w:sz w:val="24"/>
          <w:szCs w:val="24"/>
          <w:lang w:val="en-US"/>
        </w:rPr>
        <w:t xml:space="preserve"> </w:t>
      </w:r>
      <w:proofErr w:type="spellStart"/>
      <w:r w:rsidRPr="000F20A8">
        <w:rPr>
          <w:rFonts w:ascii="Times New Roman" w:hAnsi="Times New Roman" w:cs="Times New Roman"/>
          <w:i/>
          <w:sz w:val="24"/>
          <w:szCs w:val="24"/>
          <w:lang w:val="en-US"/>
        </w:rPr>
        <w:t>riechen</w:t>
      </w:r>
      <w:proofErr w:type="spellEnd"/>
      <w:r w:rsidRPr="000F20A8">
        <w:rPr>
          <w:rFonts w:ascii="Times New Roman" w:hAnsi="Times New Roman" w:cs="Times New Roman"/>
          <w:i/>
          <w:sz w:val="24"/>
          <w:szCs w:val="24"/>
          <w:lang w:val="en-US"/>
        </w:rPr>
        <w:t xml:space="preserve"> </w:t>
      </w:r>
      <w:r w:rsidRPr="000F20A8">
        <w:rPr>
          <w:rFonts w:ascii="Times New Roman" w:hAnsi="Times New Roman" w:cs="Times New Roman"/>
          <w:sz w:val="24"/>
          <w:szCs w:val="24"/>
          <w:lang w:val="en-US"/>
        </w:rPr>
        <w:t xml:space="preserve">‘to smell of bribery’). We will show how the qualitative and quantitative information in the different types of MAP articles may be used to introduce learners to individual ASPs via their “pathbreaking predicates” (cf. Ellis/Larsen-Freeman 2009: 95-97) before these are shown to alternate with less typical predicates and how the conception of MAP as a network of ASPs may be exploited to “scaffold” learners towards semantically more abstract patterns (cf. Wee 2007: 29, </w:t>
      </w:r>
      <w:proofErr w:type="spellStart"/>
      <w:r w:rsidRPr="000F20A8">
        <w:rPr>
          <w:rFonts w:ascii="Times New Roman" w:hAnsi="Times New Roman" w:cs="Times New Roman"/>
          <w:sz w:val="24"/>
          <w:szCs w:val="24"/>
          <w:lang w:val="en-US"/>
        </w:rPr>
        <w:t>Holme</w:t>
      </w:r>
      <w:proofErr w:type="spellEnd"/>
      <w:r w:rsidRPr="000F20A8">
        <w:rPr>
          <w:rFonts w:ascii="Times New Roman" w:hAnsi="Times New Roman" w:cs="Times New Roman"/>
          <w:sz w:val="24"/>
          <w:szCs w:val="24"/>
          <w:lang w:val="en-US"/>
        </w:rPr>
        <w:t xml:space="preserve"> 2010: 127).</w:t>
      </w:r>
    </w:p>
    <w:p w14:paraId="62D589B2" w14:textId="77777777" w:rsidR="00015767" w:rsidRDefault="00015767" w:rsidP="0001576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510534C" w14:textId="77777777" w:rsidR="00015767" w:rsidRPr="000F20A8" w:rsidRDefault="00015767" w:rsidP="00015767">
      <w:pPr>
        <w:rPr>
          <w:rFonts w:ascii="Times New Roman" w:hAnsi="Times New Roman" w:cs="Times New Roman"/>
          <w:b/>
          <w:bCs/>
          <w:sz w:val="24"/>
          <w:szCs w:val="24"/>
          <w:lang w:val="en-US"/>
        </w:rPr>
      </w:pPr>
      <w:r w:rsidRPr="000F20A8">
        <w:rPr>
          <w:rFonts w:ascii="Times New Roman" w:hAnsi="Times New Roman" w:cs="Times New Roman"/>
          <w:b/>
          <w:bCs/>
          <w:sz w:val="24"/>
          <w:szCs w:val="24"/>
          <w:lang w:val="en-US"/>
        </w:rPr>
        <w:lastRenderedPageBreak/>
        <w:t xml:space="preserve">References: </w:t>
      </w:r>
    </w:p>
    <w:p w14:paraId="4E585816" w14:textId="77777777" w:rsidR="00015767" w:rsidRDefault="00015767" w:rsidP="00015767">
      <w:pPr>
        <w:spacing w:after="0"/>
        <w:ind w:left="709" w:hanging="709"/>
        <w:rPr>
          <w:rFonts w:ascii="Times New Roman" w:hAnsi="Times New Roman" w:cs="Times New Roman"/>
          <w:sz w:val="24"/>
          <w:szCs w:val="24"/>
        </w:rPr>
      </w:pPr>
      <w:r w:rsidRPr="000F20A8">
        <w:rPr>
          <w:rFonts w:ascii="Times New Roman" w:hAnsi="Times New Roman" w:cs="Times New Roman"/>
          <w:sz w:val="24"/>
          <w:szCs w:val="24"/>
          <w:lang w:val="en-US"/>
        </w:rPr>
        <w:t xml:space="preserve">Ellis, Nick C./Larsen-Freeman, Diane (2009): “Constructing a Second Language: Analyses and Computational Simulations of the Emergence of Linguistic Constructions from Usage.” </w:t>
      </w:r>
      <w:r w:rsidRPr="000F20A8">
        <w:rPr>
          <w:rFonts w:ascii="Times New Roman" w:hAnsi="Times New Roman" w:cs="Times New Roman"/>
          <w:sz w:val="24"/>
          <w:szCs w:val="24"/>
        </w:rPr>
        <w:t xml:space="preserve">In: </w:t>
      </w:r>
      <w:r w:rsidRPr="000F20A8">
        <w:rPr>
          <w:rFonts w:ascii="Times New Roman" w:hAnsi="Times New Roman" w:cs="Times New Roman"/>
          <w:i/>
          <w:sz w:val="24"/>
          <w:szCs w:val="24"/>
        </w:rPr>
        <w:t>Language Learning</w:t>
      </w:r>
      <w:r w:rsidRPr="000F20A8">
        <w:rPr>
          <w:rFonts w:ascii="Times New Roman" w:hAnsi="Times New Roman" w:cs="Times New Roman"/>
          <w:sz w:val="24"/>
          <w:szCs w:val="24"/>
        </w:rPr>
        <w:t xml:space="preserve"> 59/</w:t>
      </w:r>
      <w:proofErr w:type="spellStart"/>
      <w:r w:rsidRPr="000F20A8">
        <w:rPr>
          <w:rFonts w:ascii="Times New Roman" w:hAnsi="Times New Roman" w:cs="Times New Roman"/>
          <w:sz w:val="24"/>
          <w:szCs w:val="24"/>
        </w:rPr>
        <w:t>Suppl</w:t>
      </w:r>
      <w:proofErr w:type="spellEnd"/>
      <w:r w:rsidRPr="000F20A8">
        <w:rPr>
          <w:rFonts w:ascii="Times New Roman" w:hAnsi="Times New Roman" w:cs="Times New Roman"/>
          <w:sz w:val="24"/>
          <w:szCs w:val="24"/>
        </w:rPr>
        <w:t>. 1. 90-125.</w:t>
      </w:r>
    </w:p>
    <w:p w14:paraId="2E3816CA" w14:textId="77777777" w:rsidR="00015767" w:rsidRPr="000F20A8" w:rsidRDefault="00015767" w:rsidP="00015767">
      <w:pPr>
        <w:spacing w:after="0"/>
        <w:ind w:left="709" w:hanging="709"/>
        <w:rPr>
          <w:rFonts w:ascii="Times New Roman" w:hAnsi="Times New Roman" w:cs="Times New Roman"/>
          <w:sz w:val="24"/>
          <w:szCs w:val="24"/>
        </w:rPr>
      </w:pPr>
    </w:p>
    <w:p w14:paraId="38CF1235" w14:textId="77777777" w:rsidR="00015767" w:rsidRDefault="00015767" w:rsidP="00015767">
      <w:pPr>
        <w:spacing w:after="0"/>
        <w:ind w:left="709" w:hanging="709"/>
        <w:rPr>
          <w:rFonts w:ascii="Times New Roman" w:hAnsi="Times New Roman" w:cs="Times New Roman"/>
          <w:sz w:val="24"/>
          <w:szCs w:val="24"/>
        </w:rPr>
      </w:pPr>
      <w:proofErr w:type="spellStart"/>
      <w:r w:rsidRPr="000F20A8">
        <w:rPr>
          <w:rFonts w:ascii="Times New Roman" w:hAnsi="Times New Roman" w:cs="Times New Roman"/>
          <w:sz w:val="24"/>
          <w:szCs w:val="24"/>
        </w:rPr>
        <w:t>Forstreuter</w:t>
      </w:r>
      <w:proofErr w:type="spellEnd"/>
      <w:r w:rsidRPr="000F20A8">
        <w:rPr>
          <w:rFonts w:ascii="Times New Roman" w:hAnsi="Times New Roman" w:cs="Times New Roman"/>
          <w:sz w:val="24"/>
          <w:szCs w:val="24"/>
        </w:rPr>
        <w:t xml:space="preserve">, Eike/Egerer-Möslein, Kurt (1978): </w:t>
      </w:r>
      <w:r w:rsidRPr="000F20A8">
        <w:rPr>
          <w:rFonts w:ascii="Times New Roman" w:hAnsi="Times New Roman" w:cs="Times New Roman"/>
          <w:i/>
          <w:sz w:val="24"/>
          <w:szCs w:val="24"/>
        </w:rPr>
        <w:t>Die Präpositionen</w:t>
      </w:r>
      <w:r w:rsidRPr="000F20A8">
        <w:rPr>
          <w:rFonts w:ascii="Times New Roman" w:hAnsi="Times New Roman" w:cs="Times New Roman"/>
          <w:sz w:val="24"/>
          <w:szCs w:val="24"/>
        </w:rPr>
        <w:t xml:space="preserve">. Leipzig: VEB Verlag Enzyklopädie. </w:t>
      </w:r>
    </w:p>
    <w:p w14:paraId="7AFA5863" w14:textId="77777777" w:rsidR="00015767" w:rsidRPr="000F20A8" w:rsidRDefault="00015767" w:rsidP="00015767">
      <w:pPr>
        <w:spacing w:after="0"/>
        <w:ind w:left="709" w:hanging="709"/>
        <w:rPr>
          <w:rFonts w:ascii="Times New Roman" w:hAnsi="Times New Roman" w:cs="Times New Roman"/>
          <w:sz w:val="24"/>
          <w:szCs w:val="24"/>
        </w:rPr>
      </w:pPr>
    </w:p>
    <w:p w14:paraId="711DC5B3" w14:textId="77777777" w:rsidR="00015767" w:rsidRDefault="00015767" w:rsidP="00015767">
      <w:pPr>
        <w:spacing w:after="0"/>
        <w:ind w:left="709" w:hanging="709"/>
        <w:rPr>
          <w:rFonts w:ascii="Times New Roman" w:hAnsi="Times New Roman" w:cs="Times New Roman"/>
          <w:sz w:val="24"/>
          <w:szCs w:val="24"/>
          <w:lang w:val="en-US"/>
        </w:rPr>
      </w:pPr>
      <w:r w:rsidRPr="000F20A8">
        <w:rPr>
          <w:rFonts w:ascii="Times New Roman" w:hAnsi="Times New Roman" w:cs="Times New Roman"/>
          <w:sz w:val="24"/>
          <w:szCs w:val="24"/>
        </w:rPr>
        <w:t>Hoffmann, Ludger (2014</w:t>
      </w:r>
      <w:r w:rsidRPr="000F20A8">
        <w:rPr>
          <w:rFonts w:ascii="Times New Roman" w:hAnsi="Times New Roman" w:cs="Times New Roman"/>
          <w:i/>
          <w:sz w:val="24"/>
          <w:szCs w:val="24"/>
        </w:rPr>
        <w:t>): Deutsche Grammatik: Grundlagen für Lehrerausbildung, Schule, Deutsch als Zweitsprache und Deutch als Fremdsprache</w:t>
      </w:r>
      <w:r w:rsidRPr="000F20A8">
        <w:rPr>
          <w:rFonts w:ascii="Times New Roman" w:hAnsi="Times New Roman" w:cs="Times New Roman"/>
          <w:sz w:val="24"/>
          <w:szCs w:val="24"/>
        </w:rPr>
        <w:t xml:space="preserve">. </w:t>
      </w:r>
      <w:r w:rsidRPr="000F20A8">
        <w:rPr>
          <w:rFonts w:ascii="Times New Roman" w:hAnsi="Times New Roman" w:cs="Times New Roman"/>
          <w:sz w:val="24"/>
          <w:szCs w:val="24"/>
          <w:lang w:val="en-US"/>
        </w:rPr>
        <w:t>2</w:t>
      </w:r>
      <w:r w:rsidRPr="000F20A8">
        <w:rPr>
          <w:rFonts w:ascii="Times New Roman" w:hAnsi="Times New Roman" w:cs="Times New Roman"/>
          <w:sz w:val="24"/>
          <w:szCs w:val="24"/>
          <w:vertAlign w:val="superscript"/>
          <w:lang w:val="en-US"/>
        </w:rPr>
        <w:t>nd</w:t>
      </w:r>
      <w:r w:rsidRPr="000F20A8">
        <w:rPr>
          <w:rFonts w:ascii="Times New Roman" w:hAnsi="Times New Roman" w:cs="Times New Roman"/>
          <w:sz w:val="24"/>
          <w:szCs w:val="24"/>
          <w:lang w:val="en-US"/>
        </w:rPr>
        <w:t xml:space="preserve"> revised and extended ed. Berlin: Erich Schmidt Verlag. </w:t>
      </w:r>
    </w:p>
    <w:p w14:paraId="1E36480F" w14:textId="77777777" w:rsidR="00015767" w:rsidRPr="000F20A8" w:rsidRDefault="00015767" w:rsidP="00015767">
      <w:pPr>
        <w:spacing w:after="0"/>
        <w:ind w:left="709" w:hanging="709"/>
        <w:rPr>
          <w:rFonts w:ascii="Times New Roman" w:hAnsi="Times New Roman" w:cs="Times New Roman"/>
          <w:sz w:val="24"/>
          <w:szCs w:val="24"/>
          <w:lang w:val="en-US"/>
        </w:rPr>
      </w:pPr>
    </w:p>
    <w:p w14:paraId="23772DCF" w14:textId="77777777" w:rsidR="00015767" w:rsidRDefault="00015767" w:rsidP="00015767">
      <w:pPr>
        <w:spacing w:after="0"/>
        <w:ind w:left="709" w:hanging="709"/>
        <w:rPr>
          <w:rFonts w:ascii="Times New Roman" w:hAnsi="Times New Roman" w:cs="Times New Roman"/>
          <w:sz w:val="24"/>
          <w:szCs w:val="24"/>
        </w:rPr>
      </w:pPr>
      <w:proofErr w:type="spellStart"/>
      <w:r w:rsidRPr="000F20A8">
        <w:rPr>
          <w:rFonts w:ascii="Times New Roman" w:hAnsi="Times New Roman" w:cs="Times New Roman"/>
          <w:sz w:val="24"/>
          <w:szCs w:val="24"/>
          <w:lang w:val="en-US"/>
        </w:rPr>
        <w:t>Holme</w:t>
      </w:r>
      <w:proofErr w:type="spellEnd"/>
      <w:r w:rsidRPr="000F20A8">
        <w:rPr>
          <w:rFonts w:ascii="Times New Roman" w:hAnsi="Times New Roman" w:cs="Times New Roman"/>
          <w:sz w:val="24"/>
          <w:szCs w:val="24"/>
          <w:lang w:val="en-US"/>
        </w:rPr>
        <w:t xml:space="preserve">, Randal (2010): “Construction Grammars: Towards a pedagogical </w:t>
      </w:r>
      <w:proofErr w:type="gramStart"/>
      <w:r w:rsidRPr="000F20A8">
        <w:rPr>
          <w:rFonts w:ascii="Times New Roman" w:hAnsi="Times New Roman" w:cs="Times New Roman"/>
          <w:sz w:val="24"/>
          <w:szCs w:val="24"/>
          <w:lang w:val="en-US"/>
        </w:rPr>
        <w:t>model.“</w:t>
      </w:r>
      <w:proofErr w:type="gramEnd"/>
      <w:r w:rsidRPr="000F20A8">
        <w:rPr>
          <w:rFonts w:ascii="Times New Roman" w:hAnsi="Times New Roman" w:cs="Times New Roman"/>
          <w:sz w:val="24"/>
          <w:szCs w:val="24"/>
          <w:lang w:val="en-US"/>
        </w:rPr>
        <w:t xml:space="preserve"> </w:t>
      </w:r>
      <w:r w:rsidRPr="000F20A8">
        <w:rPr>
          <w:rFonts w:ascii="Times New Roman" w:hAnsi="Times New Roman" w:cs="Times New Roman"/>
          <w:sz w:val="24"/>
          <w:szCs w:val="24"/>
        </w:rPr>
        <w:t xml:space="preserve">In: </w:t>
      </w:r>
      <w:r w:rsidRPr="000F20A8">
        <w:rPr>
          <w:rFonts w:ascii="Times New Roman" w:hAnsi="Times New Roman" w:cs="Times New Roman"/>
          <w:i/>
          <w:sz w:val="24"/>
          <w:szCs w:val="24"/>
        </w:rPr>
        <w:t>AILA Review</w:t>
      </w:r>
      <w:r w:rsidRPr="000F20A8">
        <w:rPr>
          <w:rFonts w:ascii="Times New Roman" w:hAnsi="Times New Roman" w:cs="Times New Roman"/>
          <w:sz w:val="24"/>
          <w:szCs w:val="24"/>
        </w:rPr>
        <w:t xml:space="preserve"> 23. 115-133.</w:t>
      </w:r>
    </w:p>
    <w:p w14:paraId="2E25272E" w14:textId="77777777" w:rsidR="00015767" w:rsidRPr="000F20A8" w:rsidRDefault="00015767" w:rsidP="00015767">
      <w:pPr>
        <w:spacing w:after="0"/>
        <w:ind w:left="709" w:hanging="709"/>
        <w:rPr>
          <w:rFonts w:ascii="Times New Roman" w:hAnsi="Times New Roman" w:cs="Times New Roman"/>
          <w:sz w:val="24"/>
          <w:szCs w:val="24"/>
        </w:rPr>
      </w:pPr>
    </w:p>
    <w:p w14:paraId="625CE667" w14:textId="77777777" w:rsidR="00015767" w:rsidRDefault="00015767" w:rsidP="00015767">
      <w:pPr>
        <w:spacing w:after="0"/>
        <w:ind w:left="709" w:hanging="709"/>
        <w:rPr>
          <w:rFonts w:ascii="Times New Roman" w:hAnsi="Times New Roman" w:cs="Times New Roman"/>
          <w:sz w:val="24"/>
          <w:szCs w:val="24"/>
          <w:lang w:val="en-US"/>
        </w:rPr>
      </w:pPr>
      <w:r w:rsidRPr="000F20A8">
        <w:rPr>
          <w:rFonts w:ascii="Times New Roman" w:hAnsi="Times New Roman" w:cs="Times New Roman"/>
          <w:sz w:val="24"/>
          <w:szCs w:val="24"/>
        </w:rPr>
        <w:t xml:space="preserve">Schulz, Dora/Griesbach, Heinz (1982). </w:t>
      </w:r>
      <w:r w:rsidRPr="000F20A8">
        <w:rPr>
          <w:rFonts w:ascii="Times New Roman" w:hAnsi="Times New Roman" w:cs="Times New Roman"/>
          <w:i/>
          <w:sz w:val="24"/>
          <w:szCs w:val="24"/>
        </w:rPr>
        <w:t>Grammatik der deutschen Sprache</w:t>
      </w:r>
      <w:r w:rsidRPr="000F20A8">
        <w:rPr>
          <w:rFonts w:ascii="Times New Roman" w:hAnsi="Times New Roman" w:cs="Times New Roman"/>
          <w:sz w:val="24"/>
          <w:szCs w:val="24"/>
        </w:rPr>
        <w:t xml:space="preserve">. </w:t>
      </w:r>
      <w:r w:rsidRPr="000F20A8">
        <w:rPr>
          <w:rFonts w:ascii="Times New Roman" w:hAnsi="Times New Roman" w:cs="Times New Roman"/>
          <w:sz w:val="24"/>
          <w:szCs w:val="24"/>
          <w:lang w:val="en-US"/>
        </w:rPr>
        <w:t>11</w:t>
      </w:r>
      <w:r w:rsidRPr="000F20A8">
        <w:rPr>
          <w:rFonts w:ascii="Times New Roman" w:hAnsi="Times New Roman" w:cs="Times New Roman"/>
          <w:sz w:val="24"/>
          <w:szCs w:val="24"/>
          <w:vertAlign w:val="superscript"/>
          <w:lang w:val="en-US"/>
        </w:rPr>
        <w:t>th</w:t>
      </w:r>
      <w:r w:rsidRPr="000F20A8">
        <w:rPr>
          <w:rFonts w:ascii="Times New Roman" w:hAnsi="Times New Roman" w:cs="Times New Roman"/>
          <w:sz w:val="24"/>
          <w:szCs w:val="24"/>
          <w:lang w:val="en-US"/>
        </w:rPr>
        <w:t xml:space="preserve"> and revised ed. by Heinz </w:t>
      </w:r>
      <w:proofErr w:type="spellStart"/>
      <w:r w:rsidRPr="000F20A8">
        <w:rPr>
          <w:rFonts w:ascii="Times New Roman" w:hAnsi="Times New Roman" w:cs="Times New Roman"/>
          <w:sz w:val="24"/>
          <w:szCs w:val="24"/>
          <w:lang w:val="en-US"/>
        </w:rPr>
        <w:t>Griesbach</w:t>
      </w:r>
      <w:proofErr w:type="spellEnd"/>
      <w:r w:rsidRPr="000F20A8">
        <w:rPr>
          <w:rFonts w:ascii="Times New Roman" w:hAnsi="Times New Roman" w:cs="Times New Roman"/>
          <w:sz w:val="24"/>
          <w:szCs w:val="24"/>
          <w:lang w:val="en-US"/>
        </w:rPr>
        <w:t xml:space="preserve">. München: </w:t>
      </w:r>
      <w:proofErr w:type="spellStart"/>
      <w:r w:rsidRPr="000F20A8">
        <w:rPr>
          <w:rFonts w:ascii="Times New Roman" w:hAnsi="Times New Roman" w:cs="Times New Roman"/>
          <w:sz w:val="24"/>
          <w:szCs w:val="24"/>
          <w:lang w:val="en-US"/>
        </w:rPr>
        <w:t>Hueber</w:t>
      </w:r>
      <w:proofErr w:type="spellEnd"/>
      <w:r w:rsidRPr="000F20A8">
        <w:rPr>
          <w:rFonts w:ascii="Times New Roman" w:hAnsi="Times New Roman" w:cs="Times New Roman"/>
          <w:sz w:val="24"/>
          <w:szCs w:val="24"/>
          <w:lang w:val="en-US"/>
        </w:rPr>
        <w:t>.</w:t>
      </w:r>
    </w:p>
    <w:p w14:paraId="20FFDD54" w14:textId="77777777" w:rsidR="00015767" w:rsidRPr="000F20A8" w:rsidRDefault="00015767" w:rsidP="00015767">
      <w:pPr>
        <w:spacing w:after="0"/>
        <w:ind w:left="709" w:hanging="709"/>
        <w:rPr>
          <w:rFonts w:ascii="Times New Roman" w:hAnsi="Times New Roman" w:cs="Times New Roman"/>
          <w:sz w:val="24"/>
          <w:szCs w:val="24"/>
          <w:lang w:val="en-US"/>
        </w:rPr>
      </w:pPr>
    </w:p>
    <w:p w14:paraId="12DAA62D" w14:textId="77777777" w:rsidR="00015767" w:rsidRDefault="00015767" w:rsidP="00015767">
      <w:pPr>
        <w:spacing w:after="0"/>
        <w:ind w:left="709" w:hanging="709"/>
        <w:rPr>
          <w:rFonts w:ascii="Times New Roman" w:hAnsi="Times New Roman" w:cs="Times New Roman"/>
          <w:sz w:val="24"/>
          <w:szCs w:val="24"/>
        </w:rPr>
      </w:pPr>
      <w:r w:rsidRPr="000F20A8">
        <w:rPr>
          <w:rFonts w:ascii="Times New Roman" w:hAnsi="Times New Roman" w:cs="Times New Roman"/>
          <w:sz w:val="24"/>
          <w:szCs w:val="24"/>
          <w:lang w:val="en-US"/>
        </w:rPr>
        <w:t xml:space="preserve">Swan, Michael (1995): </w:t>
      </w:r>
      <w:r w:rsidRPr="000F20A8">
        <w:rPr>
          <w:rFonts w:ascii="Times New Roman" w:hAnsi="Times New Roman" w:cs="Times New Roman"/>
          <w:i/>
          <w:sz w:val="24"/>
          <w:szCs w:val="24"/>
          <w:lang w:val="en-US"/>
        </w:rPr>
        <w:t>Practical English Usage</w:t>
      </w:r>
      <w:r w:rsidRPr="000F20A8">
        <w:rPr>
          <w:rFonts w:ascii="Times New Roman" w:hAnsi="Times New Roman" w:cs="Times New Roman"/>
          <w:sz w:val="24"/>
          <w:szCs w:val="24"/>
          <w:lang w:val="en-US"/>
        </w:rPr>
        <w:t xml:space="preserve">. </w:t>
      </w:r>
      <w:r w:rsidRPr="000F20A8">
        <w:rPr>
          <w:rFonts w:ascii="Times New Roman" w:hAnsi="Times New Roman" w:cs="Times New Roman"/>
          <w:sz w:val="24"/>
          <w:szCs w:val="24"/>
        </w:rPr>
        <w:t>2</w:t>
      </w:r>
      <w:r w:rsidRPr="000F20A8">
        <w:rPr>
          <w:rFonts w:ascii="Times New Roman" w:hAnsi="Times New Roman" w:cs="Times New Roman"/>
          <w:sz w:val="24"/>
          <w:szCs w:val="24"/>
          <w:vertAlign w:val="superscript"/>
        </w:rPr>
        <w:t>nd</w:t>
      </w:r>
      <w:r w:rsidRPr="000F20A8">
        <w:rPr>
          <w:rFonts w:ascii="Times New Roman" w:hAnsi="Times New Roman" w:cs="Times New Roman"/>
          <w:sz w:val="24"/>
          <w:szCs w:val="24"/>
        </w:rPr>
        <w:t xml:space="preserve"> </w:t>
      </w:r>
      <w:proofErr w:type="spellStart"/>
      <w:r w:rsidRPr="000F20A8">
        <w:rPr>
          <w:rFonts w:ascii="Times New Roman" w:hAnsi="Times New Roman" w:cs="Times New Roman"/>
          <w:sz w:val="24"/>
          <w:szCs w:val="24"/>
        </w:rPr>
        <w:t>ed</w:t>
      </w:r>
      <w:proofErr w:type="spellEnd"/>
      <w:r w:rsidRPr="000F20A8">
        <w:rPr>
          <w:rFonts w:ascii="Times New Roman" w:hAnsi="Times New Roman" w:cs="Times New Roman"/>
          <w:sz w:val="24"/>
          <w:szCs w:val="24"/>
        </w:rPr>
        <w:t>. OUP.</w:t>
      </w:r>
    </w:p>
    <w:p w14:paraId="6925CAD6" w14:textId="77777777" w:rsidR="00015767" w:rsidRPr="000F20A8" w:rsidRDefault="00015767" w:rsidP="00015767">
      <w:pPr>
        <w:spacing w:after="0"/>
        <w:ind w:left="709" w:hanging="709"/>
        <w:rPr>
          <w:rFonts w:ascii="Times New Roman" w:hAnsi="Times New Roman" w:cs="Times New Roman"/>
          <w:i/>
          <w:sz w:val="24"/>
          <w:szCs w:val="24"/>
        </w:rPr>
      </w:pPr>
    </w:p>
    <w:p w14:paraId="69E36050" w14:textId="77777777" w:rsidR="00015767" w:rsidRDefault="00015767" w:rsidP="00015767">
      <w:pPr>
        <w:spacing w:after="0"/>
        <w:ind w:left="709" w:hanging="709"/>
        <w:rPr>
          <w:rFonts w:ascii="Times New Roman" w:hAnsi="Times New Roman" w:cs="Times New Roman"/>
          <w:sz w:val="24"/>
          <w:szCs w:val="24"/>
          <w:lang w:val="fr-FR"/>
        </w:rPr>
      </w:pPr>
      <w:r w:rsidRPr="000F20A8">
        <w:rPr>
          <w:rFonts w:ascii="Times New Roman" w:hAnsi="Times New Roman" w:cs="Times New Roman"/>
          <w:sz w:val="24"/>
          <w:szCs w:val="24"/>
        </w:rPr>
        <w:t>Theissen, Siegfried/Klein, Caroline (2013</w:t>
      </w:r>
      <w:r w:rsidRPr="000F20A8">
        <w:rPr>
          <w:rFonts w:ascii="Times New Roman" w:hAnsi="Times New Roman" w:cs="Times New Roman"/>
          <w:i/>
          <w:sz w:val="24"/>
          <w:szCs w:val="24"/>
        </w:rPr>
        <w:t>): Kontrastive Präpositionen Deutsch-Französisch</w:t>
      </w:r>
      <w:r w:rsidRPr="000F20A8">
        <w:rPr>
          <w:rFonts w:ascii="Times New Roman" w:hAnsi="Times New Roman" w:cs="Times New Roman"/>
          <w:sz w:val="24"/>
          <w:szCs w:val="24"/>
        </w:rPr>
        <w:t xml:space="preserve">. </w:t>
      </w:r>
      <w:r w:rsidRPr="000F20A8">
        <w:rPr>
          <w:rFonts w:ascii="Times New Roman" w:hAnsi="Times New Roman" w:cs="Times New Roman"/>
          <w:sz w:val="24"/>
          <w:szCs w:val="24"/>
          <w:lang w:val="fr-FR"/>
        </w:rPr>
        <w:t xml:space="preserve">UCL Presses Universitaires de Louvain. </w:t>
      </w:r>
    </w:p>
    <w:p w14:paraId="52F2BE78" w14:textId="77777777" w:rsidR="00015767" w:rsidRPr="000F20A8" w:rsidRDefault="00015767" w:rsidP="00015767">
      <w:pPr>
        <w:spacing w:after="0"/>
        <w:ind w:left="709" w:hanging="709"/>
        <w:rPr>
          <w:rFonts w:ascii="Times New Roman" w:hAnsi="Times New Roman" w:cs="Times New Roman"/>
          <w:sz w:val="24"/>
          <w:szCs w:val="24"/>
          <w:lang w:val="fr-FR"/>
        </w:rPr>
      </w:pPr>
    </w:p>
    <w:p w14:paraId="4581E087" w14:textId="77777777" w:rsidR="00015767" w:rsidRDefault="00015767" w:rsidP="00015767">
      <w:pPr>
        <w:spacing w:after="0"/>
        <w:ind w:left="709" w:hanging="709"/>
        <w:rPr>
          <w:rFonts w:ascii="Times New Roman" w:hAnsi="Times New Roman" w:cs="Times New Roman"/>
          <w:sz w:val="24"/>
          <w:szCs w:val="24"/>
          <w:lang w:val="en-US"/>
        </w:rPr>
      </w:pPr>
      <w:r w:rsidRPr="003837BA">
        <w:rPr>
          <w:rFonts w:ascii="Times New Roman" w:hAnsi="Times New Roman" w:cs="Times New Roman"/>
          <w:sz w:val="24"/>
          <w:szCs w:val="24"/>
          <w:lang w:val="en-US"/>
        </w:rPr>
        <w:t>Thomson, Audrey J./Martinet, Agnes V. (1986): A</w:t>
      </w:r>
      <w:r w:rsidRPr="003837BA">
        <w:rPr>
          <w:rFonts w:ascii="Times New Roman" w:hAnsi="Times New Roman" w:cs="Times New Roman"/>
          <w:i/>
          <w:sz w:val="24"/>
          <w:szCs w:val="24"/>
          <w:lang w:val="en-US"/>
        </w:rPr>
        <w:t xml:space="preserve"> Practical English Grammar</w:t>
      </w:r>
      <w:r w:rsidRPr="003837BA">
        <w:rPr>
          <w:rFonts w:ascii="Times New Roman" w:hAnsi="Times New Roman" w:cs="Times New Roman"/>
          <w:sz w:val="24"/>
          <w:szCs w:val="24"/>
          <w:lang w:val="en-US"/>
        </w:rPr>
        <w:t xml:space="preserve">. </w:t>
      </w:r>
      <w:r w:rsidRPr="000F20A8">
        <w:rPr>
          <w:rFonts w:ascii="Times New Roman" w:hAnsi="Times New Roman" w:cs="Times New Roman"/>
          <w:sz w:val="24"/>
          <w:szCs w:val="24"/>
          <w:lang w:val="en-US"/>
        </w:rPr>
        <w:t>4</w:t>
      </w:r>
      <w:r w:rsidRPr="000F20A8">
        <w:rPr>
          <w:rFonts w:ascii="Times New Roman" w:hAnsi="Times New Roman" w:cs="Times New Roman"/>
          <w:sz w:val="24"/>
          <w:szCs w:val="24"/>
          <w:vertAlign w:val="superscript"/>
          <w:lang w:val="en-US"/>
        </w:rPr>
        <w:t>th</w:t>
      </w:r>
      <w:r w:rsidRPr="000F20A8">
        <w:rPr>
          <w:rFonts w:ascii="Times New Roman" w:hAnsi="Times New Roman" w:cs="Times New Roman"/>
          <w:sz w:val="24"/>
          <w:szCs w:val="24"/>
          <w:lang w:val="en-US"/>
        </w:rPr>
        <w:t xml:space="preserve"> ed. OUP.</w:t>
      </w:r>
    </w:p>
    <w:p w14:paraId="228F7A34" w14:textId="77777777" w:rsidR="00015767" w:rsidRPr="000F20A8" w:rsidRDefault="00015767" w:rsidP="00015767">
      <w:pPr>
        <w:spacing w:after="0"/>
        <w:ind w:left="709" w:hanging="709"/>
        <w:rPr>
          <w:rFonts w:ascii="Times New Roman" w:hAnsi="Times New Roman" w:cs="Times New Roman"/>
          <w:sz w:val="24"/>
          <w:szCs w:val="24"/>
          <w:lang w:val="en-US"/>
        </w:rPr>
      </w:pPr>
    </w:p>
    <w:p w14:paraId="754FEA97" w14:textId="77777777" w:rsidR="00015767" w:rsidRPr="000F20A8" w:rsidRDefault="00015767" w:rsidP="00015767">
      <w:pPr>
        <w:spacing w:after="0"/>
        <w:ind w:left="709" w:hanging="709"/>
        <w:rPr>
          <w:rFonts w:ascii="Times New Roman" w:hAnsi="Times New Roman" w:cs="Times New Roman"/>
          <w:sz w:val="24"/>
          <w:szCs w:val="24"/>
          <w:lang w:val="en-US"/>
        </w:rPr>
      </w:pPr>
      <w:r w:rsidRPr="000F20A8">
        <w:rPr>
          <w:rFonts w:ascii="Times New Roman" w:hAnsi="Times New Roman" w:cs="Times New Roman"/>
          <w:sz w:val="24"/>
          <w:szCs w:val="24"/>
          <w:lang w:val="en-US"/>
        </w:rPr>
        <w:t>Wee, Lionel (2007): “Construction Grammar and English Language Teaching”. In</w:t>
      </w:r>
      <w:r w:rsidRPr="000F20A8">
        <w:rPr>
          <w:rFonts w:ascii="Times New Roman" w:hAnsi="Times New Roman" w:cs="Times New Roman"/>
          <w:i/>
          <w:sz w:val="24"/>
          <w:szCs w:val="24"/>
          <w:lang w:val="en-US"/>
        </w:rPr>
        <w:t>: Indonesian Journal of English Language Teaching</w:t>
      </w:r>
      <w:r w:rsidRPr="000F20A8">
        <w:rPr>
          <w:rFonts w:ascii="Times New Roman" w:hAnsi="Times New Roman" w:cs="Times New Roman"/>
          <w:sz w:val="24"/>
          <w:szCs w:val="24"/>
          <w:lang w:val="en-US"/>
        </w:rPr>
        <w:t>. Vol. 3/Number 1. 20-32.</w:t>
      </w:r>
    </w:p>
    <w:p w14:paraId="1DF9B0BE" w14:textId="77777777" w:rsidR="00015767" w:rsidRPr="003837BA" w:rsidRDefault="00015767">
      <w:pPr>
        <w:rPr>
          <w:rFonts w:ascii="Times New Roman" w:hAnsi="Times New Roman" w:cs="Times New Roman"/>
          <w:bCs/>
          <w:sz w:val="24"/>
          <w:szCs w:val="24"/>
          <w:lang w:val="en-US"/>
        </w:rPr>
      </w:pPr>
      <w:r w:rsidRPr="003837BA">
        <w:rPr>
          <w:rFonts w:ascii="Times New Roman" w:hAnsi="Times New Roman" w:cs="Times New Roman"/>
          <w:bCs/>
          <w:sz w:val="24"/>
          <w:szCs w:val="24"/>
          <w:lang w:val="en-US"/>
        </w:rPr>
        <w:br w:type="page"/>
      </w:r>
    </w:p>
    <w:p w14:paraId="1CF37A9E" w14:textId="77777777" w:rsidR="00015767" w:rsidRPr="00015767" w:rsidRDefault="00015767" w:rsidP="006F3678">
      <w:pPr>
        <w:jc w:val="center"/>
        <w:rPr>
          <w:rFonts w:asciiTheme="majorBidi" w:hAnsiTheme="majorBidi" w:cstheme="majorBidi"/>
          <w:b/>
          <w:bCs/>
          <w:sz w:val="24"/>
          <w:szCs w:val="24"/>
          <w:lang w:val="en-US"/>
        </w:rPr>
      </w:pPr>
      <w:r w:rsidRPr="00015767">
        <w:rPr>
          <w:rFonts w:asciiTheme="majorBidi" w:hAnsiTheme="majorBidi" w:cstheme="majorBidi"/>
          <w:b/>
          <w:bCs/>
          <w:sz w:val="24"/>
          <w:szCs w:val="24"/>
          <w:lang w:val="en-US"/>
        </w:rPr>
        <w:lastRenderedPageBreak/>
        <w:t>Ambiguity Resolution of Relative Clause Ambiguity by Persian Learners of English</w:t>
      </w:r>
    </w:p>
    <w:p w14:paraId="43B3D112" w14:textId="5F710D6E" w:rsidR="00015767" w:rsidRDefault="00015767" w:rsidP="006F3678">
      <w:pPr>
        <w:jc w:val="center"/>
        <w:rPr>
          <w:rFonts w:asciiTheme="majorBidi" w:hAnsiTheme="majorBidi" w:cstheme="majorBidi"/>
          <w:sz w:val="24"/>
          <w:szCs w:val="24"/>
          <w:lang w:val="en-US"/>
        </w:rPr>
      </w:pPr>
      <w:r>
        <w:rPr>
          <w:rFonts w:asciiTheme="majorBidi" w:hAnsiTheme="majorBidi" w:cstheme="majorBidi"/>
          <w:sz w:val="24"/>
          <w:szCs w:val="24"/>
          <w:lang w:val="en-US"/>
        </w:rPr>
        <w:t>Mohamed Salehi,</w:t>
      </w:r>
      <w:r w:rsidRPr="00015767">
        <w:rPr>
          <w:lang w:val="en-US"/>
        </w:rPr>
        <w:t xml:space="preserve"> </w:t>
      </w:r>
      <w:r w:rsidRPr="00015767">
        <w:rPr>
          <w:rFonts w:asciiTheme="majorBidi" w:hAnsiTheme="majorBidi" w:cstheme="majorBidi"/>
          <w:sz w:val="24"/>
          <w:szCs w:val="24"/>
          <w:lang w:val="en-US"/>
        </w:rPr>
        <w:t>Sharif University of Technology</w:t>
      </w:r>
      <w:r>
        <w:rPr>
          <w:rFonts w:asciiTheme="majorBidi" w:hAnsiTheme="majorBidi" w:cstheme="majorBidi"/>
          <w:sz w:val="24"/>
          <w:szCs w:val="24"/>
          <w:lang w:val="en-US"/>
        </w:rPr>
        <w:t xml:space="preserve">, </w:t>
      </w:r>
      <w:hyperlink r:id="rId51" w:history="1">
        <w:r w:rsidRPr="005D3658">
          <w:rPr>
            <w:rStyle w:val="Heading3Char"/>
            <w:rFonts w:asciiTheme="majorBidi" w:hAnsiTheme="majorBidi" w:cstheme="majorBidi"/>
            <w:lang w:val="en-US"/>
          </w:rPr>
          <w:t>m_salehi@sharif.edu</w:t>
        </w:r>
      </w:hyperlink>
    </w:p>
    <w:p w14:paraId="407D0277" w14:textId="77777777" w:rsidR="00015767" w:rsidRPr="00015767" w:rsidRDefault="00015767" w:rsidP="006F3678">
      <w:pPr>
        <w:jc w:val="center"/>
        <w:rPr>
          <w:rFonts w:asciiTheme="majorBidi" w:hAnsiTheme="majorBidi" w:cstheme="majorBidi"/>
          <w:sz w:val="24"/>
          <w:szCs w:val="24"/>
          <w:lang w:val="en-US"/>
        </w:rPr>
      </w:pPr>
    </w:p>
    <w:p w14:paraId="646878ED" w14:textId="77777777" w:rsidR="00015767" w:rsidRPr="00015767" w:rsidRDefault="00015767" w:rsidP="00015767">
      <w:pPr>
        <w:spacing w:line="360" w:lineRule="auto"/>
        <w:rPr>
          <w:rFonts w:asciiTheme="majorBidi" w:hAnsiTheme="majorBidi" w:cstheme="majorBidi"/>
          <w:sz w:val="24"/>
          <w:szCs w:val="24"/>
          <w:lang w:val="en-US"/>
        </w:rPr>
      </w:pPr>
      <w:r w:rsidRPr="00015767">
        <w:rPr>
          <w:rFonts w:asciiTheme="majorBidi" w:hAnsiTheme="majorBidi" w:cstheme="majorBidi"/>
          <w:sz w:val="24"/>
          <w:szCs w:val="24"/>
          <w:lang w:val="en-US"/>
        </w:rPr>
        <w:t xml:space="preserve">There is a burgeoning of ambiguity research in the literature (Zimmer 2017; Pan, </w:t>
      </w:r>
      <w:proofErr w:type="spellStart"/>
      <w:r w:rsidRPr="00015767">
        <w:rPr>
          <w:rFonts w:asciiTheme="majorBidi" w:hAnsiTheme="majorBidi" w:cstheme="majorBidi"/>
          <w:sz w:val="24"/>
          <w:szCs w:val="24"/>
          <w:lang w:val="en-US"/>
        </w:rPr>
        <w:t>Schimke</w:t>
      </w:r>
      <w:proofErr w:type="spellEnd"/>
      <w:r w:rsidRPr="00015767">
        <w:rPr>
          <w:rFonts w:asciiTheme="majorBidi" w:hAnsiTheme="majorBidi" w:cstheme="majorBidi"/>
          <w:sz w:val="24"/>
          <w:szCs w:val="24"/>
          <w:lang w:val="en-US"/>
        </w:rPr>
        <w:t xml:space="preserve"> and </w:t>
      </w:r>
      <w:proofErr w:type="spellStart"/>
      <w:r w:rsidRPr="00015767">
        <w:rPr>
          <w:rFonts w:asciiTheme="majorBidi" w:hAnsiTheme="majorBidi" w:cstheme="majorBidi"/>
          <w:sz w:val="24"/>
          <w:szCs w:val="24"/>
          <w:lang w:val="en-US"/>
        </w:rPr>
        <w:t>Felse</w:t>
      </w:r>
      <w:proofErr w:type="spellEnd"/>
      <w:r w:rsidRPr="00015767">
        <w:rPr>
          <w:rFonts w:asciiTheme="majorBidi" w:hAnsiTheme="majorBidi" w:cstheme="majorBidi"/>
          <w:sz w:val="24"/>
          <w:szCs w:val="24"/>
          <w:lang w:val="en-US"/>
        </w:rPr>
        <w:t xml:space="preserve">, 2015; </w:t>
      </w:r>
      <w:proofErr w:type="spellStart"/>
      <w:r w:rsidRPr="00015767">
        <w:rPr>
          <w:rFonts w:asciiTheme="majorBidi" w:hAnsiTheme="majorBidi" w:cstheme="majorBidi"/>
          <w:sz w:val="24"/>
          <w:szCs w:val="24"/>
          <w:lang w:val="en-US"/>
        </w:rPr>
        <w:t>Witzel</w:t>
      </w:r>
      <w:proofErr w:type="spellEnd"/>
      <w:r w:rsidRPr="00015767">
        <w:rPr>
          <w:rFonts w:asciiTheme="majorBidi" w:hAnsiTheme="majorBidi" w:cstheme="majorBidi"/>
          <w:sz w:val="24"/>
          <w:szCs w:val="24"/>
          <w:lang w:val="en-US"/>
        </w:rPr>
        <w:t xml:space="preserve">, </w:t>
      </w:r>
      <w:proofErr w:type="spellStart"/>
      <w:r w:rsidRPr="00015767">
        <w:rPr>
          <w:rFonts w:asciiTheme="majorBidi" w:hAnsiTheme="majorBidi" w:cstheme="majorBidi"/>
          <w:sz w:val="24"/>
          <w:szCs w:val="24"/>
          <w:lang w:val="en-US"/>
        </w:rPr>
        <w:t>Witzel</w:t>
      </w:r>
      <w:proofErr w:type="spellEnd"/>
      <w:r w:rsidRPr="00015767">
        <w:rPr>
          <w:rFonts w:asciiTheme="majorBidi" w:hAnsiTheme="majorBidi" w:cstheme="majorBidi"/>
          <w:sz w:val="24"/>
          <w:szCs w:val="24"/>
          <w:lang w:val="en-US"/>
        </w:rPr>
        <w:t xml:space="preserve"> and Forster, 2012, to name just a few). Syntactic type of ambiguity has also been researched (e.g., </w:t>
      </w:r>
      <w:proofErr w:type="spellStart"/>
      <w:r w:rsidRPr="00015767">
        <w:rPr>
          <w:rFonts w:asciiTheme="majorBidi" w:hAnsiTheme="majorBidi" w:cstheme="majorBidi"/>
          <w:sz w:val="24"/>
          <w:szCs w:val="24"/>
          <w:lang w:val="en-US"/>
        </w:rPr>
        <w:t>Felser</w:t>
      </w:r>
      <w:proofErr w:type="spellEnd"/>
      <w:r w:rsidRPr="00015767">
        <w:rPr>
          <w:rFonts w:asciiTheme="majorBidi" w:hAnsiTheme="majorBidi" w:cstheme="majorBidi"/>
          <w:sz w:val="24"/>
          <w:szCs w:val="24"/>
          <w:lang w:val="en-US"/>
        </w:rPr>
        <w:t xml:space="preserve">, 2017; Was, </w:t>
      </w:r>
      <w:proofErr w:type="spellStart"/>
      <w:r w:rsidRPr="00015767">
        <w:rPr>
          <w:rFonts w:asciiTheme="majorBidi" w:hAnsiTheme="majorBidi" w:cstheme="majorBidi"/>
          <w:sz w:val="24"/>
          <w:szCs w:val="24"/>
          <w:lang w:val="en-US"/>
        </w:rPr>
        <w:t>Sansosh</w:t>
      </w:r>
      <w:proofErr w:type="spellEnd"/>
      <w:r w:rsidRPr="00015767">
        <w:rPr>
          <w:rFonts w:asciiTheme="majorBidi" w:hAnsiTheme="majorBidi" w:cstheme="majorBidi"/>
          <w:sz w:val="24"/>
          <w:szCs w:val="24"/>
          <w:lang w:val="en-US"/>
        </w:rPr>
        <w:t xml:space="preserve">, and Graham, 2018). </w:t>
      </w:r>
      <w:r w:rsidRPr="00015767">
        <w:rPr>
          <w:rFonts w:asciiTheme="majorBidi" w:hAnsiTheme="majorBidi" w:cstheme="majorBidi"/>
          <w:noProof/>
          <w:sz w:val="24"/>
          <w:szCs w:val="24"/>
          <w:lang w:val="en-US"/>
        </w:rPr>
        <w:t>Relative</w:t>
      </w:r>
      <w:r w:rsidRPr="00015767">
        <w:rPr>
          <w:rFonts w:asciiTheme="majorBidi" w:hAnsiTheme="majorBidi" w:cstheme="majorBidi"/>
          <w:sz w:val="24"/>
          <w:szCs w:val="24"/>
          <w:lang w:val="en-US"/>
        </w:rPr>
        <w:t xml:space="preserve"> clause ambiguity is particularly of significance as it lends itself to cross-linguistic variation. While there have been </w:t>
      </w:r>
      <w:r w:rsidRPr="00015767">
        <w:rPr>
          <w:rFonts w:asciiTheme="majorBidi" w:hAnsiTheme="majorBidi" w:cstheme="majorBidi"/>
          <w:noProof/>
          <w:sz w:val="24"/>
          <w:szCs w:val="24"/>
          <w:lang w:val="en-US"/>
        </w:rPr>
        <w:t>research</w:t>
      </w:r>
      <w:r w:rsidRPr="00015767">
        <w:rPr>
          <w:rFonts w:asciiTheme="majorBidi" w:hAnsiTheme="majorBidi" w:cstheme="majorBidi"/>
          <w:sz w:val="24"/>
          <w:szCs w:val="24"/>
          <w:lang w:val="en-US"/>
        </w:rPr>
        <w:t xml:space="preserve"> studies conducted on different languages (e.g., </w:t>
      </w:r>
      <w:proofErr w:type="spellStart"/>
      <w:r w:rsidRPr="00015767">
        <w:rPr>
          <w:rFonts w:asciiTheme="majorBidi" w:hAnsiTheme="majorBidi" w:cstheme="majorBidi"/>
          <w:sz w:val="24"/>
          <w:szCs w:val="24"/>
          <w:lang w:val="en-US"/>
        </w:rPr>
        <w:t>Papadopoulou</w:t>
      </w:r>
      <w:proofErr w:type="spellEnd"/>
      <w:r w:rsidRPr="00015767">
        <w:rPr>
          <w:rFonts w:asciiTheme="majorBidi" w:hAnsiTheme="majorBidi" w:cstheme="majorBidi"/>
          <w:sz w:val="24"/>
          <w:szCs w:val="24"/>
          <w:lang w:val="en-US"/>
        </w:rPr>
        <w:t xml:space="preserve"> </w:t>
      </w:r>
      <w:r w:rsidRPr="00015767">
        <w:rPr>
          <w:rFonts w:asciiTheme="majorBidi" w:hAnsiTheme="majorBidi" w:cstheme="majorBidi"/>
          <w:noProof/>
          <w:sz w:val="24"/>
          <w:szCs w:val="24"/>
          <w:lang w:val="en-US"/>
        </w:rPr>
        <w:t>and Clahsen</w:t>
      </w:r>
      <w:r w:rsidRPr="00015767">
        <w:rPr>
          <w:rFonts w:asciiTheme="majorBidi" w:hAnsiTheme="majorBidi" w:cstheme="majorBidi"/>
          <w:sz w:val="24"/>
          <w:szCs w:val="24"/>
          <w:lang w:val="en-US"/>
        </w:rPr>
        <w:t xml:space="preserve">, 2003), Persian </w:t>
      </w:r>
      <w:r w:rsidRPr="00015767">
        <w:rPr>
          <w:rFonts w:asciiTheme="majorBidi" w:hAnsiTheme="majorBidi" w:cstheme="majorBidi"/>
          <w:noProof/>
          <w:sz w:val="24"/>
          <w:szCs w:val="24"/>
          <w:lang w:val="en-US"/>
        </w:rPr>
        <w:t>has never been</w:t>
      </w:r>
      <w:r w:rsidRPr="00015767">
        <w:rPr>
          <w:rFonts w:asciiTheme="majorBidi" w:hAnsiTheme="majorBidi" w:cstheme="majorBidi"/>
          <w:sz w:val="24"/>
          <w:szCs w:val="24"/>
          <w:lang w:val="en-US"/>
        </w:rPr>
        <w:t xml:space="preserve"> exposed to scrutiny in terms of online processing. The current study was an attempt to address the gap in the literature and to that end used both offline and online methods to investigate to find out how Persian learners of English resolve relative clause ambiguity. 24 participants took part in the current study. The results of the offline study showed that Persian learners of English transfer their native language strategies to L2 learning situations. However, the results of the online study showed that the participants did not transfer their native language preferences to the L2 situation. Moreover, </w:t>
      </w:r>
      <w:r w:rsidRPr="00015767">
        <w:rPr>
          <w:rFonts w:asciiTheme="majorBidi" w:hAnsiTheme="majorBidi" w:cstheme="majorBidi"/>
          <w:noProof/>
          <w:sz w:val="24"/>
          <w:szCs w:val="24"/>
          <w:lang w:val="en-US"/>
        </w:rPr>
        <w:t>the lexical</w:t>
      </w:r>
      <w:r w:rsidRPr="00015767">
        <w:rPr>
          <w:rFonts w:asciiTheme="majorBidi" w:hAnsiTheme="majorBidi" w:cstheme="majorBidi"/>
          <w:sz w:val="24"/>
          <w:szCs w:val="24"/>
          <w:lang w:val="en-US"/>
        </w:rPr>
        <w:t xml:space="preserve"> properties of words did not influence these learners’ ambiguity resolution strategies. Reasons for the findings are discussed. </w:t>
      </w:r>
    </w:p>
    <w:p w14:paraId="16F410B0" w14:textId="77777777" w:rsidR="00015767" w:rsidRPr="00015767" w:rsidRDefault="00015767" w:rsidP="00015767">
      <w:pPr>
        <w:rPr>
          <w:rFonts w:asciiTheme="majorBidi" w:hAnsiTheme="majorBidi" w:cstheme="majorBidi"/>
          <w:b/>
          <w:bCs/>
          <w:sz w:val="24"/>
          <w:szCs w:val="24"/>
          <w:lang w:val="en-US"/>
        </w:rPr>
      </w:pPr>
      <w:r w:rsidRPr="00015767">
        <w:rPr>
          <w:rFonts w:asciiTheme="majorBidi" w:hAnsiTheme="majorBidi" w:cstheme="majorBidi"/>
          <w:b/>
          <w:bCs/>
          <w:sz w:val="24"/>
          <w:szCs w:val="24"/>
          <w:lang w:val="en-US"/>
        </w:rPr>
        <w:t>Key Words: Reaction Time, Relative Clause Ambiguity Resolution, Self-paced Reading</w:t>
      </w:r>
    </w:p>
    <w:p w14:paraId="2C30FBB1" w14:textId="77777777" w:rsidR="00015767" w:rsidRPr="00015767" w:rsidRDefault="00015767" w:rsidP="00015767">
      <w:pPr>
        <w:tabs>
          <w:tab w:val="left" w:pos="5160"/>
        </w:tabs>
        <w:rPr>
          <w:rFonts w:asciiTheme="majorBidi" w:hAnsiTheme="majorBidi" w:cstheme="majorBidi"/>
          <w:sz w:val="24"/>
          <w:szCs w:val="24"/>
          <w:lang w:val="en-US"/>
        </w:rPr>
      </w:pPr>
      <w:r w:rsidRPr="00015767">
        <w:rPr>
          <w:rFonts w:asciiTheme="majorBidi" w:hAnsiTheme="majorBidi" w:cstheme="majorBidi"/>
          <w:sz w:val="24"/>
          <w:szCs w:val="24"/>
          <w:lang w:val="en-US"/>
        </w:rPr>
        <w:tab/>
      </w:r>
    </w:p>
    <w:p w14:paraId="6E348147" w14:textId="77777777" w:rsidR="00015767" w:rsidRDefault="00015767" w:rsidP="00015767">
      <w:pPr>
        <w:jc w:val="right"/>
        <w:rPr>
          <w:rtl/>
        </w:rPr>
      </w:pPr>
    </w:p>
    <w:p w14:paraId="1AF8351E" w14:textId="77777777" w:rsidR="006F3678" w:rsidRDefault="006F3678">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20AB4114" w14:textId="77777777" w:rsidR="006F3678" w:rsidRPr="006F3678" w:rsidRDefault="006F3678" w:rsidP="006F3678">
      <w:pPr>
        <w:spacing w:after="0" w:line="240" w:lineRule="auto"/>
        <w:jc w:val="center"/>
        <w:rPr>
          <w:rFonts w:ascii="Times New Roman" w:hAnsi="Times New Roman" w:cs="Times New Roman"/>
          <w:b/>
          <w:sz w:val="24"/>
          <w:szCs w:val="24"/>
          <w:lang w:val="en-US"/>
        </w:rPr>
      </w:pPr>
      <w:r w:rsidRPr="006F3678">
        <w:rPr>
          <w:rFonts w:ascii="Times New Roman" w:hAnsi="Times New Roman" w:cs="Times New Roman"/>
          <w:b/>
          <w:sz w:val="24"/>
          <w:szCs w:val="24"/>
          <w:lang w:val="en-US"/>
        </w:rPr>
        <w:lastRenderedPageBreak/>
        <w:t>Universality of Prepositions? Examining the Translations of German Nouns with Governed Prepositions auf and an in English, Polish, and Ukrainian</w:t>
      </w:r>
    </w:p>
    <w:p w14:paraId="2DA1D77C" w14:textId="77777777" w:rsidR="006F3678" w:rsidRPr="00D0403C" w:rsidRDefault="006F3678" w:rsidP="006F3678">
      <w:pPr>
        <w:spacing w:after="0" w:line="360" w:lineRule="auto"/>
        <w:jc w:val="center"/>
        <w:rPr>
          <w:rFonts w:ascii="Times New Roman" w:hAnsi="Times New Roman" w:cs="Times New Roman"/>
          <w:bCs/>
          <w:sz w:val="24"/>
          <w:szCs w:val="24"/>
          <w:lang w:val="en-US"/>
        </w:rPr>
      </w:pPr>
    </w:p>
    <w:p w14:paraId="03E0C653" w14:textId="1124035E" w:rsidR="006F3678" w:rsidRPr="006F3678" w:rsidRDefault="006F3678" w:rsidP="006F3678">
      <w:pPr>
        <w:spacing w:after="0" w:line="360" w:lineRule="auto"/>
        <w:jc w:val="center"/>
        <w:rPr>
          <w:rFonts w:ascii="Times New Roman" w:hAnsi="Times New Roman" w:cs="Times New Roman"/>
          <w:bCs/>
          <w:sz w:val="24"/>
          <w:szCs w:val="24"/>
        </w:rPr>
      </w:pPr>
      <w:r w:rsidRPr="006F3678">
        <w:rPr>
          <w:rFonts w:ascii="Times New Roman" w:hAnsi="Times New Roman" w:cs="Times New Roman"/>
          <w:bCs/>
          <w:sz w:val="24"/>
          <w:szCs w:val="24"/>
        </w:rPr>
        <w:t>Iryna Fokashchuk</w:t>
      </w:r>
      <w:r>
        <w:rPr>
          <w:rFonts w:ascii="Times New Roman" w:hAnsi="Times New Roman" w:cs="Times New Roman"/>
          <w:bCs/>
          <w:sz w:val="24"/>
          <w:szCs w:val="24"/>
        </w:rPr>
        <w:t xml:space="preserve">, </w:t>
      </w:r>
      <w:r w:rsidRPr="006F3678">
        <w:rPr>
          <w:rFonts w:ascii="Times New Roman" w:hAnsi="Times New Roman" w:cs="Times New Roman"/>
          <w:bCs/>
          <w:sz w:val="24"/>
          <w:szCs w:val="24"/>
        </w:rPr>
        <w:t>Friedrich-Alexander University Erlangen-Nürnberg</w:t>
      </w:r>
      <w:r>
        <w:rPr>
          <w:rFonts w:ascii="Times New Roman" w:hAnsi="Times New Roman" w:cs="Times New Roman"/>
          <w:bCs/>
          <w:sz w:val="24"/>
          <w:szCs w:val="24"/>
        </w:rPr>
        <w:t xml:space="preserve">, </w:t>
      </w:r>
      <w:hyperlink r:id="rId52" w:history="1">
        <w:r w:rsidRPr="005D3658">
          <w:rPr>
            <w:rStyle w:val="Heading3Char"/>
            <w:rFonts w:ascii="Times New Roman" w:hAnsi="Times New Roman" w:cs="Times New Roman"/>
          </w:rPr>
          <w:t>iryna.fokashchuk@fau.de</w:t>
        </w:r>
      </w:hyperlink>
    </w:p>
    <w:p w14:paraId="10150AEC" w14:textId="77777777" w:rsidR="006F3678" w:rsidRPr="006F3678" w:rsidRDefault="006F3678" w:rsidP="006F3678">
      <w:pPr>
        <w:spacing w:after="0" w:line="240" w:lineRule="auto"/>
        <w:rPr>
          <w:rFonts w:ascii="Times New Roman" w:hAnsi="Times New Roman" w:cs="Times New Roman"/>
          <w:bCs/>
          <w:sz w:val="24"/>
          <w:szCs w:val="24"/>
        </w:rPr>
      </w:pPr>
    </w:p>
    <w:p w14:paraId="61250F61" w14:textId="57A67933" w:rsidR="006F3678" w:rsidRDefault="006F3678" w:rsidP="006F3678">
      <w:pPr>
        <w:spacing w:after="0" w:line="360" w:lineRule="auto"/>
        <w:rPr>
          <w:rFonts w:ascii="Times New Roman" w:hAnsi="Times New Roman" w:cs="Times New Roman"/>
          <w:bCs/>
          <w:sz w:val="24"/>
          <w:szCs w:val="24"/>
          <w:lang w:val="en-US"/>
        </w:rPr>
      </w:pPr>
      <w:r w:rsidRPr="006F3678">
        <w:rPr>
          <w:rFonts w:ascii="Times New Roman" w:hAnsi="Times New Roman" w:cs="Times New Roman"/>
          <w:bCs/>
          <w:sz w:val="24"/>
          <w:szCs w:val="24"/>
          <w:lang w:val="en-US"/>
        </w:rPr>
        <w:t xml:space="preserve">This study explores the German prepositions auf and an, which are governed by nouns, and their translations in English, Polish, and Ukrainian. The study collected data from the Langenscheidt </w:t>
      </w:r>
      <w:proofErr w:type="spellStart"/>
      <w:r w:rsidRPr="006F3678">
        <w:rPr>
          <w:rFonts w:ascii="Times New Roman" w:hAnsi="Times New Roman" w:cs="Times New Roman"/>
          <w:bCs/>
          <w:sz w:val="24"/>
          <w:szCs w:val="24"/>
          <w:lang w:val="en-US"/>
        </w:rPr>
        <w:t>Großwörterbuch</w:t>
      </w:r>
      <w:proofErr w:type="spellEnd"/>
      <w:r w:rsidRPr="006F3678">
        <w:rPr>
          <w:rFonts w:ascii="Times New Roman" w:hAnsi="Times New Roman" w:cs="Times New Roman"/>
          <w:bCs/>
          <w:sz w:val="24"/>
          <w:szCs w:val="24"/>
          <w:lang w:val="en-US"/>
        </w:rPr>
        <w:t xml:space="preserve"> Deutsch </w:t>
      </w:r>
      <w:proofErr w:type="spellStart"/>
      <w:r w:rsidRPr="006F3678">
        <w:rPr>
          <w:rFonts w:ascii="Times New Roman" w:hAnsi="Times New Roman" w:cs="Times New Roman"/>
          <w:bCs/>
          <w:sz w:val="24"/>
          <w:szCs w:val="24"/>
          <w:lang w:val="en-US"/>
        </w:rPr>
        <w:t>als</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Fremdsprache</w:t>
      </w:r>
      <w:proofErr w:type="spellEnd"/>
      <w:r w:rsidRPr="006F3678">
        <w:rPr>
          <w:rFonts w:ascii="Times New Roman" w:hAnsi="Times New Roman" w:cs="Times New Roman"/>
          <w:bCs/>
          <w:sz w:val="24"/>
          <w:szCs w:val="24"/>
          <w:lang w:val="en-US"/>
        </w:rPr>
        <w:t xml:space="preserve"> (3rd edition, 2019) and used multiple dictionaries and corpus data to analyze translations, aiming to identify commonalities and differences in the usage of these prepositions across the languages. The findings indicate that the constructions of German nouns with prepositions auf and an were not universally translatable across the three languages studied.</w:t>
      </w:r>
    </w:p>
    <w:p w14:paraId="28847CBC" w14:textId="77777777" w:rsidR="006F3678" w:rsidRPr="006F3678" w:rsidRDefault="006F3678" w:rsidP="006F3678">
      <w:pPr>
        <w:spacing w:after="0" w:line="360" w:lineRule="auto"/>
        <w:rPr>
          <w:rFonts w:ascii="Times New Roman" w:hAnsi="Times New Roman" w:cs="Times New Roman"/>
          <w:bCs/>
          <w:sz w:val="24"/>
          <w:szCs w:val="24"/>
          <w:lang w:val="en-US"/>
        </w:rPr>
      </w:pPr>
    </w:p>
    <w:p w14:paraId="65CBE30A" w14:textId="7DB1FEA7" w:rsidR="006F3678" w:rsidRDefault="006F3678" w:rsidP="006F3678">
      <w:pPr>
        <w:spacing w:after="0" w:line="360" w:lineRule="auto"/>
        <w:rPr>
          <w:rFonts w:ascii="Times New Roman" w:hAnsi="Times New Roman" w:cs="Times New Roman"/>
          <w:bCs/>
          <w:sz w:val="24"/>
          <w:szCs w:val="24"/>
          <w:lang w:val="en-US"/>
        </w:rPr>
      </w:pPr>
      <w:r w:rsidRPr="006F3678">
        <w:rPr>
          <w:rFonts w:ascii="Times New Roman" w:hAnsi="Times New Roman" w:cs="Times New Roman"/>
          <w:bCs/>
          <w:sz w:val="24"/>
          <w:szCs w:val="24"/>
          <w:lang w:val="en-US"/>
        </w:rPr>
        <w:t xml:space="preserve">Only 28% of these constructions in German have equivalent translations in English, while in Polish and Ukrainian, it is 38% and 41%, respectively. Instead of using only on, </w:t>
      </w:r>
      <w:proofErr w:type="gramStart"/>
      <w:r w:rsidRPr="006F3678">
        <w:rPr>
          <w:rFonts w:ascii="Times New Roman" w:hAnsi="Times New Roman" w:cs="Times New Roman"/>
          <w:bCs/>
          <w:sz w:val="24"/>
          <w:szCs w:val="24"/>
          <w:lang w:val="en-US"/>
        </w:rPr>
        <w:t>i.e.</w:t>
      </w:r>
      <w:proofErr w:type="gramEnd"/>
      <w:r w:rsidRPr="006F3678">
        <w:rPr>
          <w:rFonts w:ascii="Times New Roman" w:hAnsi="Times New Roman" w:cs="Times New Roman"/>
          <w:bCs/>
          <w:sz w:val="24"/>
          <w:szCs w:val="24"/>
          <w:lang w:val="en-US"/>
        </w:rPr>
        <w:t xml:space="preserve"> the English equivalent, English uses various prepositions such as </w:t>
      </w:r>
      <w:proofErr w:type="spellStart"/>
      <w:r w:rsidRPr="006F3678">
        <w:rPr>
          <w:rFonts w:ascii="Times New Roman" w:hAnsi="Times New Roman" w:cs="Times New Roman"/>
          <w:bCs/>
          <w:sz w:val="24"/>
          <w:szCs w:val="24"/>
          <w:lang w:val="en-US"/>
        </w:rPr>
        <w:t>of</w:t>
      </w:r>
      <w:proofErr w:type="spellEnd"/>
      <w:r w:rsidRPr="006F3678">
        <w:rPr>
          <w:rFonts w:ascii="Times New Roman" w:hAnsi="Times New Roman" w:cs="Times New Roman"/>
          <w:bCs/>
          <w:sz w:val="24"/>
          <w:szCs w:val="24"/>
          <w:lang w:val="en-US"/>
        </w:rPr>
        <w:t>, to, for among others. In Polish, if the preposition on is not used, alternative prepositions like do ‘to’ (</w:t>
      </w:r>
      <w:proofErr w:type="spellStart"/>
      <w:r w:rsidRPr="006F3678">
        <w:rPr>
          <w:rFonts w:ascii="Times New Roman" w:hAnsi="Times New Roman" w:cs="Times New Roman"/>
          <w:bCs/>
          <w:sz w:val="24"/>
          <w:szCs w:val="24"/>
          <w:lang w:val="en-US"/>
        </w:rPr>
        <w:t>nienawiść</w:t>
      </w:r>
      <w:proofErr w:type="spellEnd"/>
      <w:r w:rsidRPr="006F3678">
        <w:rPr>
          <w:rFonts w:ascii="Times New Roman" w:hAnsi="Times New Roman" w:cs="Times New Roman"/>
          <w:bCs/>
          <w:sz w:val="24"/>
          <w:szCs w:val="24"/>
          <w:lang w:val="en-US"/>
        </w:rPr>
        <w:t xml:space="preserve"> do </w:t>
      </w:r>
      <w:proofErr w:type="spellStart"/>
      <w:r w:rsidRPr="006F3678">
        <w:rPr>
          <w:rFonts w:ascii="Times New Roman" w:hAnsi="Times New Roman" w:cs="Times New Roman"/>
          <w:bCs/>
          <w:sz w:val="24"/>
          <w:szCs w:val="24"/>
          <w:lang w:val="en-US"/>
        </w:rPr>
        <w:t>matemytyki</w:t>
      </w:r>
      <w:proofErr w:type="spellEnd"/>
      <w:r w:rsidRPr="006F3678">
        <w:rPr>
          <w:rFonts w:ascii="Times New Roman" w:hAnsi="Times New Roman" w:cs="Times New Roman"/>
          <w:bCs/>
          <w:sz w:val="24"/>
          <w:szCs w:val="24"/>
          <w:lang w:val="en-US"/>
        </w:rPr>
        <w:t xml:space="preserve"> 'Hass auf </w:t>
      </w:r>
      <w:proofErr w:type="spellStart"/>
      <w:r w:rsidRPr="006F3678">
        <w:rPr>
          <w:rFonts w:ascii="Times New Roman" w:hAnsi="Times New Roman" w:cs="Times New Roman"/>
          <w:bCs/>
          <w:sz w:val="24"/>
          <w:szCs w:val="24"/>
          <w:lang w:val="en-US"/>
        </w:rPr>
        <w:t>Mathematik</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dla</w:t>
      </w:r>
      <w:proofErr w:type="spellEnd"/>
      <w:r w:rsidRPr="006F3678">
        <w:rPr>
          <w:rFonts w:ascii="Times New Roman" w:hAnsi="Times New Roman" w:cs="Times New Roman"/>
          <w:bCs/>
          <w:sz w:val="24"/>
          <w:szCs w:val="24"/>
          <w:lang w:val="en-US"/>
        </w:rPr>
        <w:t xml:space="preserve"> ‘for’ (</w:t>
      </w:r>
      <w:proofErr w:type="spellStart"/>
      <w:r w:rsidRPr="006F3678">
        <w:rPr>
          <w:rFonts w:ascii="Times New Roman" w:hAnsi="Times New Roman" w:cs="Times New Roman"/>
          <w:bCs/>
          <w:sz w:val="24"/>
          <w:szCs w:val="24"/>
          <w:lang w:val="en-US"/>
        </w:rPr>
        <w:t>dedykacja</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dla</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Joanny</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Widmung</w:t>
      </w:r>
      <w:proofErr w:type="spellEnd"/>
      <w:r w:rsidRPr="006F3678">
        <w:rPr>
          <w:rFonts w:ascii="Times New Roman" w:hAnsi="Times New Roman" w:cs="Times New Roman"/>
          <w:bCs/>
          <w:sz w:val="24"/>
          <w:szCs w:val="24"/>
          <w:lang w:val="en-US"/>
        </w:rPr>
        <w:t xml:space="preserve"> an Joanna'), w ‘in’ (</w:t>
      </w:r>
      <w:proofErr w:type="spellStart"/>
      <w:r w:rsidRPr="006F3678">
        <w:rPr>
          <w:rFonts w:ascii="Times New Roman" w:hAnsi="Times New Roman" w:cs="Times New Roman"/>
          <w:bCs/>
          <w:sz w:val="24"/>
          <w:szCs w:val="24"/>
          <w:lang w:val="en-US"/>
        </w:rPr>
        <w:t>interes</w:t>
      </w:r>
      <w:proofErr w:type="spellEnd"/>
      <w:r w:rsidRPr="006F3678">
        <w:rPr>
          <w:rFonts w:ascii="Times New Roman" w:hAnsi="Times New Roman" w:cs="Times New Roman"/>
          <w:bCs/>
          <w:sz w:val="24"/>
          <w:szCs w:val="24"/>
          <w:lang w:val="en-US"/>
        </w:rPr>
        <w:t xml:space="preserve"> w </w:t>
      </w:r>
      <w:proofErr w:type="spellStart"/>
      <w:r w:rsidRPr="006F3678">
        <w:rPr>
          <w:rFonts w:ascii="Times New Roman" w:hAnsi="Times New Roman" w:cs="Times New Roman"/>
          <w:bCs/>
          <w:sz w:val="24"/>
          <w:szCs w:val="24"/>
          <w:lang w:val="en-US"/>
        </w:rPr>
        <w:t>zarządzaniu</w:t>
      </w:r>
      <w:proofErr w:type="spellEnd"/>
      <w:r w:rsidRPr="006F3678">
        <w:rPr>
          <w:rFonts w:ascii="Times New Roman" w:hAnsi="Times New Roman" w:cs="Times New Roman"/>
          <w:bCs/>
          <w:sz w:val="24"/>
          <w:szCs w:val="24"/>
          <w:lang w:val="en-US"/>
        </w:rPr>
        <w:t xml:space="preserve"> 'Interesse an Management') are employed, as well as the genitive case without any prepositions (</w:t>
      </w:r>
      <w:proofErr w:type="spellStart"/>
      <w:r w:rsidRPr="006F3678">
        <w:rPr>
          <w:rFonts w:ascii="Times New Roman" w:hAnsi="Times New Roman" w:cs="Times New Roman"/>
          <w:bCs/>
          <w:sz w:val="24"/>
          <w:szCs w:val="24"/>
          <w:lang w:val="en-US"/>
        </w:rPr>
        <w:t>oferta</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usług</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Angebot</w:t>
      </w:r>
      <w:proofErr w:type="spellEnd"/>
      <w:r w:rsidRPr="006F3678">
        <w:rPr>
          <w:rFonts w:ascii="Times New Roman" w:hAnsi="Times New Roman" w:cs="Times New Roman"/>
          <w:bCs/>
          <w:sz w:val="24"/>
          <w:szCs w:val="24"/>
          <w:lang w:val="en-US"/>
        </w:rPr>
        <w:t xml:space="preserve"> an </w:t>
      </w:r>
      <w:proofErr w:type="spellStart"/>
      <w:r w:rsidRPr="006F3678">
        <w:rPr>
          <w:rFonts w:ascii="Times New Roman" w:hAnsi="Times New Roman" w:cs="Times New Roman"/>
          <w:bCs/>
          <w:sz w:val="24"/>
          <w:szCs w:val="24"/>
          <w:lang w:val="en-US"/>
        </w:rPr>
        <w:t>Dienstleistunge</w:t>
      </w:r>
      <w:proofErr w:type="spellEnd"/>
      <w:r w:rsidRPr="006F3678">
        <w:rPr>
          <w:rFonts w:ascii="Times New Roman" w:hAnsi="Times New Roman" w:cs="Times New Roman"/>
          <w:bCs/>
          <w:sz w:val="24"/>
          <w:szCs w:val="24"/>
          <w:lang w:val="en-US"/>
        </w:rPr>
        <w:t>'). Ukrainian, on the other hand, uses the preposition on slightly more frequently than Polish or English, as well as the genitive case (</w:t>
      </w:r>
      <w:proofErr w:type="spellStart"/>
      <w:r w:rsidRPr="006F3678">
        <w:rPr>
          <w:rFonts w:ascii="Times New Roman" w:hAnsi="Times New Roman" w:cs="Times New Roman"/>
          <w:bCs/>
          <w:sz w:val="24"/>
          <w:szCs w:val="24"/>
          <w:lang w:val="en-US"/>
        </w:rPr>
        <w:t>запаси</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залізних</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руд</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Reserven</w:t>
      </w:r>
      <w:proofErr w:type="spellEnd"/>
      <w:r w:rsidRPr="006F3678">
        <w:rPr>
          <w:rFonts w:ascii="Times New Roman" w:hAnsi="Times New Roman" w:cs="Times New Roman"/>
          <w:bCs/>
          <w:sz w:val="24"/>
          <w:szCs w:val="24"/>
          <w:lang w:val="en-US"/>
        </w:rPr>
        <w:t xml:space="preserve"> an </w:t>
      </w:r>
      <w:proofErr w:type="spellStart"/>
      <w:r w:rsidRPr="006F3678">
        <w:rPr>
          <w:rFonts w:ascii="Times New Roman" w:hAnsi="Times New Roman" w:cs="Times New Roman"/>
          <w:bCs/>
          <w:sz w:val="24"/>
          <w:szCs w:val="24"/>
          <w:lang w:val="en-US"/>
        </w:rPr>
        <w:t>Eisenerzen</w:t>
      </w:r>
      <w:proofErr w:type="spellEnd"/>
      <w:r w:rsidRPr="006F3678">
        <w:rPr>
          <w:rFonts w:ascii="Times New Roman" w:hAnsi="Times New Roman" w:cs="Times New Roman"/>
          <w:bCs/>
          <w:sz w:val="24"/>
          <w:szCs w:val="24"/>
          <w:lang w:val="en-US"/>
        </w:rPr>
        <w:t xml:space="preserve">') and other prepositions such as </w:t>
      </w:r>
      <w:proofErr w:type="spellStart"/>
      <w:r w:rsidRPr="006F3678">
        <w:rPr>
          <w:rFonts w:ascii="Times New Roman" w:hAnsi="Times New Roman" w:cs="Times New Roman"/>
          <w:bCs/>
          <w:sz w:val="24"/>
          <w:szCs w:val="24"/>
          <w:lang w:val="en-US"/>
        </w:rPr>
        <w:t>до</w:t>
      </w:r>
      <w:proofErr w:type="spellEnd"/>
      <w:r w:rsidRPr="006F3678">
        <w:rPr>
          <w:rFonts w:ascii="Times New Roman" w:hAnsi="Times New Roman" w:cs="Times New Roman"/>
          <w:bCs/>
          <w:sz w:val="24"/>
          <w:szCs w:val="24"/>
          <w:lang w:val="en-US"/>
        </w:rPr>
        <w:t xml:space="preserve"> ‘to’ (</w:t>
      </w:r>
      <w:proofErr w:type="spellStart"/>
      <w:r w:rsidRPr="006F3678">
        <w:rPr>
          <w:rFonts w:ascii="Times New Roman" w:hAnsi="Times New Roman" w:cs="Times New Roman"/>
          <w:bCs/>
          <w:sz w:val="24"/>
          <w:szCs w:val="24"/>
          <w:lang w:val="en-US"/>
        </w:rPr>
        <w:t>промова</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до</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людей</w:t>
      </w:r>
      <w:proofErr w:type="spellEnd"/>
      <w:r w:rsidRPr="006F3678">
        <w:rPr>
          <w:rFonts w:ascii="Times New Roman" w:hAnsi="Times New Roman" w:cs="Times New Roman"/>
          <w:bCs/>
          <w:sz w:val="24"/>
          <w:szCs w:val="24"/>
          <w:lang w:val="en-US"/>
        </w:rPr>
        <w:t xml:space="preserve"> 'Rede </w:t>
      </w:r>
      <w:proofErr w:type="spellStart"/>
      <w:r w:rsidRPr="006F3678">
        <w:rPr>
          <w:rFonts w:ascii="Times New Roman" w:hAnsi="Times New Roman" w:cs="Times New Roman"/>
          <w:bCs/>
          <w:sz w:val="24"/>
          <w:szCs w:val="24"/>
          <w:lang w:val="en-US"/>
        </w:rPr>
        <w:t>ans</w:t>
      </w:r>
      <w:proofErr w:type="spellEnd"/>
      <w:r w:rsidRPr="006F3678">
        <w:rPr>
          <w:rFonts w:ascii="Times New Roman" w:hAnsi="Times New Roman" w:cs="Times New Roman"/>
          <w:bCs/>
          <w:sz w:val="24"/>
          <w:szCs w:val="24"/>
          <w:lang w:val="en-US"/>
        </w:rPr>
        <w:t xml:space="preserve"> Volk'), </w:t>
      </w:r>
      <w:proofErr w:type="spellStart"/>
      <w:r w:rsidRPr="006F3678">
        <w:rPr>
          <w:rFonts w:ascii="Times New Roman" w:hAnsi="Times New Roman" w:cs="Times New Roman"/>
          <w:bCs/>
          <w:sz w:val="24"/>
          <w:szCs w:val="24"/>
          <w:lang w:val="en-US"/>
        </w:rPr>
        <w:t>за</w:t>
      </w:r>
      <w:proofErr w:type="spellEnd"/>
      <w:r w:rsidRPr="006F3678">
        <w:rPr>
          <w:rFonts w:ascii="Times New Roman" w:hAnsi="Times New Roman" w:cs="Times New Roman"/>
          <w:bCs/>
          <w:sz w:val="24"/>
          <w:szCs w:val="24"/>
          <w:lang w:val="en-US"/>
        </w:rPr>
        <w:t xml:space="preserve"> ‘for’ (</w:t>
      </w:r>
      <w:proofErr w:type="spellStart"/>
      <w:r w:rsidRPr="006F3678">
        <w:rPr>
          <w:rFonts w:ascii="Times New Roman" w:hAnsi="Times New Roman" w:cs="Times New Roman"/>
          <w:bCs/>
          <w:sz w:val="24"/>
          <w:szCs w:val="24"/>
          <w:lang w:val="en-US"/>
        </w:rPr>
        <w:t>провина</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за</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зраду</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Schuld</w:t>
      </w:r>
      <w:proofErr w:type="spellEnd"/>
      <w:r w:rsidRPr="006F3678">
        <w:rPr>
          <w:rFonts w:ascii="Times New Roman" w:hAnsi="Times New Roman" w:cs="Times New Roman"/>
          <w:bCs/>
          <w:sz w:val="24"/>
          <w:szCs w:val="24"/>
          <w:lang w:val="en-US"/>
        </w:rPr>
        <w:t xml:space="preserve"> am </w:t>
      </w:r>
      <w:proofErr w:type="spellStart"/>
      <w:r w:rsidRPr="006F3678">
        <w:rPr>
          <w:rFonts w:ascii="Times New Roman" w:hAnsi="Times New Roman" w:cs="Times New Roman"/>
          <w:bCs/>
          <w:sz w:val="24"/>
          <w:szCs w:val="24"/>
          <w:lang w:val="en-US"/>
        </w:rPr>
        <w:t>Verrat</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про</w:t>
      </w:r>
      <w:proofErr w:type="spellEnd"/>
      <w:r w:rsidRPr="006F3678">
        <w:rPr>
          <w:rFonts w:ascii="Times New Roman" w:hAnsi="Times New Roman" w:cs="Times New Roman"/>
          <w:bCs/>
          <w:sz w:val="24"/>
          <w:szCs w:val="24"/>
          <w:lang w:val="en-US"/>
        </w:rPr>
        <w:t xml:space="preserve"> ‘about’ (</w:t>
      </w:r>
      <w:proofErr w:type="spellStart"/>
      <w:r w:rsidRPr="006F3678">
        <w:rPr>
          <w:rFonts w:ascii="Times New Roman" w:hAnsi="Times New Roman" w:cs="Times New Roman"/>
          <w:bCs/>
          <w:sz w:val="24"/>
          <w:szCs w:val="24"/>
          <w:lang w:val="en-US"/>
        </w:rPr>
        <w:t>висновки</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про</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ситуацію</w:t>
      </w:r>
      <w:proofErr w:type="spellEnd"/>
      <w:r w:rsidRPr="006F3678">
        <w:rPr>
          <w:rFonts w:ascii="Times New Roman" w:hAnsi="Times New Roman" w:cs="Times New Roman"/>
          <w:bCs/>
          <w:sz w:val="24"/>
          <w:szCs w:val="24"/>
          <w:lang w:val="en-US"/>
        </w:rPr>
        <w:t xml:space="preserve"> '</w:t>
      </w:r>
      <w:proofErr w:type="spellStart"/>
      <w:r w:rsidRPr="006F3678">
        <w:rPr>
          <w:rFonts w:ascii="Times New Roman" w:hAnsi="Times New Roman" w:cs="Times New Roman"/>
          <w:bCs/>
          <w:sz w:val="24"/>
          <w:szCs w:val="24"/>
          <w:lang w:val="en-US"/>
        </w:rPr>
        <w:t>Rückschlüsse</w:t>
      </w:r>
      <w:proofErr w:type="spellEnd"/>
      <w:r w:rsidRPr="006F3678">
        <w:rPr>
          <w:rFonts w:ascii="Times New Roman" w:hAnsi="Times New Roman" w:cs="Times New Roman"/>
          <w:bCs/>
          <w:sz w:val="24"/>
          <w:szCs w:val="24"/>
          <w:lang w:val="en-US"/>
        </w:rPr>
        <w:t xml:space="preserve"> auf die Situation').</w:t>
      </w:r>
    </w:p>
    <w:p w14:paraId="30833C03" w14:textId="77777777" w:rsidR="006F3678" w:rsidRPr="006F3678" w:rsidRDefault="006F3678" w:rsidP="006F3678">
      <w:pPr>
        <w:spacing w:after="0" w:line="360" w:lineRule="auto"/>
        <w:rPr>
          <w:rFonts w:ascii="Times New Roman" w:hAnsi="Times New Roman" w:cs="Times New Roman"/>
          <w:bCs/>
          <w:sz w:val="24"/>
          <w:szCs w:val="24"/>
          <w:lang w:val="en-US"/>
        </w:rPr>
      </w:pPr>
    </w:p>
    <w:p w14:paraId="59D1D890" w14:textId="35A215EF" w:rsidR="006F3678" w:rsidRDefault="006F3678" w:rsidP="006F3678">
      <w:pPr>
        <w:spacing w:after="0" w:line="360" w:lineRule="auto"/>
        <w:rPr>
          <w:rFonts w:ascii="Times New Roman" w:hAnsi="Times New Roman" w:cs="Times New Roman"/>
          <w:bCs/>
          <w:sz w:val="24"/>
          <w:szCs w:val="24"/>
          <w:lang w:val="en-US"/>
        </w:rPr>
      </w:pPr>
      <w:r w:rsidRPr="006F3678">
        <w:rPr>
          <w:rFonts w:ascii="Times New Roman" w:hAnsi="Times New Roman" w:cs="Times New Roman"/>
          <w:bCs/>
          <w:sz w:val="24"/>
          <w:szCs w:val="24"/>
          <w:lang w:val="en-US"/>
        </w:rPr>
        <w:t xml:space="preserve">The results of this study reinforce the belief that universal constructions are rare or non-existent in all languages (Croft 2001, </w:t>
      </w:r>
      <w:proofErr w:type="spellStart"/>
      <w:r w:rsidRPr="006F3678">
        <w:rPr>
          <w:rFonts w:ascii="Times New Roman" w:hAnsi="Times New Roman" w:cs="Times New Roman"/>
          <w:bCs/>
          <w:sz w:val="24"/>
          <w:szCs w:val="24"/>
          <w:lang w:val="en-US"/>
        </w:rPr>
        <w:t>Tomasello</w:t>
      </w:r>
      <w:proofErr w:type="spellEnd"/>
      <w:r w:rsidRPr="006F3678">
        <w:rPr>
          <w:rFonts w:ascii="Times New Roman" w:hAnsi="Times New Roman" w:cs="Times New Roman"/>
          <w:bCs/>
          <w:sz w:val="24"/>
          <w:szCs w:val="24"/>
          <w:lang w:val="en-US"/>
        </w:rPr>
        <w:t xml:space="preserve"> 2003). This broad empirical analysis adds to the existing body of knowledge on the differences in the usage of prepositions across languages, and can be useful for language learners, translators, and researchers in linguistics. </w:t>
      </w:r>
    </w:p>
    <w:p w14:paraId="2630394F" w14:textId="77777777" w:rsidR="006F3678" w:rsidRPr="006F3678" w:rsidRDefault="006F3678" w:rsidP="006F3678">
      <w:pPr>
        <w:spacing w:after="0" w:line="240" w:lineRule="auto"/>
        <w:rPr>
          <w:rFonts w:ascii="Times New Roman" w:hAnsi="Times New Roman" w:cs="Times New Roman"/>
          <w:bCs/>
          <w:sz w:val="24"/>
          <w:szCs w:val="24"/>
          <w:lang w:val="en-US"/>
        </w:rPr>
      </w:pPr>
    </w:p>
    <w:p w14:paraId="569593D6" w14:textId="77777777" w:rsidR="006F3678" w:rsidRDefault="006F367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26DF5A9" w14:textId="34D47B93" w:rsidR="006F3678" w:rsidRPr="006F3678" w:rsidRDefault="006F3678" w:rsidP="006F3678">
      <w:pPr>
        <w:spacing w:after="0" w:line="240" w:lineRule="auto"/>
        <w:rPr>
          <w:rFonts w:ascii="Times New Roman" w:hAnsi="Times New Roman" w:cs="Times New Roman"/>
          <w:bCs/>
          <w:sz w:val="24"/>
          <w:szCs w:val="24"/>
          <w:lang w:val="en-US"/>
        </w:rPr>
      </w:pPr>
      <w:r w:rsidRPr="006F3678">
        <w:rPr>
          <w:rFonts w:ascii="Times New Roman" w:hAnsi="Times New Roman" w:cs="Times New Roman"/>
          <w:b/>
          <w:sz w:val="24"/>
          <w:szCs w:val="24"/>
          <w:lang w:val="en-US"/>
        </w:rPr>
        <w:lastRenderedPageBreak/>
        <w:t>References</w:t>
      </w:r>
      <w:r w:rsidRPr="006F3678">
        <w:rPr>
          <w:rFonts w:ascii="Times New Roman" w:hAnsi="Times New Roman" w:cs="Times New Roman"/>
          <w:bCs/>
          <w:sz w:val="24"/>
          <w:szCs w:val="24"/>
          <w:lang w:val="en-US"/>
        </w:rPr>
        <w:t>:</w:t>
      </w:r>
    </w:p>
    <w:p w14:paraId="2F763D12" w14:textId="77777777" w:rsidR="006F3678" w:rsidRPr="006F3678" w:rsidRDefault="006F3678" w:rsidP="006F3678">
      <w:pPr>
        <w:spacing w:after="0" w:line="240" w:lineRule="auto"/>
        <w:rPr>
          <w:rFonts w:ascii="Times New Roman" w:hAnsi="Times New Roman" w:cs="Times New Roman"/>
          <w:bCs/>
          <w:sz w:val="24"/>
          <w:szCs w:val="24"/>
          <w:lang w:val="en-US"/>
        </w:rPr>
      </w:pPr>
      <w:r w:rsidRPr="006F3678">
        <w:rPr>
          <w:rFonts w:ascii="Times New Roman" w:hAnsi="Times New Roman" w:cs="Times New Roman"/>
          <w:bCs/>
          <w:sz w:val="24"/>
          <w:szCs w:val="24"/>
          <w:lang w:val="en-US"/>
        </w:rPr>
        <w:t xml:space="preserve">Croft, William (2001). </w:t>
      </w:r>
      <w:r w:rsidRPr="00562C70">
        <w:rPr>
          <w:rFonts w:ascii="Times New Roman" w:hAnsi="Times New Roman" w:cs="Times New Roman"/>
          <w:bCs/>
          <w:i/>
          <w:iCs/>
          <w:sz w:val="24"/>
          <w:szCs w:val="24"/>
          <w:lang w:val="en-US"/>
        </w:rPr>
        <w:t>Radical Construction Grammar.</w:t>
      </w:r>
      <w:r w:rsidRPr="006F3678">
        <w:rPr>
          <w:rFonts w:ascii="Times New Roman" w:hAnsi="Times New Roman" w:cs="Times New Roman"/>
          <w:bCs/>
          <w:sz w:val="24"/>
          <w:szCs w:val="24"/>
          <w:lang w:val="en-US"/>
        </w:rPr>
        <w:t xml:space="preserve"> Oxford: Oxford University Press.</w:t>
      </w:r>
    </w:p>
    <w:p w14:paraId="5F2619E3" w14:textId="77777777" w:rsidR="00562C70" w:rsidRDefault="00562C70" w:rsidP="006F3678">
      <w:pPr>
        <w:spacing w:after="0" w:line="240" w:lineRule="auto"/>
        <w:rPr>
          <w:rFonts w:ascii="Times New Roman" w:hAnsi="Times New Roman" w:cs="Times New Roman"/>
          <w:bCs/>
          <w:sz w:val="24"/>
          <w:szCs w:val="24"/>
          <w:lang w:val="en-US"/>
        </w:rPr>
      </w:pPr>
    </w:p>
    <w:p w14:paraId="6DDED895" w14:textId="77777777" w:rsidR="00562C70" w:rsidRPr="00562C70" w:rsidRDefault="006F3678" w:rsidP="006F3678">
      <w:pPr>
        <w:spacing w:after="0" w:line="240" w:lineRule="auto"/>
        <w:rPr>
          <w:rFonts w:ascii="Times New Roman" w:hAnsi="Times New Roman" w:cs="Times New Roman"/>
          <w:bCs/>
          <w:i/>
          <w:iCs/>
          <w:sz w:val="24"/>
          <w:szCs w:val="24"/>
          <w:lang w:val="en-US"/>
        </w:rPr>
      </w:pPr>
      <w:proofErr w:type="spellStart"/>
      <w:r w:rsidRPr="006F3678">
        <w:rPr>
          <w:rFonts w:ascii="Times New Roman" w:hAnsi="Times New Roman" w:cs="Times New Roman"/>
          <w:bCs/>
          <w:sz w:val="24"/>
          <w:szCs w:val="24"/>
          <w:lang w:val="en-US"/>
        </w:rPr>
        <w:t>Tomasello</w:t>
      </w:r>
      <w:proofErr w:type="spellEnd"/>
      <w:r w:rsidRPr="006F3678">
        <w:rPr>
          <w:rFonts w:ascii="Times New Roman" w:hAnsi="Times New Roman" w:cs="Times New Roman"/>
          <w:bCs/>
          <w:sz w:val="24"/>
          <w:szCs w:val="24"/>
          <w:lang w:val="en-US"/>
        </w:rPr>
        <w:t xml:space="preserve">, Michael (2003). </w:t>
      </w:r>
      <w:r w:rsidRPr="00562C70">
        <w:rPr>
          <w:rFonts w:ascii="Times New Roman" w:hAnsi="Times New Roman" w:cs="Times New Roman"/>
          <w:bCs/>
          <w:i/>
          <w:iCs/>
          <w:sz w:val="24"/>
          <w:szCs w:val="24"/>
          <w:lang w:val="en-US"/>
        </w:rPr>
        <w:t xml:space="preserve">Constructing a Language: A Usage-Based Theory of Language </w:t>
      </w:r>
    </w:p>
    <w:p w14:paraId="6611ABDC" w14:textId="42903616" w:rsidR="006F3678" w:rsidRDefault="006F3678" w:rsidP="00562C70">
      <w:pPr>
        <w:spacing w:after="0" w:line="240" w:lineRule="auto"/>
        <w:ind w:firstLine="708"/>
        <w:rPr>
          <w:rFonts w:ascii="Times New Roman" w:hAnsi="Times New Roman" w:cs="Times New Roman"/>
          <w:bCs/>
          <w:sz w:val="24"/>
          <w:szCs w:val="24"/>
          <w:lang w:val="en-US"/>
        </w:rPr>
      </w:pPr>
      <w:r w:rsidRPr="00562C70">
        <w:rPr>
          <w:rFonts w:ascii="Times New Roman" w:hAnsi="Times New Roman" w:cs="Times New Roman"/>
          <w:bCs/>
          <w:i/>
          <w:iCs/>
          <w:sz w:val="24"/>
          <w:szCs w:val="24"/>
          <w:lang w:val="en-US"/>
        </w:rPr>
        <w:t>Acquisition</w:t>
      </w:r>
      <w:r w:rsidRPr="006F3678">
        <w:rPr>
          <w:rFonts w:ascii="Times New Roman" w:hAnsi="Times New Roman" w:cs="Times New Roman"/>
          <w:bCs/>
          <w:sz w:val="24"/>
          <w:szCs w:val="24"/>
          <w:lang w:val="en-US"/>
        </w:rPr>
        <w:t>. Boston: Harvard University Press.</w:t>
      </w:r>
    </w:p>
    <w:p w14:paraId="0BF10439" w14:textId="77777777" w:rsidR="003C6F29" w:rsidRDefault="003C6F29">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516F1209" w14:textId="77777777" w:rsidR="003C6F29" w:rsidRPr="003C6F29" w:rsidRDefault="003C6F29" w:rsidP="00223F4E">
      <w:pPr>
        <w:jc w:val="center"/>
        <w:rPr>
          <w:rFonts w:ascii="Times New Roman" w:hAnsi="Times New Roman" w:cs="Times New Roman"/>
          <w:b/>
          <w:sz w:val="24"/>
          <w:szCs w:val="24"/>
          <w:lang w:val="en-US"/>
        </w:rPr>
      </w:pPr>
      <w:r w:rsidRPr="003C6F29">
        <w:rPr>
          <w:rFonts w:ascii="Times New Roman" w:hAnsi="Times New Roman" w:cs="Times New Roman"/>
          <w:b/>
          <w:sz w:val="24"/>
          <w:szCs w:val="24"/>
          <w:lang w:val="en-US"/>
        </w:rPr>
        <w:lastRenderedPageBreak/>
        <w:t>Estonian infinitival constructions from a Pedagogical Construction</w:t>
      </w:r>
    </w:p>
    <w:p w14:paraId="2D13B8D7" w14:textId="77777777" w:rsidR="003C6F29" w:rsidRPr="003C6F29" w:rsidRDefault="003C6F29" w:rsidP="00223F4E">
      <w:pPr>
        <w:jc w:val="center"/>
        <w:rPr>
          <w:rFonts w:ascii="Times New Roman" w:hAnsi="Times New Roman" w:cs="Times New Roman"/>
          <w:b/>
          <w:sz w:val="24"/>
          <w:szCs w:val="24"/>
          <w:lang w:val="en-US"/>
        </w:rPr>
      </w:pPr>
      <w:r w:rsidRPr="003C6F29">
        <w:rPr>
          <w:rFonts w:ascii="Times New Roman" w:hAnsi="Times New Roman" w:cs="Times New Roman"/>
          <w:b/>
          <w:sz w:val="24"/>
          <w:szCs w:val="24"/>
          <w:lang w:val="en-US"/>
        </w:rPr>
        <w:t>Grammar Perspective</w:t>
      </w:r>
    </w:p>
    <w:p w14:paraId="220DA00C" w14:textId="284013EE" w:rsidR="00223F4E" w:rsidRPr="00223F4E" w:rsidRDefault="003C6F29" w:rsidP="00223F4E">
      <w:pPr>
        <w:jc w:val="center"/>
        <w:rPr>
          <w:rFonts w:ascii="Times New Roman" w:hAnsi="Times New Roman" w:cs="Times New Roman"/>
          <w:bCs/>
          <w:sz w:val="24"/>
          <w:szCs w:val="24"/>
          <w:lang w:val="en-US"/>
        </w:rPr>
      </w:pPr>
      <w:r w:rsidRPr="003C6F29">
        <w:rPr>
          <w:rFonts w:ascii="Times New Roman" w:hAnsi="Times New Roman" w:cs="Times New Roman"/>
          <w:bCs/>
          <w:sz w:val="24"/>
          <w:szCs w:val="24"/>
          <w:lang w:val="en-US"/>
        </w:rPr>
        <w:t xml:space="preserve">Jelena </w:t>
      </w:r>
      <w:proofErr w:type="spellStart"/>
      <w:r w:rsidRPr="003C6F29">
        <w:rPr>
          <w:rFonts w:ascii="Times New Roman" w:hAnsi="Times New Roman" w:cs="Times New Roman"/>
          <w:bCs/>
          <w:sz w:val="24"/>
          <w:szCs w:val="24"/>
          <w:lang w:val="en-US"/>
        </w:rPr>
        <w:t>Kallas</w:t>
      </w:r>
      <w:proofErr w:type="spellEnd"/>
      <w:r w:rsidR="00223F4E">
        <w:rPr>
          <w:rFonts w:ascii="Times New Roman" w:hAnsi="Times New Roman" w:cs="Times New Roman"/>
          <w:bCs/>
          <w:sz w:val="24"/>
          <w:szCs w:val="24"/>
          <w:lang w:val="en-US"/>
        </w:rPr>
        <w:t xml:space="preserve">, </w:t>
      </w:r>
      <w:r w:rsidR="00223F4E" w:rsidRPr="003C6F29">
        <w:rPr>
          <w:rFonts w:ascii="Times New Roman" w:hAnsi="Times New Roman" w:cs="Times New Roman"/>
          <w:bCs/>
          <w:sz w:val="24"/>
          <w:szCs w:val="24"/>
          <w:lang w:val="en-US"/>
        </w:rPr>
        <w:t>Institute of The Estonian Language</w:t>
      </w:r>
      <w:r w:rsidR="00223F4E">
        <w:rPr>
          <w:rFonts w:ascii="Times New Roman" w:hAnsi="Times New Roman" w:cs="Times New Roman"/>
          <w:bCs/>
          <w:sz w:val="24"/>
          <w:szCs w:val="24"/>
          <w:lang w:val="en-US"/>
        </w:rPr>
        <w:t xml:space="preserve">, </w:t>
      </w:r>
      <w:hyperlink r:id="rId53" w:history="1">
        <w:r w:rsidR="00223F4E" w:rsidRPr="005D3658">
          <w:rPr>
            <w:rStyle w:val="Heading3Char"/>
            <w:rFonts w:ascii="Times New Roman" w:hAnsi="Times New Roman" w:cs="Times New Roman"/>
            <w:lang w:val="en-US"/>
          </w:rPr>
          <w:t>jelena.kallas@eki.ee</w:t>
        </w:r>
      </w:hyperlink>
    </w:p>
    <w:p w14:paraId="5FCDFEFE" w14:textId="4A5C048D" w:rsidR="00223F4E" w:rsidRPr="00223F4E" w:rsidRDefault="003C6F29" w:rsidP="00223F4E">
      <w:pPr>
        <w:jc w:val="center"/>
        <w:rPr>
          <w:rFonts w:ascii="Times New Roman" w:hAnsi="Times New Roman" w:cs="Times New Roman"/>
          <w:bCs/>
          <w:sz w:val="24"/>
          <w:szCs w:val="24"/>
          <w:lang w:val="en-US"/>
        </w:rPr>
      </w:pPr>
      <w:proofErr w:type="spellStart"/>
      <w:r w:rsidRPr="00223F4E">
        <w:rPr>
          <w:rFonts w:ascii="Times New Roman" w:hAnsi="Times New Roman" w:cs="Times New Roman"/>
          <w:bCs/>
          <w:sz w:val="24"/>
          <w:szCs w:val="24"/>
          <w:lang w:val="en-US"/>
        </w:rPr>
        <w:t>Raili</w:t>
      </w:r>
      <w:proofErr w:type="spellEnd"/>
      <w:r w:rsidRPr="00223F4E">
        <w:rPr>
          <w:rFonts w:ascii="Times New Roman" w:hAnsi="Times New Roman" w:cs="Times New Roman"/>
          <w:bCs/>
          <w:sz w:val="24"/>
          <w:szCs w:val="24"/>
          <w:lang w:val="en-US"/>
        </w:rPr>
        <w:t xml:space="preserve"> Pool</w:t>
      </w:r>
      <w:r w:rsidR="00223F4E" w:rsidRPr="00223F4E">
        <w:rPr>
          <w:rFonts w:ascii="Times New Roman" w:hAnsi="Times New Roman" w:cs="Times New Roman"/>
          <w:bCs/>
          <w:sz w:val="24"/>
          <w:szCs w:val="24"/>
          <w:lang w:val="en-US"/>
        </w:rPr>
        <w:t>,</w:t>
      </w:r>
      <w:r w:rsidR="00223F4E">
        <w:rPr>
          <w:rFonts w:ascii="Times New Roman" w:hAnsi="Times New Roman" w:cs="Times New Roman"/>
          <w:bCs/>
          <w:sz w:val="24"/>
          <w:szCs w:val="24"/>
          <w:lang w:val="en-US"/>
        </w:rPr>
        <w:t xml:space="preserve"> </w:t>
      </w:r>
      <w:r w:rsidR="00223F4E" w:rsidRPr="003C6F29">
        <w:rPr>
          <w:rFonts w:ascii="Times New Roman" w:hAnsi="Times New Roman" w:cs="Times New Roman"/>
          <w:bCs/>
          <w:sz w:val="24"/>
          <w:szCs w:val="24"/>
          <w:lang w:val="en-US"/>
        </w:rPr>
        <w:t>Institute of The Estonian Language</w:t>
      </w:r>
      <w:r w:rsidR="00223F4E">
        <w:rPr>
          <w:rFonts w:ascii="Times New Roman" w:hAnsi="Times New Roman" w:cs="Times New Roman"/>
          <w:bCs/>
          <w:sz w:val="24"/>
          <w:szCs w:val="24"/>
          <w:lang w:val="en-US"/>
        </w:rPr>
        <w:t>,</w:t>
      </w:r>
      <w:r w:rsidR="00223F4E" w:rsidRPr="00223F4E">
        <w:rPr>
          <w:rFonts w:ascii="Times New Roman" w:hAnsi="Times New Roman" w:cs="Times New Roman"/>
          <w:bCs/>
          <w:sz w:val="24"/>
          <w:szCs w:val="24"/>
          <w:lang w:val="en-US"/>
        </w:rPr>
        <w:t xml:space="preserve"> </w:t>
      </w:r>
      <w:hyperlink r:id="rId54" w:history="1">
        <w:r w:rsidR="00223F4E" w:rsidRPr="005D3658">
          <w:rPr>
            <w:rStyle w:val="Heading3Char"/>
            <w:rFonts w:ascii="Times New Roman" w:hAnsi="Times New Roman" w:cs="Times New Roman"/>
            <w:lang w:val="en-US"/>
          </w:rPr>
          <w:t>raili.pool@eki.ee</w:t>
        </w:r>
      </w:hyperlink>
    </w:p>
    <w:p w14:paraId="1D216121" w14:textId="6CBF7398" w:rsidR="00223F4E" w:rsidRPr="00223F4E" w:rsidRDefault="003C6F29" w:rsidP="00223F4E">
      <w:pPr>
        <w:jc w:val="center"/>
        <w:rPr>
          <w:rFonts w:ascii="Times New Roman" w:hAnsi="Times New Roman" w:cs="Times New Roman"/>
          <w:bCs/>
          <w:sz w:val="24"/>
          <w:szCs w:val="24"/>
          <w:lang w:val="en-US"/>
        </w:rPr>
      </w:pPr>
      <w:r w:rsidRPr="00223F4E">
        <w:rPr>
          <w:rFonts w:ascii="Times New Roman" w:hAnsi="Times New Roman" w:cs="Times New Roman"/>
          <w:bCs/>
          <w:sz w:val="24"/>
          <w:szCs w:val="24"/>
          <w:lang w:val="en-US"/>
        </w:rPr>
        <w:t xml:space="preserve"> </w:t>
      </w:r>
      <w:proofErr w:type="spellStart"/>
      <w:r w:rsidRPr="00223F4E">
        <w:rPr>
          <w:rFonts w:ascii="Times New Roman" w:hAnsi="Times New Roman" w:cs="Times New Roman"/>
          <w:bCs/>
          <w:sz w:val="24"/>
          <w:szCs w:val="24"/>
          <w:lang w:val="en-US"/>
        </w:rPr>
        <w:t>Ene</w:t>
      </w:r>
      <w:proofErr w:type="spellEnd"/>
      <w:r w:rsidRPr="00223F4E">
        <w:rPr>
          <w:rFonts w:ascii="Times New Roman" w:hAnsi="Times New Roman" w:cs="Times New Roman"/>
          <w:bCs/>
          <w:sz w:val="24"/>
          <w:szCs w:val="24"/>
          <w:lang w:val="en-US"/>
        </w:rPr>
        <w:t xml:space="preserve"> </w:t>
      </w:r>
      <w:proofErr w:type="spellStart"/>
      <w:r w:rsidRPr="00223F4E">
        <w:rPr>
          <w:rFonts w:ascii="Times New Roman" w:hAnsi="Times New Roman" w:cs="Times New Roman"/>
          <w:bCs/>
          <w:sz w:val="24"/>
          <w:szCs w:val="24"/>
          <w:lang w:val="en-US"/>
        </w:rPr>
        <w:t>Vainik</w:t>
      </w:r>
      <w:proofErr w:type="spellEnd"/>
      <w:r w:rsidR="00223F4E" w:rsidRPr="00223F4E">
        <w:rPr>
          <w:rFonts w:ascii="Times New Roman" w:hAnsi="Times New Roman" w:cs="Times New Roman"/>
          <w:bCs/>
          <w:sz w:val="24"/>
          <w:szCs w:val="24"/>
          <w:lang w:val="en-US"/>
        </w:rPr>
        <w:t xml:space="preserve">, </w:t>
      </w:r>
      <w:r w:rsidR="00223F4E" w:rsidRPr="003C6F29">
        <w:rPr>
          <w:rFonts w:ascii="Times New Roman" w:hAnsi="Times New Roman" w:cs="Times New Roman"/>
          <w:bCs/>
          <w:sz w:val="24"/>
          <w:szCs w:val="24"/>
          <w:lang w:val="en-US"/>
        </w:rPr>
        <w:t>Institute of The Estonian Language</w:t>
      </w:r>
      <w:r w:rsidR="00223F4E">
        <w:rPr>
          <w:rFonts w:ascii="Times New Roman" w:hAnsi="Times New Roman" w:cs="Times New Roman"/>
          <w:bCs/>
          <w:sz w:val="24"/>
          <w:szCs w:val="24"/>
          <w:lang w:val="en-US"/>
        </w:rPr>
        <w:t xml:space="preserve">, </w:t>
      </w:r>
      <w:hyperlink r:id="rId55" w:history="1">
        <w:r w:rsidR="00223F4E" w:rsidRPr="005D3658">
          <w:rPr>
            <w:rStyle w:val="Heading3Char"/>
            <w:rFonts w:ascii="Times New Roman" w:hAnsi="Times New Roman" w:cs="Times New Roman"/>
            <w:lang w:val="en-US"/>
          </w:rPr>
          <w:t>ene.vainik@eki.ee</w:t>
        </w:r>
      </w:hyperlink>
    </w:p>
    <w:p w14:paraId="5DE6EB31" w14:textId="7BC9188A" w:rsidR="00223F4E" w:rsidRPr="00223F4E" w:rsidRDefault="003C6F29" w:rsidP="00223F4E">
      <w:pPr>
        <w:jc w:val="center"/>
        <w:rPr>
          <w:rFonts w:ascii="Times New Roman" w:hAnsi="Times New Roman" w:cs="Times New Roman"/>
          <w:bCs/>
          <w:sz w:val="24"/>
          <w:szCs w:val="24"/>
          <w:lang w:val="en-US"/>
        </w:rPr>
      </w:pPr>
      <w:r w:rsidRPr="00223F4E">
        <w:rPr>
          <w:rFonts w:ascii="Times New Roman" w:hAnsi="Times New Roman" w:cs="Times New Roman"/>
          <w:bCs/>
          <w:sz w:val="24"/>
          <w:szCs w:val="24"/>
          <w:lang w:val="en-US"/>
        </w:rPr>
        <w:t xml:space="preserve"> </w:t>
      </w:r>
      <w:proofErr w:type="spellStart"/>
      <w:r w:rsidRPr="00223F4E">
        <w:rPr>
          <w:rFonts w:ascii="Times New Roman" w:hAnsi="Times New Roman" w:cs="Times New Roman"/>
          <w:bCs/>
          <w:sz w:val="24"/>
          <w:szCs w:val="24"/>
          <w:lang w:val="en-US"/>
        </w:rPr>
        <w:t>Geda</w:t>
      </w:r>
      <w:proofErr w:type="spellEnd"/>
      <w:r w:rsidRPr="00223F4E">
        <w:rPr>
          <w:rFonts w:ascii="Times New Roman" w:hAnsi="Times New Roman" w:cs="Times New Roman"/>
          <w:bCs/>
          <w:sz w:val="24"/>
          <w:szCs w:val="24"/>
          <w:lang w:val="en-US"/>
        </w:rPr>
        <w:t xml:space="preserve"> Paulsen</w:t>
      </w:r>
      <w:r w:rsidR="00223F4E" w:rsidRPr="00223F4E">
        <w:rPr>
          <w:rFonts w:ascii="Times New Roman" w:hAnsi="Times New Roman" w:cs="Times New Roman"/>
          <w:bCs/>
          <w:sz w:val="24"/>
          <w:szCs w:val="24"/>
          <w:lang w:val="en-US"/>
        </w:rPr>
        <w:t xml:space="preserve">, </w:t>
      </w:r>
      <w:r w:rsidR="00223F4E" w:rsidRPr="003C6F29">
        <w:rPr>
          <w:rFonts w:ascii="Times New Roman" w:hAnsi="Times New Roman" w:cs="Times New Roman"/>
          <w:bCs/>
          <w:sz w:val="24"/>
          <w:szCs w:val="24"/>
          <w:lang w:val="en-US"/>
        </w:rPr>
        <w:t>Institute of The Estonian Language</w:t>
      </w:r>
      <w:r w:rsidR="00223F4E">
        <w:rPr>
          <w:rFonts w:ascii="Times New Roman" w:hAnsi="Times New Roman" w:cs="Times New Roman"/>
          <w:bCs/>
          <w:sz w:val="24"/>
          <w:szCs w:val="24"/>
          <w:lang w:val="en-US"/>
        </w:rPr>
        <w:t xml:space="preserve">, </w:t>
      </w:r>
      <w:hyperlink r:id="rId56" w:history="1">
        <w:r w:rsidR="00223F4E" w:rsidRPr="005D3658">
          <w:rPr>
            <w:rStyle w:val="Heading3Char"/>
            <w:rFonts w:ascii="Times New Roman" w:hAnsi="Times New Roman" w:cs="Times New Roman"/>
            <w:lang w:val="en-US"/>
          </w:rPr>
          <w:t>geda.paulsen@eki.ee</w:t>
        </w:r>
      </w:hyperlink>
    </w:p>
    <w:p w14:paraId="16D92F0F" w14:textId="57589140" w:rsidR="00223F4E" w:rsidRPr="00223F4E" w:rsidRDefault="003C6F29" w:rsidP="00223F4E">
      <w:pPr>
        <w:jc w:val="center"/>
        <w:rPr>
          <w:rFonts w:ascii="Times New Roman" w:hAnsi="Times New Roman" w:cs="Times New Roman"/>
          <w:bCs/>
          <w:sz w:val="24"/>
          <w:szCs w:val="24"/>
          <w:lang w:val="en-US"/>
        </w:rPr>
      </w:pPr>
      <w:r w:rsidRPr="00223F4E">
        <w:rPr>
          <w:rFonts w:ascii="Times New Roman" w:hAnsi="Times New Roman" w:cs="Times New Roman"/>
          <w:bCs/>
          <w:sz w:val="24"/>
          <w:szCs w:val="24"/>
          <w:lang w:val="en-US"/>
        </w:rPr>
        <w:t xml:space="preserve"> </w:t>
      </w:r>
      <w:proofErr w:type="spellStart"/>
      <w:r w:rsidRPr="00223F4E">
        <w:rPr>
          <w:rFonts w:ascii="Times New Roman" w:hAnsi="Times New Roman" w:cs="Times New Roman"/>
          <w:bCs/>
          <w:sz w:val="24"/>
          <w:szCs w:val="24"/>
          <w:lang w:val="en-US"/>
        </w:rPr>
        <w:t>Heete</w:t>
      </w:r>
      <w:proofErr w:type="spellEnd"/>
      <w:r w:rsidRPr="00223F4E">
        <w:rPr>
          <w:rFonts w:ascii="Times New Roman" w:hAnsi="Times New Roman" w:cs="Times New Roman"/>
          <w:bCs/>
          <w:sz w:val="24"/>
          <w:szCs w:val="24"/>
          <w:lang w:val="en-US"/>
        </w:rPr>
        <w:t xml:space="preserve"> </w:t>
      </w:r>
      <w:proofErr w:type="spellStart"/>
      <w:r w:rsidRPr="00223F4E">
        <w:rPr>
          <w:rFonts w:ascii="Times New Roman" w:hAnsi="Times New Roman" w:cs="Times New Roman"/>
          <w:bCs/>
          <w:sz w:val="24"/>
          <w:szCs w:val="24"/>
          <w:lang w:val="en-US"/>
        </w:rPr>
        <w:t>Sahkai</w:t>
      </w:r>
      <w:proofErr w:type="spellEnd"/>
      <w:r w:rsidR="00223F4E" w:rsidRPr="00223F4E">
        <w:rPr>
          <w:rFonts w:ascii="Times New Roman" w:hAnsi="Times New Roman" w:cs="Times New Roman"/>
          <w:bCs/>
          <w:sz w:val="24"/>
          <w:szCs w:val="24"/>
          <w:lang w:val="en-US"/>
        </w:rPr>
        <w:t xml:space="preserve">, </w:t>
      </w:r>
      <w:r w:rsidR="00223F4E" w:rsidRPr="003C6F29">
        <w:rPr>
          <w:rFonts w:ascii="Times New Roman" w:hAnsi="Times New Roman" w:cs="Times New Roman"/>
          <w:bCs/>
          <w:sz w:val="24"/>
          <w:szCs w:val="24"/>
          <w:lang w:val="en-US"/>
        </w:rPr>
        <w:t>Institute of The Estonian Language</w:t>
      </w:r>
      <w:r w:rsidR="00223F4E">
        <w:rPr>
          <w:rFonts w:ascii="Times New Roman" w:hAnsi="Times New Roman" w:cs="Times New Roman"/>
          <w:bCs/>
          <w:sz w:val="24"/>
          <w:szCs w:val="24"/>
          <w:lang w:val="en-US"/>
        </w:rPr>
        <w:t>,</w:t>
      </w:r>
      <w:r w:rsidR="00223F4E" w:rsidRPr="00223F4E">
        <w:rPr>
          <w:lang w:val="en-US"/>
        </w:rPr>
        <w:t xml:space="preserve"> </w:t>
      </w:r>
      <w:hyperlink r:id="rId57" w:history="1">
        <w:r w:rsidR="00223F4E" w:rsidRPr="005D3658">
          <w:rPr>
            <w:rStyle w:val="Heading3Char"/>
            <w:rFonts w:ascii="Times New Roman" w:hAnsi="Times New Roman" w:cs="Times New Roman"/>
            <w:lang w:val="en-US"/>
          </w:rPr>
          <w:t>heete.sahkai@eki.ee</w:t>
        </w:r>
      </w:hyperlink>
    </w:p>
    <w:p w14:paraId="68A6D437" w14:textId="08C17DAA" w:rsidR="003C6F29" w:rsidRDefault="003C6F29" w:rsidP="00223F4E">
      <w:pPr>
        <w:jc w:val="center"/>
        <w:rPr>
          <w:rFonts w:ascii="Times New Roman" w:hAnsi="Times New Roman" w:cs="Times New Roman"/>
          <w:bCs/>
          <w:sz w:val="24"/>
          <w:szCs w:val="24"/>
          <w:lang w:val="en-US"/>
        </w:rPr>
      </w:pPr>
      <w:r w:rsidRPr="00223F4E">
        <w:rPr>
          <w:rFonts w:ascii="Times New Roman" w:hAnsi="Times New Roman" w:cs="Times New Roman"/>
          <w:bCs/>
          <w:sz w:val="24"/>
          <w:szCs w:val="24"/>
          <w:lang w:val="en-US"/>
        </w:rPr>
        <w:t>Kristina Koppel</w:t>
      </w:r>
      <w:r w:rsidR="00223F4E">
        <w:rPr>
          <w:rFonts w:ascii="Times New Roman" w:hAnsi="Times New Roman" w:cs="Times New Roman"/>
          <w:bCs/>
          <w:sz w:val="24"/>
          <w:szCs w:val="24"/>
          <w:lang w:val="en-US"/>
        </w:rPr>
        <w:t xml:space="preserve">, </w:t>
      </w:r>
      <w:r w:rsidR="00223F4E" w:rsidRPr="003C6F29">
        <w:rPr>
          <w:rFonts w:ascii="Times New Roman" w:hAnsi="Times New Roman" w:cs="Times New Roman"/>
          <w:bCs/>
          <w:sz w:val="24"/>
          <w:szCs w:val="24"/>
          <w:lang w:val="en-US"/>
        </w:rPr>
        <w:t>Institute of The Estonian Language</w:t>
      </w:r>
      <w:r w:rsidR="00223F4E">
        <w:rPr>
          <w:rFonts w:ascii="Times New Roman" w:hAnsi="Times New Roman" w:cs="Times New Roman"/>
          <w:bCs/>
          <w:sz w:val="24"/>
          <w:szCs w:val="24"/>
          <w:lang w:val="en-US"/>
        </w:rPr>
        <w:t xml:space="preserve">, </w:t>
      </w:r>
      <w:hyperlink r:id="rId58" w:history="1">
        <w:r w:rsidR="00223F4E" w:rsidRPr="005D3658">
          <w:rPr>
            <w:rStyle w:val="Heading3Char"/>
            <w:rFonts w:ascii="Times New Roman" w:hAnsi="Times New Roman" w:cs="Times New Roman"/>
            <w:lang w:val="en-US"/>
          </w:rPr>
          <w:t>kristina.koppel@eki.ee</w:t>
        </w:r>
      </w:hyperlink>
    </w:p>
    <w:p w14:paraId="6135B08D" w14:textId="77777777" w:rsidR="00223F4E" w:rsidRPr="00223F4E" w:rsidRDefault="00223F4E" w:rsidP="00223F4E">
      <w:pPr>
        <w:rPr>
          <w:rFonts w:ascii="Times New Roman" w:hAnsi="Times New Roman" w:cs="Times New Roman"/>
          <w:bCs/>
          <w:sz w:val="24"/>
          <w:szCs w:val="24"/>
          <w:lang w:val="en-US"/>
        </w:rPr>
      </w:pPr>
    </w:p>
    <w:p w14:paraId="61965B04" w14:textId="77777777" w:rsidR="003C6F29" w:rsidRDefault="003C6F29" w:rsidP="003C6F29">
      <w:pPr>
        <w:rPr>
          <w:rFonts w:ascii="Times New Roman" w:hAnsi="Times New Roman" w:cs="Times New Roman"/>
          <w:bCs/>
          <w:sz w:val="24"/>
          <w:szCs w:val="24"/>
          <w:lang w:val="en-US"/>
        </w:rPr>
      </w:pPr>
    </w:p>
    <w:p w14:paraId="2511288F" w14:textId="4C86F4D1" w:rsidR="003C6F29" w:rsidRPr="003C6F29" w:rsidRDefault="003C6F29" w:rsidP="003B6983">
      <w:pPr>
        <w:spacing w:line="360" w:lineRule="auto"/>
        <w:rPr>
          <w:rFonts w:ascii="Times New Roman" w:hAnsi="Times New Roman" w:cs="Times New Roman"/>
          <w:bCs/>
          <w:sz w:val="24"/>
          <w:szCs w:val="24"/>
          <w:lang w:val="en-US"/>
        </w:rPr>
      </w:pPr>
      <w:r w:rsidRPr="003C6F29">
        <w:rPr>
          <w:rFonts w:ascii="Times New Roman" w:hAnsi="Times New Roman" w:cs="Times New Roman"/>
          <w:bCs/>
          <w:sz w:val="24"/>
          <w:szCs w:val="24"/>
          <w:lang w:val="en-US"/>
        </w:rPr>
        <w:t>The presentation describes the compilation of two Estonian L2 resources that are being developed at</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 xml:space="preserve">the Institute of the Estonian Language: </w:t>
      </w:r>
      <w:proofErr w:type="gramStart"/>
      <w:r w:rsidRPr="003C6F29">
        <w:rPr>
          <w:rFonts w:ascii="Times New Roman" w:hAnsi="Times New Roman" w:cs="Times New Roman"/>
          <w:bCs/>
          <w:sz w:val="24"/>
          <w:szCs w:val="24"/>
          <w:lang w:val="en-US"/>
        </w:rPr>
        <w:t>the</w:t>
      </w:r>
      <w:proofErr w:type="gramEnd"/>
      <w:r w:rsidRPr="003C6F29">
        <w:rPr>
          <w:rFonts w:ascii="Times New Roman" w:hAnsi="Times New Roman" w:cs="Times New Roman"/>
          <w:bCs/>
          <w:sz w:val="24"/>
          <w:szCs w:val="24"/>
          <w:lang w:val="en-US"/>
        </w:rPr>
        <w:t xml:space="preserve"> Estonian Grammar Profile (</w:t>
      </w:r>
      <w:proofErr w:type="spellStart"/>
      <w:r w:rsidRPr="003C6F29">
        <w:rPr>
          <w:rFonts w:ascii="Times New Roman" w:hAnsi="Times New Roman" w:cs="Times New Roman"/>
          <w:bCs/>
          <w:sz w:val="24"/>
          <w:szCs w:val="24"/>
          <w:lang w:val="en-US"/>
        </w:rPr>
        <w:t>Kallas</w:t>
      </w:r>
      <w:proofErr w:type="spellEnd"/>
      <w:r w:rsidRPr="003C6F29">
        <w:rPr>
          <w:rFonts w:ascii="Times New Roman" w:hAnsi="Times New Roman" w:cs="Times New Roman"/>
          <w:bCs/>
          <w:sz w:val="24"/>
          <w:szCs w:val="24"/>
          <w:lang w:val="en-US"/>
        </w:rPr>
        <w:t xml:space="preserve"> et al., 2021; </w:t>
      </w:r>
      <w:proofErr w:type="spellStart"/>
      <w:r w:rsidRPr="003C6F29">
        <w:rPr>
          <w:rFonts w:ascii="Times New Roman" w:hAnsi="Times New Roman" w:cs="Times New Roman"/>
          <w:bCs/>
          <w:sz w:val="24"/>
          <w:szCs w:val="24"/>
          <w:lang w:val="en-US"/>
        </w:rPr>
        <w:t>Üksik</w:t>
      </w:r>
      <w:proofErr w:type="spellEnd"/>
      <w:r w:rsidRPr="003C6F29">
        <w:rPr>
          <w:rFonts w:ascii="Times New Roman" w:hAnsi="Times New Roman" w:cs="Times New Roman"/>
          <w:bCs/>
          <w:sz w:val="24"/>
          <w:szCs w:val="24"/>
          <w:lang w:val="en-US"/>
        </w:rPr>
        <w:t xml:space="preserve"> et al.,</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 xml:space="preserve">2021) and the language portal </w:t>
      </w:r>
      <w:proofErr w:type="spellStart"/>
      <w:r w:rsidRPr="003C6F29">
        <w:rPr>
          <w:rFonts w:ascii="Times New Roman" w:hAnsi="Times New Roman" w:cs="Times New Roman"/>
          <w:bCs/>
          <w:sz w:val="24"/>
          <w:szCs w:val="24"/>
          <w:lang w:val="en-US"/>
        </w:rPr>
        <w:t>Sõnaveeb</w:t>
      </w:r>
      <w:proofErr w:type="spellEnd"/>
      <w:r w:rsidRPr="003C6F29">
        <w:rPr>
          <w:rFonts w:ascii="Times New Roman" w:hAnsi="Times New Roman" w:cs="Times New Roman"/>
          <w:bCs/>
          <w:sz w:val="24"/>
          <w:szCs w:val="24"/>
          <w:lang w:val="en-US"/>
        </w:rPr>
        <w:t xml:space="preserve"> for Learners (Koppel et al., 2019). The Institute is currently</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expanding these resources to offer language-specific descriptions of grammar competence from A1 to</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C1 levels, using the frameworks of the Common European Framework of Reference for Languages</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(2020) and Pedagogical Construction Grammar (Boas, 2022).</w:t>
      </w:r>
    </w:p>
    <w:p w14:paraId="0B355887" w14:textId="3F974290" w:rsidR="003C6F29" w:rsidRPr="003C6F29" w:rsidRDefault="003C6F29" w:rsidP="003B6983">
      <w:pPr>
        <w:spacing w:line="360" w:lineRule="auto"/>
        <w:rPr>
          <w:rFonts w:ascii="Times New Roman" w:hAnsi="Times New Roman" w:cs="Times New Roman"/>
          <w:bCs/>
          <w:sz w:val="24"/>
          <w:szCs w:val="24"/>
          <w:lang w:val="en-US"/>
        </w:rPr>
      </w:pPr>
      <w:r w:rsidRPr="003C6F29">
        <w:rPr>
          <w:rFonts w:ascii="Times New Roman" w:hAnsi="Times New Roman" w:cs="Times New Roman"/>
          <w:bCs/>
          <w:sz w:val="24"/>
          <w:szCs w:val="24"/>
          <w:lang w:val="en-US"/>
        </w:rPr>
        <w:t>We will explore a case study of Estonian infinitival constructions. Estonian has two infinitives, the ma-</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and da-infinitive, which can both occur as main verbs with different auxiliaries and as complements of</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 xml:space="preserve">different governing verbs. For example, the modal verb </w:t>
      </w:r>
      <w:proofErr w:type="spellStart"/>
      <w:r w:rsidRPr="003C6F29">
        <w:rPr>
          <w:rFonts w:ascii="Times New Roman" w:hAnsi="Times New Roman" w:cs="Times New Roman"/>
          <w:bCs/>
          <w:sz w:val="24"/>
          <w:szCs w:val="24"/>
          <w:lang w:val="en-US"/>
        </w:rPr>
        <w:t>pidama</w:t>
      </w:r>
      <w:proofErr w:type="spellEnd"/>
      <w:r w:rsidRPr="003C6F29">
        <w:rPr>
          <w:rFonts w:ascii="Times New Roman" w:hAnsi="Times New Roman" w:cs="Times New Roman"/>
          <w:bCs/>
          <w:sz w:val="24"/>
          <w:szCs w:val="24"/>
          <w:lang w:val="en-US"/>
        </w:rPr>
        <w:t xml:space="preserve"> ‘must’ combines with the ma-infinitive,</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 xml:space="preserve">while the verb </w:t>
      </w:r>
      <w:proofErr w:type="spellStart"/>
      <w:r w:rsidRPr="003C6F29">
        <w:rPr>
          <w:rFonts w:ascii="Times New Roman" w:hAnsi="Times New Roman" w:cs="Times New Roman"/>
          <w:bCs/>
          <w:sz w:val="24"/>
          <w:szCs w:val="24"/>
          <w:lang w:val="en-US"/>
        </w:rPr>
        <w:t>võima</w:t>
      </w:r>
      <w:proofErr w:type="spellEnd"/>
      <w:r w:rsidRPr="003C6F29">
        <w:rPr>
          <w:rFonts w:ascii="Times New Roman" w:hAnsi="Times New Roman" w:cs="Times New Roman"/>
          <w:bCs/>
          <w:sz w:val="24"/>
          <w:szCs w:val="24"/>
          <w:lang w:val="en-US"/>
        </w:rPr>
        <w:t xml:space="preserve"> ‘can’ requires the da-infinitive. This variation makes it difficult for learners to</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acquire the use of different infinitival constructions.</w:t>
      </w:r>
    </w:p>
    <w:p w14:paraId="63AAC165" w14:textId="6D603D17" w:rsidR="003C6F29" w:rsidRPr="003C6F29" w:rsidRDefault="003C6F29" w:rsidP="003B6983">
      <w:pPr>
        <w:spacing w:line="360" w:lineRule="auto"/>
        <w:rPr>
          <w:rFonts w:ascii="Times New Roman" w:hAnsi="Times New Roman" w:cs="Times New Roman"/>
          <w:bCs/>
          <w:sz w:val="24"/>
          <w:szCs w:val="24"/>
          <w:lang w:val="en-US"/>
        </w:rPr>
      </w:pPr>
      <w:r w:rsidRPr="003C6F29">
        <w:rPr>
          <w:rFonts w:ascii="Times New Roman" w:hAnsi="Times New Roman" w:cs="Times New Roman"/>
          <w:bCs/>
          <w:sz w:val="24"/>
          <w:szCs w:val="24"/>
          <w:lang w:val="en-US"/>
        </w:rPr>
        <w:t>We will outline the methodology for corpus-based identification of infinitival constructions and their</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description in the aforementioned resources. In the Grammar Profile, constructions are described at all</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proficiency levels while the functions and usage are described as level-specific. In the language portal</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constructions are presented as schematic constructions along with usage examples.</w:t>
      </w:r>
    </w:p>
    <w:p w14:paraId="39E0D482" w14:textId="77777777" w:rsidR="00223F4E" w:rsidRDefault="00223F4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8CA296B" w14:textId="5ED8AFE5" w:rsidR="003C6F29" w:rsidRPr="003C6F29" w:rsidRDefault="003C6F29" w:rsidP="003C6F29">
      <w:pPr>
        <w:rPr>
          <w:rFonts w:ascii="Times New Roman" w:hAnsi="Times New Roman" w:cs="Times New Roman"/>
          <w:b/>
          <w:sz w:val="24"/>
          <w:szCs w:val="24"/>
          <w:lang w:val="en-US"/>
        </w:rPr>
      </w:pPr>
      <w:r w:rsidRPr="003C6F29">
        <w:rPr>
          <w:rFonts w:ascii="Times New Roman" w:hAnsi="Times New Roman" w:cs="Times New Roman"/>
          <w:b/>
          <w:sz w:val="24"/>
          <w:szCs w:val="24"/>
          <w:lang w:val="en-US"/>
        </w:rPr>
        <w:lastRenderedPageBreak/>
        <w:t>References</w:t>
      </w:r>
      <w:r>
        <w:rPr>
          <w:rFonts w:ascii="Times New Roman" w:hAnsi="Times New Roman" w:cs="Times New Roman"/>
          <w:b/>
          <w:sz w:val="24"/>
          <w:szCs w:val="24"/>
          <w:lang w:val="en-US"/>
        </w:rPr>
        <w:t>:</w:t>
      </w:r>
    </w:p>
    <w:p w14:paraId="75D2D395" w14:textId="77777777" w:rsidR="00175F77" w:rsidRDefault="003C6F29" w:rsidP="00175F77">
      <w:pPr>
        <w:spacing w:after="0" w:line="240" w:lineRule="auto"/>
        <w:rPr>
          <w:rFonts w:ascii="Times New Roman" w:hAnsi="Times New Roman" w:cs="Times New Roman"/>
          <w:bCs/>
          <w:sz w:val="24"/>
          <w:szCs w:val="24"/>
          <w:lang w:val="en-US"/>
        </w:rPr>
      </w:pPr>
      <w:r w:rsidRPr="003C6F29">
        <w:rPr>
          <w:rFonts w:ascii="Times New Roman" w:hAnsi="Times New Roman" w:cs="Times New Roman"/>
          <w:bCs/>
          <w:sz w:val="24"/>
          <w:szCs w:val="24"/>
          <w:lang w:val="en-US"/>
        </w:rPr>
        <w:t xml:space="preserve">Boas, Hans C. (editor). Directions for Pedagogical Construction Grammar: Learning and </w:t>
      </w:r>
    </w:p>
    <w:p w14:paraId="2C5C6652" w14:textId="25480F13" w:rsidR="003C6F29" w:rsidRDefault="003C6F29" w:rsidP="00175F77">
      <w:pPr>
        <w:spacing w:after="0" w:line="240" w:lineRule="auto"/>
        <w:ind w:left="708"/>
        <w:rPr>
          <w:rFonts w:ascii="Times New Roman" w:hAnsi="Times New Roman" w:cs="Times New Roman"/>
          <w:bCs/>
          <w:sz w:val="24"/>
          <w:szCs w:val="24"/>
          <w:lang w:val="en-US"/>
        </w:rPr>
      </w:pPr>
      <w:r w:rsidRPr="003C6F29">
        <w:rPr>
          <w:rFonts w:ascii="Times New Roman" w:hAnsi="Times New Roman" w:cs="Times New Roman"/>
          <w:bCs/>
          <w:sz w:val="24"/>
          <w:szCs w:val="24"/>
          <w:lang w:val="en-US"/>
        </w:rPr>
        <w:t>Teaching</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(with) Constructions, Berlin, Boston: De Gruyter Mouton, 2022.</w:t>
      </w:r>
      <w:r>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https://doi.org/10.1515/9783110746723</w:t>
      </w:r>
    </w:p>
    <w:p w14:paraId="58770E5D" w14:textId="77777777" w:rsidR="00175F77" w:rsidRPr="003C6F29" w:rsidRDefault="00175F77" w:rsidP="00175F77">
      <w:pPr>
        <w:spacing w:after="0" w:line="240" w:lineRule="auto"/>
        <w:ind w:left="708"/>
        <w:rPr>
          <w:rFonts w:ascii="Times New Roman" w:hAnsi="Times New Roman" w:cs="Times New Roman"/>
          <w:bCs/>
          <w:sz w:val="24"/>
          <w:szCs w:val="24"/>
          <w:lang w:val="en-US"/>
        </w:rPr>
      </w:pPr>
    </w:p>
    <w:p w14:paraId="7AE68F1E" w14:textId="77777777" w:rsidR="00175F77" w:rsidRDefault="003C6F29" w:rsidP="00175F77">
      <w:pPr>
        <w:spacing w:after="0"/>
        <w:rPr>
          <w:rFonts w:ascii="Times New Roman" w:hAnsi="Times New Roman" w:cs="Times New Roman"/>
          <w:bCs/>
          <w:sz w:val="24"/>
          <w:szCs w:val="24"/>
          <w:lang w:val="en-US"/>
        </w:rPr>
      </w:pPr>
      <w:r w:rsidRPr="003C6F29">
        <w:rPr>
          <w:rFonts w:ascii="Times New Roman" w:hAnsi="Times New Roman" w:cs="Times New Roman"/>
          <w:bCs/>
          <w:sz w:val="24"/>
          <w:szCs w:val="24"/>
          <w:lang w:val="en-US"/>
        </w:rPr>
        <w:t>Common European Framework of Reference for Languages: Learning, teaching, assessment.</w:t>
      </w:r>
      <w:r w:rsidR="00175F77">
        <w:rPr>
          <w:rFonts w:ascii="Times New Roman" w:hAnsi="Times New Roman" w:cs="Times New Roman"/>
          <w:bCs/>
          <w:sz w:val="24"/>
          <w:szCs w:val="24"/>
          <w:lang w:val="en-US"/>
        </w:rPr>
        <w:t xml:space="preserve"> </w:t>
      </w:r>
    </w:p>
    <w:p w14:paraId="7071778C" w14:textId="01129DF2" w:rsidR="003C6F29" w:rsidRDefault="003C6F29" w:rsidP="00175F77">
      <w:pPr>
        <w:spacing w:after="0"/>
        <w:ind w:left="708"/>
        <w:rPr>
          <w:rFonts w:ascii="Times New Roman" w:hAnsi="Times New Roman" w:cs="Times New Roman"/>
          <w:bCs/>
          <w:sz w:val="24"/>
          <w:szCs w:val="24"/>
          <w:lang w:val="en-US"/>
        </w:rPr>
      </w:pPr>
      <w:r w:rsidRPr="003C6F29">
        <w:rPr>
          <w:rFonts w:ascii="Times New Roman" w:hAnsi="Times New Roman" w:cs="Times New Roman"/>
          <w:bCs/>
          <w:sz w:val="24"/>
          <w:szCs w:val="24"/>
          <w:lang w:val="en-US"/>
        </w:rPr>
        <w:t>Companion Volume. 2022. Strasbourg: Council of Europe. https://rm.coe.int/common-european-framework-of-reference-for-languages-learning-te aching/16809ea0d4 Accessed on 25 October 2023.</w:t>
      </w:r>
    </w:p>
    <w:p w14:paraId="4241F48D" w14:textId="77777777" w:rsidR="00175F77" w:rsidRPr="003C6F29" w:rsidRDefault="00175F77" w:rsidP="00175F77">
      <w:pPr>
        <w:spacing w:after="0"/>
        <w:ind w:left="708"/>
        <w:rPr>
          <w:rFonts w:ascii="Times New Roman" w:hAnsi="Times New Roman" w:cs="Times New Roman"/>
          <w:bCs/>
          <w:sz w:val="24"/>
          <w:szCs w:val="24"/>
          <w:lang w:val="en-US"/>
        </w:rPr>
      </w:pPr>
    </w:p>
    <w:p w14:paraId="270E550D" w14:textId="77777777" w:rsidR="00175F77" w:rsidRDefault="003C6F29" w:rsidP="00175F77">
      <w:pPr>
        <w:spacing w:after="0"/>
        <w:rPr>
          <w:rFonts w:ascii="Times New Roman" w:hAnsi="Times New Roman" w:cs="Times New Roman"/>
          <w:bCs/>
          <w:sz w:val="24"/>
          <w:szCs w:val="24"/>
          <w:lang w:val="en-US"/>
        </w:rPr>
      </w:pPr>
      <w:proofErr w:type="spellStart"/>
      <w:r w:rsidRPr="003C6F29">
        <w:rPr>
          <w:rFonts w:ascii="Times New Roman" w:hAnsi="Times New Roman" w:cs="Times New Roman"/>
          <w:bCs/>
          <w:sz w:val="24"/>
          <w:szCs w:val="24"/>
          <w:lang w:val="en-US"/>
        </w:rPr>
        <w:t>Erelt</w:t>
      </w:r>
      <w:proofErr w:type="spellEnd"/>
      <w:r w:rsidRPr="003C6F29">
        <w:rPr>
          <w:rFonts w:ascii="Times New Roman" w:hAnsi="Times New Roman" w:cs="Times New Roman"/>
          <w:bCs/>
          <w:sz w:val="24"/>
          <w:szCs w:val="24"/>
          <w:lang w:val="en-US"/>
        </w:rPr>
        <w:t>, Mati 2007. Structure of the Estonian Language. Syntax. In: Estonian Language. Tallinn:</w:t>
      </w:r>
      <w:r w:rsidR="00175F77">
        <w:rPr>
          <w:rFonts w:ascii="Times New Roman" w:hAnsi="Times New Roman" w:cs="Times New Roman"/>
          <w:bCs/>
          <w:sz w:val="24"/>
          <w:szCs w:val="24"/>
          <w:lang w:val="en-US"/>
        </w:rPr>
        <w:t xml:space="preserve"> </w:t>
      </w:r>
    </w:p>
    <w:p w14:paraId="56928D0B" w14:textId="142B926B" w:rsidR="003C6F29" w:rsidRDefault="003C6F29" w:rsidP="00175F77">
      <w:pPr>
        <w:spacing w:after="0"/>
        <w:ind w:firstLine="708"/>
        <w:rPr>
          <w:rFonts w:ascii="Times New Roman" w:hAnsi="Times New Roman" w:cs="Times New Roman"/>
          <w:bCs/>
          <w:sz w:val="24"/>
          <w:szCs w:val="24"/>
          <w:lang w:val="en-US"/>
        </w:rPr>
      </w:pPr>
      <w:r w:rsidRPr="003C6F29">
        <w:rPr>
          <w:rFonts w:ascii="Times New Roman" w:hAnsi="Times New Roman" w:cs="Times New Roman"/>
          <w:bCs/>
          <w:sz w:val="24"/>
          <w:szCs w:val="24"/>
          <w:lang w:val="en-US"/>
        </w:rPr>
        <w:t>Estonian Academy Publishers.</w:t>
      </w:r>
    </w:p>
    <w:p w14:paraId="669CBDE1" w14:textId="77777777" w:rsidR="00175F77" w:rsidRPr="003C6F29" w:rsidRDefault="00175F77" w:rsidP="00175F77">
      <w:pPr>
        <w:spacing w:after="0"/>
        <w:ind w:firstLine="708"/>
        <w:rPr>
          <w:rFonts w:ascii="Times New Roman" w:hAnsi="Times New Roman" w:cs="Times New Roman"/>
          <w:bCs/>
          <w:sz w:val="24"/>
          <w:szCs w:val="24"/>
          <w:lang w:val="en-US"/>
        </w:rPr>
      </w:pPr>
    </w:p>
    <w:p w14:paraId="497939C1" w14:textId="77777777" w:rsidR="00175F77" w:rsidRDefault="003C6F29" w:rsidP="00175F77">
      <w:pPr>
        <w:spacing w:after="0"/>
        <w:rPr>
          <w:rFonts w:ascii="Times New Roman" w:hAnsi="Times New Roman" w:cs="Times New Roman"/>
          <w:bCs/>
          <w:sz w:val="24"/>
          <w:szCs w:val="24"/>
          <w:lang w:val="en-US"/>
        </w:rPr>
      </w:pPr>
      <w:proofErr w:type="spellStart"/>
      <w:r w:rsidRPr="003C6F29">
        <w:rPr>
          <w:rFonts w:ascii="Times New Roman" w:hAnsi="Times New Roman" w:cs="Times New Roman"/>
          <w:bCs/>
          <w:sz w:val="24"/>
          <w:szCs w:val="24"/>
          <w:lang w:val="en-US"/>
        </w:rPr>
        <w:t>Kallas</w:t>
      </w:r>
      <w:proofErr w:type="spellEnd"/>
      <w:r w:rsidRPr="003C6F29">
        <w:rPr>
          <w:rFonts w:ascii="Times New Roman" w:hAnsi="Times New Roman" w:cs="Times New Roman"/>
          <w:bCs/>
          <w:sz w:val="24"/>
          <w:szCs w:val="24"/>
          <w:lang w:val="en-US"/>
        </w:rPr>
        <w:t xml:space="preserve">, Jelena; Koppel, Kristina; Pool, </w:t>
      </w:r>
      <w:proofErr w:type="spellStart"/>
      <w:r w:rsidRPr="003C6F29">
        <w:rPr>
          <w:rFonts w:ascii="Times New Roman" w:hAnsi="Times New Roman" w:cs="Times New Roman"/>
          <w:bCs/>
          <w:sz w:val="24"/>
          <w:szCs w:val="24"/>
          <w:lang w:val="en-US"/>
        </w:rPr>
        <w:t>Raili</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Tsepelina</w:t>
      </w:r>
      <w:proofErr w:type="spellEnd"/>
      <w:r w:rsidRPr="003C6F29">
        <w:rPr>
          <w:rFonts w:ascii="Times New Roman" w:hAnsi="Times New Roman" w:cs="Times New Roman"/>
          <w:bCs/>
          <w:sz w:val="24"/>
          <w:szCs w:val="24"/>
          <w:lang w:val="en-US"/>
        </w:rPr>
        <w:t xml:space="preserve">, Katrin; </w:t>
      </w:r>
      <w:proofErr w:type="spellStart"/>
      <w:r w:rsidRPr="003C6F29">
        <w:rPr>
          <w:rFonts w:ascii="Times New Roman" w:hAnsi="Times New Roman" w:cs="Times New Roman"/>
          <w:bCs/>
          <w:sz w:val="24"/>
          <w:szCs w:val="24"/>
          <w:lang w:val="en-US"/>
        </w:rPr>
        <w:t>Üksik</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Tiiu</w:t>
      </w:r>
      <w:proofErr w:type="spellEnd"/>
      <w:r w:rsidRPr="003C6F29">
        <w:rPr>
          <w:rFonts w:ascii="Times New Roman" w:hAnsi="Times New Roman" w:cs="Times New Roman"/>
          <w:bCs/>
          <w:sz w:val="24"/>
          <w:szCs w:val="24"/>
          <w:lang w:val="en-US"/>
        </w:rPr>
        <w:t xml:space="preserve">; Alp, </w:t>
      </w:r>
      <w:proofErr w:type="spellStart"/>
      <w:r w:rsidRPr="003C6F29">
        <w:rPr>
          <w:rFonts w:ascii="Times New Roman" w:hAnsi="Times New Roman" w:cs="Times New Roman"/>
          <w:bCs/>
          <w:sz w:val="24"/>
          <w:szCs w:val="24"/>
          <w:lang w:val="en-US"/>
        </w:rPr>
        <w:t>Pilvi</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Epner</w:t>
      </w:r>
      <w:proofErr w:type="spellEnd"/>
      <w:r w:rsidRPr="003C6F29">
        <w:rPr>
          <w:rFonts w:ascii="Times New Roman" w:hAnsi="Times New Roman" w:cs="Times New Roman"/>
          <w:bCs/>
          <w:sz w:val="24"/>
          <w:szCs w:val="24"/>
          <w:lang w:val="en-US"/>
        </w:rPr>
        <w:t xml:space="preserve">, </w:t>
      </w:r>
    </w:p>
    <w:p w14:paraId="00CA227E" w14:textId="262D449F" w:rsidR="003C6F29" w:rsidRDefault="003C6F29" w:rsidP="00175F77">
      <w:pPr>
        <w:spacing w:after="0"/>
        <w:ind w:left="708"/>
        <w:rPr>
          <w:rFonts w:ascii="Times New Roman" w:hAnsi="Times New Roman" w:cs="Times New Roman"/>
          <w:bCs/>
          <w:sz w:val="24"/>
          <w:szCs w:val="24"/>
          <w:lang w:val="en-US"/>
        </w:rPr>
      </w:pPr>
      <w:r w:rsidRPr="003C6F29">
        <w:rPr>
          <w:rFonts w:ascii="Times New Roman" w:hAnsi="Times New Roman" w:cs="Times New Roman"/>
          <w:bCs/>
          <w:sz w:val="24"/>
          <w:szCs w:val="24"/>
          <w:lang w:val="en-US"/>
        </w:rPr>
        <w:t>Anu</w:t>
      </w:r>
      <w:r w:rsidR="00175F77">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 xml:space="preserve">2021. </w:t>
      </w:r>
      <w:proofErr w:type="spellStart"/>
      <w:r w:rsidRPr="003C6F29">
        <w:rPr>
          <w:rFonts w:ascii="Times New Roman" w:hAnsi="Times New Roman" w:cs="Times New Roman"/>
          <w:bCs/>
          <w:sz w:val="24"/>
          <w:szCs w:val="24"/>
          <w:lang w:val="en-US"/>
        </w:rPr>
        <w:t>Eesti</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keele</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kui</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teise</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keele</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õpetaja</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tööriistad</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Eesti</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Keele</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Instituudi</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keeleportaalis</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Sõnaveeb</w:t>
      </w:r>
      <w:proofErr w:type="spellEnd"/>
      <w:r w:rsidRPr="003C6F29">
        <w:rPr>
          <w:rFonts w:ascii="Times New Roman" w:hAnsi="Times New Roman" w:cs="Times New Roman"/>
          <w:bCs/>
          <w:sz w:val="24"/>
          <w:szCs w:val="24"/>
          <w:lang w:val="en-US"/>
        </w:rPr>
        <w:t>.</w:t>
      </w:r>
      <w:r w:rsidR="00175F77">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 xml:space="preserve">[Estonian as a Second Language Teacher’s tools in the language portal </w:t>
      </w:r>
      <w:proofErr w:type="spellStart"/>
      <w:r w:rsidRPr="003C6F29">
        <w:rPr>
          <w:rFonts w:ascii="Times New Roman" w:hAnsi="Times New Roman" w:cs="Times New Roman"/>
          <w:bCs/>
          <w:sz w:val="24"/>
          <w:szCs w:val="24"/>
          <w:lang w:val="en-US"/>
        </w:rPr>
        <w:t>Sõnaveeb</w:t>
      </w:r>
      <w:proofErr w:type="spellEnd"/>
      <w:r w:rsidRPr="003C6F29">
        <w:rPr>
          <w:rFonts w:ascii="Times New Roman" w:hAnsi="Times New Roman" w:cs="Times New Roman"/>
          <w:bCs/>
          <w:sz w:val="24"/>
          <w:szCs w:val="24"/>
          <w:lang w:val="en-US"/>
        </w:rPr>
        <w:t xml:space="preserve">] – </w:t>
      </w:r>
      <w:proofErr w:type="spellStart"/>
      <w:r w:rsidRPr="003C6F29">
        <w:rPr>
          <w:rFonts w:ascii="Times New Roman" w:hAnsi="Times New Roman" w:cs="Times New Roman"/>
          <w:bCs/>
          <w:sz w:val="24"/>
          <w:szCs w:val="24"/>
          <w:lang w:val="en-US"/>
        </w:rPr>
        <w:t>Eesti</w:t>
      </w:r>
      <w:proofErr w:type="spellEnd"/>
      <w:r w:rsidR="00175F77">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Rakenduslingvistika</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Ühingu</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aastaraamat</w:t>
      </w:r>
      <w:proofErr w:type="spellEnd"/>
      <w:r w:rsidRPr="003C6F29">
        <w:rPr>
          <w:rFonts w:ascii="Times New Roman" w:hAnsi="Times New Roman" w:cs="Times New Roman"/>
          <w:bCs/>
          <w:sz w:val="24"/>
          <w:szCs w:val="24"/>
          <w:lang w:val="en-US"/>
        </w:rPr>
        <w:t xml:space="preserve"> 17, 61–80.</w:t>
      </w:r>
    </w:p>
    <w:p w14:paraId="31AE401C" w14:textId="77777777" w:rsidR="00175F77" w:rsidRPr="003C6F29" w:rsidRDefault="00175F77" w:rsidP="00175F77">
      <w:pPr>
        <w:spacing w:after="0"/>
        <w:ind w:left="708"/>
        <w:rPr>
          <w:rFonts w:ascii="Times New Roman" w:hAnsi="Times New Roman" w:cs="Times New Roman"/>
          <w:bCs/>
          <w:sz w:val="24"/>
          <w:szCs w:val="24"/>
          <w:lang w:val="en-US"/>
        </w:rPr>
      </w:pPr>
    </w:p>
    <w:p w14:paraId="642C254F" w14:textId="77777777" w:rsidR="00175F77" w:rsidRDefault="003C6F29" w:rsidP="00175F77">
      <w:pPr>
        <w:spacing w:after="0"/>
        <w:rPr>
          <w:rFonts w:ascii="Times New Roman" w:hAnsi="Times New Roman" w:cs="Times New Roman"/>
          <w:bCs/>
          <w:sz w:val="24"/>
          <w:szCs w:val="24"/>
          <w:lang w:val="en-US"/>
        </w:rPr>
      </w:pPr>
      <w:r w:rsidRPr="003C6F29">
        <w:rPr>
          <w:rFonts w:ascii="Times New Roman" w:hAnsi="Times New Roman" w:cs="Times New Roman"/>
          <w:bCs/>
          <w:sz w:val="24"/>
          <w:szCs w:val="24"/>
          <w:lang w:val="en-US"/>
        </w:rPr>
        <w:t xml:space="preserve">Koppel, Kristina; </w:t>
      </w:r>
      <w:proofErr w:type="spellStart"/>
      <w:r w:rsidRPr="003C6F29">
        <w:rPr>
          <w:rFonts w:ascii="Times New Roman" w:hAnsi="Times New Roman" w:cs="Times New Roman"/>
          <w:bCs/>
          <w:sz w:val="24"/>
          <w:szCs w:val="24"/>
          <w:lang w:val="en-US"/>
        </w:rPr>
        <w:t>Tavast</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Arvi</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Langemets</w:t>
      </w:r>
      <w:proofErr w:type="spellEnd"/>
      <w:r w:rsidRPr="003C6F29">
        <w:rPr>
          <w:rFonts w:ascii="Times New Roman" w:hAnsi="Times New Roman" w:cs="Times New Roman"/>
          <w:bCs/>
          <w:sz w:val="24"/>
          <w:szCs w:val="24"/>
          <w:lang w:val="en-US"/>
        </w:rPr>
        <w:t xml:space="preserve">, Margit; </w:t>
      </w:r>
      <w:proofErr w:type="spellStart"/>
      <w:r w:rsidRPr="003C6F29">
        <w:rPr>
          <w:rFonts w:ascii="Times New Roman" w:hAnsi="Times New Roman" w:cs="Times New Roman"/>
          <w:bCs/>
          <w:sz w:val="24"/>
          <w:szCs w:val="24"/>
          <w:lang w:val="en-US"/>
        </w:rPr>
        <w:t>Kallas</w:t>
      </w:r>
      <w:proofErr w:type="spellEnd"/>
      <w:r w:rsidRPr="003C6F29">
        <w:rPr>
          <w:rFonts w:ascii="Times New Roman" w:hAnsi="Times New Roman" w:cs="Times New Roman"/>
          <w:bCs/>
          <w:sz w:val="24"/>
          <w:szCs w:val="24"/>
          <w:lang w:val="en-US"/>
        </w:rPr>
        <w:t xml:space="preserve">, Jelena 2019. Aggregating </w:t>
      </w:r>
    </w:p>
    <w:p w14:paraId="33253E5A" w14:textId="04DE3C6E" w:rsidR="003C6F29" w:rsidRDefault="003C6F29" w:rsidP="00175F77">
      <w:pPr>
        <w:spacing w:after="0"/>
        <w:ind w:left="708"/>
        <w:rPr>
          <w:rFonts w:ascii="Times New Roman" w:hAnsi="Times New Roman" w:cs="Times New Roman"/>
          <w:bCs/>
          <w:sz w:val="24"/>
          <w:szCs w:val="24"/>
          <w:lang w:val="es-ES"/>
        </w:rPr>
      </w:pPr>
      <w:r w:rsidRPr="003C6F29">
        <w:rPr>
          <w:rFonts w:ascii="Times New Roman" w:hAnsi="Times New Roman" w:cs="Times New Roman"/>
          <w:bCs/>
          <w:sz w:val="24"/>
          <w:szCs w:val="24"/>
          <w:lang w:val="en-US"/>
        </w:rPr>
        <w:t>dictionaries into</w:t>
      </w:r>
      <w:r w:rsidR="00175F77">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 xml:space="preserve">the language portal </w:t>
      </w:r>
      <w:proofErr w:type="spellStart"/>
      <w:r w:rsidRPr="003C6F29">
        <w:rPr>
          <w:rFonts w:ascii="Times New Roman" w:hAnsi="Times New Roman" w:cs="Times New Roman"/>
          <w:bCs/>
          <w:sz w:val="24"/>
          <w:szCs w:val="24"/>
          <w:lang w:val="en-US"/>
        </w:rPr>
        <w:t>Sõnaveeb</w:t>
      </w:r>
      <w:proofErr w:type="spellEnd"/>
      <w:r w:rsidRPr="003C6F29">
        <w:rPr>
          <w:rFonts w:ascii="Times New Roman" w:hAnsi="Times New Roman" w:cs="Times New Roman"/>
          <w:bCs/>
          <w:sz w:val="24"/>
          <w:szCs w:val="24"/>
          <w:lang w:val="en-US"/>
        </w:rPr>
        <w:t xml:space="preserve">: issues with and without a solution. In: </w:t>
      </w:r>
      <w:proofErr w:type="spellStart"/>
      <w:r w:rsidRPr="003C6F29">
        <w:rPr>
          <w:rFonts w:ascii="Times New Roman" w:hAnsi="Times New Roman" w:cs="Times New Roman"/>
          <w:bCs/>
          <w:sz w:val="24"/>
          <w:szCs w:val="24"/>
          <w:lang w:val="en-US"/>
        </w:rPr>
        <w:t>Kosem</w:t>
      </w:r>
      <w:proofErr w:type="spellEnd"/>
      <w:r w:rsidRPr="003C6F29">
        <w:rPr>
          <w:rFonts w:ascii="Times New Roman" w:hAnsi="Times New Roman" w:cs="Times New Roman"/>
          <w:bCs/>
          <w:sz w:val="24"/>
          <w:szCs w:val="24"/>
          <w:lang w:val="en-US"/>
        </w:rPr>
        <w:t xml:space="preserve">, I., Zingano Kuhn, T., M., </w:t>
      </w:r>
      <w:proofErr w:type="spellStart"/>
      <w:r w:rsidRPr="003C6F29">
        <w:rPr>
          <w:rFonts w:ascii="Times New Roman" w:hAnsi="Times New Roman" w:cs="Times New Roman"/>
          <w:bCs/>
          <w:sz w:val="24"/>
          <w:szCs w:val="24"/>
          <w:lang w:val="en-US"/>
        </w:rPr>
        <w:t>Ferreria</w:t>
      </w:r>
      <w:proofErr w:type="spellEnd"/>
      <w:r w:rsidRPr="003C6F29">
        <w:rPr>
          <w:rFonts w:ascii="Times New Roman" w:hAnsi="Times New Roman" w:cs="Times New Roman"/>
          <w:bCs/>
          <w:sz w:val="24"/>
          <w:szCs w:val="24"/>
          <w:lang w:val="en-US"/>
        </w:rPr>
        <w:t xml:space="preserve">, J. P., Jansen, M., Pereira, I., </w:t>
      </w:r>
      <w:proofErr w:type="spellStart"/>
      <w:r w:rsidRPr="003C6F29">
        <w:rPr>
          <w:rFonts w:ascii="Times New Roman" w:hAnsi="Times New Roman" w:cs="Times New Roman"/>
          <w:bCs/>
          <w:sz w:val="24"/>
          <w:szCs w:val="24"/>
          <w:lang w:val="en-US"/>
        </w:rPr>
        <w:t>Kallas</w:t>
      </w:r>
      <w:proofErr w:type="spellEnd"/>
      <w:r w:rsidRPr="003C6F29">
        <w:rPr>
          <w:rFonts w:ascii="Times New Roman" w:hAnsi="Times New Roman" w:cs="Times New Roman"/>
          <w:bCs/>
          <w:sz w:val="24"/>
          <w:szCs w:val="24"/>
          <w:lang w:val="en-US"/>
        </w:rPr>
        <w:t xml:space="preserve">, J., </w:t>
      </w:r>
      <w:proofErr w:type="spellStart"/>
      <w:r w:rsidRPr="003C6F29">
        <w:rPr>
          <w:rFonts w:ascii="Times New Roman" w:hAnsi="Times New Roman" w:cs="Times New Roman"/>
          <w:bCs/>
          <w:sz w:val="24"/>
          <w:szCs w:val="24"/>
          <w:lang w:val="en-US"/>
        </w:rPr>
        <w:t>Jakubíček</w:t>
      </w:r>
      <w:proofErr w:type="spellEnd"/>
      <w:r w:rsidRPr="003C6F29">
        <w:rPr>
          <w:rFonts w:ascii="Times New Roman" w:hAnsi="Times New Roman" w:cs="Times New Roman"/>
          <w:bCs/>
          <w:sz w:val="24"/>
          <w:szCs w:val="24"/>
          <w:lang w:val="en-US"/>
        </w:rPr>
        <w:t xml:space="preserve">, M., </w:t>
      </w:r>
      <w:proofErr w:type="spellStart"/>
      <w:r w:rsidRPr="003C6F29">
        <w:rPr>
          <w:rFonts w:ascii="Times New Roman" w:hAnsi="Times New Roman" w:cs="Times New Roman"/>
          <w:bCs/>
          <w:sz w:val="24"/>
          <w:szCs w:val="24"/>
          <w:lang w:val="en-US"/>
        </w:rPr>
        <w:t>Krek</w:t>
      </w:r>
      <w:proofErr w:type="spellEnd"/>
      <w:r w:rsidRPr="003C6F29">
        <w:rPr>
          <w:rFonts w:ascii="Times New Roman" w:hAnsi="Times New Roman" w:cs="Times New Roman"/>
          <w:bCs/>
          <w:sz w:val="24"/>
          <w:szCs w:val="24"/>
          <w:lang w:val="en-US"/>
        </w:rPr>
        <w:t>, S. &amp; Tiberius, C.</w:t>
      </w:r>
      <w:r w:rsidR="00175F77">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 xml:space="preserve">(Eds.). – Proceedings of the </w:t>
      </w:r>
      <w:proofErr w:type="spellStart"/>
      <w:r w:rsidRPr="003C6F29">
        <w:rPr>
          <w:rFonts w:ascii="Times New Roman" w:hAnsi="Times New Roman" w:cs="Times New Roman"/>
          <w:bCs/>
          <w:sz w:val="24"/>
          <w:szCs w:val="24"/>
          <w:lang w:val="en-US"/>
        </w:rPr>
        <w:t>eLex</w:t>
      </w:r>
      <w:proofErr w:type="spellEnd"/>
      <w:r w:rsidRPr="003C6F29">
        <w:rPr>
          <w:rFonts w:ascii="Times New Roman" w:hAnsi="Times New Roman" w:cs="Times New Roman"/>
          <w:bCs/>
          <w:sz w:val="24"/>
          <w:szCs w:val="24"/>
          <w:lang w:val="en-US"/>
        </w:rPr>
        <w:t xml:space="preserve"> 2019 conference. </w:t>
      </w:r>
      <w:r w:rsidRPr="003C6F29">
        <w:rPr>
          <w:rFonts w:ascii="Times New Roman" w:hAnsi="Times New Roman" w:cs="Times New Roman"/>
          <w:bCs/>
          <w:sz w:val="24"/>
          <w:szCs w:val="24"/>
          <w:lang w:val="es-ES"/>
        </w:rPr>
        <w:t xml:space="preserve">1–3 </w:t>
      </w:r>
      <w:proofErr w:type="spellStart"/>
      <w:r w:rsidRPr="003C6F29">
        <w:rPr>
          <w:rFonts w:ascii="Times New Roman" w:hAnsi="Times New Roman" w:cs="Times New Roman"/>
          <w:bCs/>
          <w:sz w:val="24"/>
          <w:szCs w:val="24"/>
          <w:lang w:val="es-ES"/>
        </w:rPr>
        <w:t>October</w:t>
      </w:r>
      <w:proofErr w:type="spellEnd"/>
      <w:r w:rsidRPr="003C6F29">
        <w:rPr>
          <w:rFonts w:ascii="Times New Roman" w:hAnsi="Times New Roman" w:cs="Times New Roman"/>
          <w:bCs/>
          <w:sz w:val="24"/>
          <w:szCs w:val="24"/>
          <w:lang w:val="es-ES"/>
        </w:rPr>
        <w:t xml:space="preserve"> 2019, Sintra, Portugal. Brno: Lexical</w:t>
      </w:r>
      <w:r w:rsidR="00175F77" w:rsidRPr="003837BA">
        <w:rPr>
          <w:rFonts w:ascii="Times New Roman" w:hAnsi="Times New Roman" w:cs="Times New Roman"/>
          <w:bCs/>
          <w:sz w:val="24"/>
          <w:szCs w:val="24"/>
          <w:lang w:val="es-ES"/>
        </w:rPr>
        <w:t xml:space="preserve"> </w:t>
      </w:r>
      <w:r w:rsidRPr="003C6F29">
        <w:rPr>
          <w:rFonts w:ascii="Times New Roman" w:hAnsi="Times New Roman" w:cs="Times New Roman"/>
          <w:bCs/>
          <w:sz w:val="24"/>
          <w:szCs w:val="24"/>
          <w:lang w:val="es-ES"/>
        </w:rPr>
        <w:t xml:space="preserve">Computing CZ, </w:t>
      </w:r>
      <w:proofErr w:type="spellStart"/>
      <w:r w:rsidRPr="003C6F29">
        <w:rPr>
          <w:rFonts w:ascii="Times New Roman" w:hAnsi="Times New Roman" w:cs="Times New Roman"/>
          <w:bCs/>
          <w:sz w:val="24"/>
          <w:szCs w:val="24"/>
          <w:lang w:val="es-ES"/>
        </w:rPr>
        <w:t>s.r.o</w:t>
      </w:r>
      <w:proofErr w:type="spellEnd"/>
      <w:r w:rsidRPr="003C6F29">
        <w:rPr>
          <w:rFonts w:ascii="Times New Roman" w:hAnsi="Times New Roman" w:cs="Times New Roman"/>
          <w:bCs/>
          <w:sz w:val="24"/>
          <w:szCs w:val="24"/>
          <w:lang w:val="es-ES"/>
        </w:rPr>
        <w:t>., 434−452.</w:t>
      </w:r>
    </w:p>
    <w:p w14:paraId="5CC0FBA9" w14:textId="77777777" w:rsidR="00175F77" w:rsidRPr="003837BA" w:rsidRDefault="00175F77" w:rsidP="00175F77">
      <w:pPr>
        <w:spacing w:after="0"/>
        <w:ind w:left="708"/>
        <w:rPr>
          <w:rFonts w:ascii="Times New Roman" w:hAnsi="Times New Roman" w:cs="Times New Roman"/>
          <w:bCs/>
          <w:sz w:val="24"/>
          <w:szCs w:val="24"/>
          <w:lang w:val="es-ES"/>
        </w:rPr>
      </w:pPr>
    </w:p>
    <w:p w14:paraId="793B99E2" w14:textId="77777777" w:rsidR="00175F77" w:rsidRDefault="003C6F29" w:rsidP="00175F77">
      <w:pPr>
        <w:spacing w:after="0"/>
        <w:rPr>
          <w:rFonts w:ascii="Times New Roman" w:hAnsi="Times New Roman" w:cs="Times New Roman"/>
          <w:bCs/>
          <w:sz w:val="24"/>
          <w:szCs w:val="24"/>
          <w:lang w:val="en-US"/>
        </w:rPr>
      </w:pPr>
      <w:proofErr w:type="spellStart"/>
      <w:r w:rsidRPr="003837BA">
        <w:rPr>
          <w:rFonts w:ascii="Times New Roman" w:hAnsi="Times New Roman" w:cs="Times New Roman"/>
          <w:bCs/>
          <w:sz w:val="24"/>
          <w:szCs w:val="24"/>
        </w:rPr>
        <w:t>Penjam</w:t>
      </w:r>
      <w:proofErr w:type="spellEnd"/>
      <w:r w:rsidRPr="003837BA">
        <w:rPr>
          <w:rFonts w:ascii="Times New Roman" w:hAnsi="Times New Roman" w:cs="Times New Roman"/>
          <w:bCs/>
          <w:sz w:val="24"/>
          <w:szCs w:val="24"/>
        </w:rPr>
        <w:t xml:space="preserve">, Pille 2008. </w:t>
      </w:r>
      <w:proofErr w:type="spellStart"/>
      <w:r w:rsidRPr="003837BA">
        <w:rPr>
          <w:rFonts w:ascii="Times New Roman" w:hAnsi="Times New Roman" w:cs="Times New Roman"/>
          <w:bCs/>
          <w:sz w:val="24"/>
          <w:szCs w:val="24"/>
        </w:rPr>
        <w:t>Eesti</w:t>
      </w:r>
      <w:proofErr w:type="spellEnd"/>
      <w:r w:rsidRPr="003837BA">
        <w:rPr>
          <w:rFonts w:ascii="Times New Roman" w:hAnsi="Times New Roman" w:cs="Times New Roman"/>
          <w:bCs/>
          <w:sz w:val="24"/>
          <w:szCs w:val="24"/>
        </w:rPr>
        <w:t xml:space="preserve"> </w:t>
      </w:r>
      <w:proofErr w:type="spellStart"/>
      <w:r w:rsidRPr="003837BA">
        <w:rPr>
          <w:rFonts w:ascii="Times New Roman" w:hAnsi="Times New Roman" w:cs="Times New Roman"/>
          <w:bCs/>
          <w:sz w:val="24"/>
          <w:szCs w:val="24"/>
        </w:rPr>
        <w:t>kirjakeele</w:t>
      </w:r>
      <w:proofErr w:type="spellEnd"/>
      <w:r w:rsidRPr="003837BA">
        <w:rPr>
          <w:rFonts w:ascii="Times New Roman" w:hAnsi="Times New Roman" w:cs="Times New Roman"/>
          <w:bCs/>
          <w:sz w:val="24"/>
          <w:szCs w:val="24"/>
        </w:rPr>
        <w:t xml:space="preserve"> da- ja </w:t>
      </w:r>
      <w:proofErr w:type="spellStart"/>
      <w:r w:rsidRPr="003837BA">
        <w:rPr>
          <w:rFonts w:ascii="Times New Roman" w:hAnsi="Times New Roman" w:cs="Times New Roman"/>
          <w:bCs/>
          <w:sz w:val="24"/>
          <w:szCs w:val="24"/>
        </w:rPr>
        <w:t>ma-infinitiiviga</w:t>
      </w:r>
      <w:proofErr w:type="spellEnd"/>
      <w:r w:rsidRPr="003837BA">
        <w:rPr>
          <w:rFonts w:ascii="Times New Roman" w:hAnsi="Times New Roman" w:cs="Times New Roman"/>
          <w:bCs/>
          <w:sz w:val="24"/>
          <w:szCs w:val="24"/>
        </w:rPr>
        <w:t xml:space="preserve"> </w:t>
      </w:r>
      <w:proofErr w:type="spellStart"/>
      <w:r w:rsidRPr="003837BA">
        <w:rPr>
          <w:rFonts w:ascii="Times New Roman" w:hAnsi="Times New Roman" w:cs="Times New Roman"/>
          <w:bCs/>
          <w:sz w:val="24"/>
          <w:szCs w:val="24"/>
        </w:rPr>
        <w:t>konstruktsioonid</w:t>
      </w:r>
      <w:proofErr w:type="spellEnd"/>
      <w:r w:rsidRPr="003837BA">
        <w:rPr>
          <w:rFonts w:ascii="Times New Roman" w:hAnsi="Times New Roman" w:cs="Times New Roman"/>
          <w:bCs/>
          <w:sz w:val="24"/>
          <w:szCs w:val="24"/>
        </w:rPr>
        <w:t xml:space="preserve">. </w:t>
      </w:r>
      <w:r w:rsidRPr="003C6F29">
        <w:rPr>
          <w:rFonts w:ascii="Times New Roman" w:hAnsi="Times New Roman" w:cs="Times New Roman"/>
          <w:bCs/>
          <w:sz w:val="24"/>
          <w:szCs w:val="24"/>
          <w:lang w:val="en-US"/>
        </w:rPr>
        <w:t xml:space="preserve">[The </w:t>
      </w:r>
    </w:p>
    <w:p w14:paraId="4180B339" w14:textId="728368F8" w:rsidR="003C6F29" w:rsidRDefault="003C6F29" w:rsidP="00175F77">
      <w:pPr>
        <w:spacing w:after="0"/>
        <w:ind w:left="708"/>
        <w:rPr>
          <w:rFonts w:ascii="Times New Roman" w:hAnsi="Times New Roman" w:cs="Times New Roman"/>
          <w:bCs/>
          <w:sz w:val="24"/>
          <w:szCs w:val="24"/>
          <w:lang w:val="en-US"/>
        </w:rPr>
      </w:pPr>
      <w:r w:rsidRPr="003C6F29">
        <w:rPr>
          <w:rFonts w:ascii="Times New Roman" w:hAnsi="Times New Roman" w:cs="Times New Roman"/>
          <w:bCs/>
          <w:sz w:val="24"/>
          <w:szCs w:val="24"/>
          <w:lang w:val="en-US"/>
        </w:rPr>
        <w:t>constructions of</w:t>
      </w:r>
      <w:r w:rsidR="00175F77">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 xml:space="preserve">DA- and MA-infinitives in Written Estonian.] PhD dissertation. Tartu </w:t>
      </w:r>
      <w:proofErr w:type="spellStart"/>
      <w:r w:rsidRPr="003C6F29">
        <w:rPr>
          <w:rFonts w:ascii="Times New Roman" w:hAnsi="Times New Roman" w:cs="Times New Roman"/>
          <w:bCs/>
          <w:sz w:val="24"/>
          <w:szCs w:val="24"/>
          <w:lang w:val="en-US"/>
        </w:rPr>
        <w:t>Ülikool</w:t>
      </w:r>
      <w:proofErr w:type="spellEnd"/>
      <w:r w:rsidRPr="003C6F29">
        <w:rPr>
          <w:rFonts w:ascii="Times New Roman" w:hAnsi="Times New Roman" w:cs="Times New Roman"/>
          <w:bCs/>
          <w:sz w:val="24"/>
          <w:szCs w:val="24"/>
          <w:lang w:val="en-US"/>
        </w:rPr>
        <w:t>.</w:t>
      </w:r>
    </w:p>
    <w:p w14:paraId="365EE57C" w14:textId="77777777" w:rsidR="00175F77" w:rsidRPr="003C6F29" w:rsidRDefault="00175F77" w:rsidP="00175F77">
      <w:pPr>
        <w:spacing w:after="0"/>
        <w:ind w:left="708"/>
        <w:rPr>
          <w:rFonts w:ascii="Times New Roman" w:hAnsi="Times New Roman" w:cs="Times New Roman"/>
          <w:bCs/>
          <w:sz w:val="24"/>
          <w:szCs w:val="24"/>
          <w:lang w:val="en-US"/>
        </w:rPr>
      </w:pPr>
    </w:p>
    <w:p w14:paraId="46BC4A1E" w14:textId="77777777" w:rsidR="00175F77" w:rsidRDefault="003C6F29" w:rsidP="00175F77">
      <w:pPr>
        <w:spacing w:after="0"/>
        <w:rPr>
          <w:rFonts w:ascii="Times New Roman" w:hAnsi="Times New Roman" w:cs="Times New Roman"/>
          <w:bCs/>
          <w:sz w:val="24"/>
          <w:szCs w:val="24"/>
          <w:lang w:val="en-US"/>
        </w:rPr>
      </w:pPr>
      <w:proofErr w:type="spellStart"/>
      <w:r w:rsidRPr="003C6F29">
        <w:rPr>
          <w:rFonts w:ascii="Times New Roman" w:hAnsi="Times New Roman" w:cs="Times New Roman"/>
          <w:bCs/>
          <w:sz w:val="24"/>
          <w:szCs w:val="24"/>
          <w:lang w:val="en-US"/>
        </w:rPr>
        <w:t>Üksik</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Tiiu</w:t>
      </w:r>
      <w:proofErr w:type="spellEnd"/>
      <w:r w:rsidRPr="003C6F29">
        <w:rPr>
          <w:rFonts w:ascii="Times New Roman" w:hAnsi="Times New Roman" w:cs="Times New Roman"/>
          <w:bCs/>
          <w:sz w:val="24"/>
          <w:szCs w:val="24"/>
          <w:lang w:val="en-US"/>
        </w:rPr>
        <w:t xml:space="preserve">; </w:t>
      </w:r>
      <w:proofErr w:type="spellStart"/>
      <w:r w:rsidRPr="003C6F29">
        <w:rPr>
          <w:rFonts w:ascii="Times New Roman" w:hAnsi="Times New Roman" w:cs="Times New Roman"/>
          <w:bCs/>
          <w:sz w:val="24"/>
          <w:szCs w:val="24"/>
          <w:lang w:val="en-US"/>
        </w:rPr>
        <w:t>Kallas</w:t>
      </w:r>
      <w:proofErr w:type="spellEnd"/>
      <w:r w:rsidRPr="003C6F29">
        <w:rPr>
          <w:rFonts w:ascii="Times New Roman" w:hAnsi="Times New Roman" w:cs="Times New Roman"/>
          <w:bCs/>
          <w:sz w:val="24"/>
          <w:szCs w:val="24"/>
          <w:lang w:val="en-US"/>
        </w:rPr>
        <w:t xml:space="preserve">, Jelena; Koppel, Kristina; </w:t>
      </w:r>
      <w:proofErr w:type="spellStart"/>
      <w:r w:rsidRPr="003C6F29">
        <w:rPr>
          <w:rFonts w:ascii="Times New Roman" w:hAnsi="Times New Roman" w:cs="Times New Roman"/>
          <w:bCs/>
          <w:sz w:val="24"/>
          <w:szCs w:val="24"/>
          <w:lang w:val="en-US"/>
        </w:rPr>
        <w:t>Tsepelina</w:t>
      </w:r>
      <w:proofErr w:type="spellEnd"/>
      <w:r w:rsidRPr="003C6F29">
        <w:rPr>
          <w:rFonts w:ascii="Times New Roman" w:hAnsi="Times New Roman" w:cs="Times New Roman"/>
          <w:bCs/>
          <w:sz w:val="24"/>
          <w:szCs w:val="24"/>
          <w:lang w:val="en-US"/>
        </w:rPr>
        <w:t xml:space="preserve">, Katrin; Pool, </w:t>
      </w:r>
      <w:proofErr w:type="spellStart"/>
      <w:r w:rsidRPr="003C6F29">
        <w:rPr>
          <w:rFonts w:ascii="Times New Roman" w:hAnsi="Times New Roman" w:cs="Times New Roman"/>
          <w:bCs/>
          <w:sz w:val="24"/>
          <w:szCs w:val="24"/>
          <w:lang w:val="en-US"/>
        </w:rPr>
        <w:t>Raili</w:t>
      </w:r>
      <w:proofErr w:type="spellEnd"/>
      <w:r w:rsidRPr="003C6F29">
        <w:rPr>
          <w:rFonts w:ascii="Times New Roman" w:hAnsi="Times New Roman" w:cs="Times New Roman"/>
          <w:bCs/>
          <w:sz w:val="24"/>
          <w:szCs w:val="24"/>
          <w:lang w:val="en-US"/>
        </w:rPr>
        <w:t xml:space="preserve"> (2021). Estonian </w:t>
      </w:r>
    </w:p>
    <w:p w14:paraId="3177C5A1" w14:textId="7E8B72B3" w:rsidR="00C87C81" w:rsidRDefault="003C6F29" w:rsidP="00175F77">
      <w:pPr>
        <w:spacing w:after="0"/>
        <w:ind w:left="708"/>
        <w:rPr>
          <w:rFonts w:ascii="Times New Roman" w:hAnsi="Times New Roman" w:cs="Times New Roman"/>
          <w:bCs/>
          <w:sz w:val="24"/>
          <w:szCs w:val="24"/>
          <w:lang w:val="en-US"/>
        </w:rPr>
      </w:pPr>
      <w:r w:rsidRPr="003C6F29">
        <w:rPr>
          <w:rFonts w:ascii="Times New Roman" w:hAnsi="Times New Roman" w:cs="Times New Roman"/>
          <w:bCs/>
          <w:sz w:val="24"/>
          <w:szCs w:val="24"/>
          <w:lang w:val="en-US"/>
        </w:rPr>
        <w:t>as a</w:t>
      </w:r>
      <w:r w:rsidR="00175F77">
        <w:rPr>
          <w:rFonts w:ascii="Times New Roman" w:hAnsi="Times New Roman" w:cs="Times New Roman"/>
          <w:bCs/>
          <w:sz w:val="24"/>
          <w:szCs w:val="24"/>
          <w:lang w:val="en-US"/>
        </w:rPr>
        <w:t xml:space="preserve"> </w:t>
      </w:r>
      <w:r w:rsidRPr="003C6F29">
        <w:rPr>
          <w:rFonts w:ascii="Times New Roman" w:hAnsi="Times New Roman" w:cs="Times New Roman"/>
          <w:bCs/>
          <w:sz w:val="24"/>
          <w:szCs w:val="24"/>
          <w:lang w:val="en-US"/>
        </w:rPr>
        <w:t xml:space="preserve">Second Language Teacher’s Tools. Proceedings of the Sixteenth Workshop on Innovative Use </w:t>
      </w:r>
      <w:proofErr w:type="spellStart"/>
      <w:r w:rsidRPr="003C6F29">
        <w:rPr>
          <w:rFonts w:ascii="Times New Roman" w:hAnsi="Times New Roman" w:cs="Times New Roman"/>
          <w:bCs/>
          <w:sz w:val="24"/>
          <w:szCs w:val="24"/>
          <w:lang w:val="en-US"/>
        </w:rPr>
        <w:t>ofNLP</w:t>
      </w:r>
      <w:proofErr w:type="spellEnd"/>
      <w:r w:rsidRPr="003C6F29">
        <w:rPr>
          <w:rFonts w:ascii="Times New Roman" w:hAnsi="Times New Roman" w:cs="Times New Roman"/>
          <w:bCs/>
          <w:sz w:val="24"/>
          <w:szCs w:val="24"/>
          <w:lang w:val="en-US"/>
        </w:rPr>
        <w:t xml:space="preserve"> for Building Educational Applications, 130−134. </w:t>
      </w:r>
      <w:r w:rsidR="00C87C81">
        <w:rPr>
          <w:rFonts w:ascii="Times New Roman" w:hAnsi="Times New Roman" w:cs="Times New Roman"/>
          <w:bCs/>
          <w:sz w:val="24"/>
          <w:szCs w:val="24"/>
          <w:lang w:val="en-US"/>
        </w:rPr>
        <w:br w:type="page"/>
      </w:r>
    </w:p>
    <w:p w14:paraId="673E5D67" w14:textId="182F1F0E" w:rsidR="00175F77" w:rsidRDefault="00175F77" w:rsidP="00970564">
      <w:pPr>
        <w:spacing w:after="0" w:line="240" w:lineRule="auto"/>
        <w:jc w:val="center"/>
        <w:rPr>
          <w:rFonts w:ascii="Times New Roman" w:hAnsi="Times New Roman" w:cs="Times New Roman"/>
          <w:b/>
          <w:sz w:val="24"/>
          <w:szCs w:val="24"/>
          <w:lang w:val="en-US"/>
        </w:rPr>
      </w:pPr>
      <w:r w:rsidRPr="00175F77">
        <w:rPr>
          <w:rFonts w:ascii="Times New Roman" w:hAnsi="Times New Roman" w:cs="Times New Roman"/>
          <w:b/>
          <w:sz w:val="24"/>
          <w:szCs w:val="24"/>
          <w:lang w:val="en-US"/>
        </w:rPr>
        <w:lastRenderedPageBreak/>
        <w:t xml:space="preserve">The German </w:t>
      </w:r>
      <w:proofErr w:type="spellStart"/>
      <w:r w:rsidRPr="00175F77">
        <w:rPr>
          <w:rFonts w:ascii="Times New Roman" w:hAnsi="Times New Roman" w:cs="Times New Roman"/>
          <w:b/>
          <w:sz w:val="24"/>
          <w:szCs w:val="24"/>
          <w:lang w:val="en-US"/>
        </w:rPr>
        <w:t>FrameNet</w:t>
      </w:r>
      <w:proofErr w:type="spellEnd"/>
      <w:r w:rsidRPr="00175F77">
        <w:rPr>
          <w:rFonts w:ascii="Times New Roman" w:hAnsi="Times New Roman" w:cs="Times New Roman"/>
          <w:b/>
          <w:sz w:val="24"/>
          <w:szCs w:val="24"/>
          <w:lang w:val="en-US"/>
        </w:rPr>
        <w:t xml:space="preserve"> </w:t>
      </w:r>
      <w:proofErr w:type="spellStart"/>
      <w:r w:rsidRPr="00175F77">
        <w:rPr>
          <w:rFonts w:ascii="Times New Roman" w:hAnsi="Times New Roman" w:cs="Times New Roman"/>
          <w:b/>
          <w:sz w:val="24"/>
          <w:szCs w:val="24"/>
          <w:lang w:val="en-US"/>
        </w:rPr>
        <w:t>Constructicon</w:t>
      </w:r>
      <w:proofErr w:type="spellEnd"/>
      <w:r w:rsidRPr="00175F77">
        <w:rPr>
          <w:rFonts w:ascii="Times New Roman" w:hAnsi="Times New Roman" w:cs="Times New Roman"/>
          <w:b/>
          <w:sz w:val="24"/>
          <w:szCs w:val="24"/>
          <w:lang w:val="en-US"/>
        </w:rPr>
        <w:t xml:space="preserve"> as Resource for Language Teaching and Learning</w:t>
      </w:r>
    </w:p>
    <w:p w14:paraId="62C7231E" w14:textId="77777777" w:rsidR="00E700A0" w:rsidRPr="00175F77" w:rsidRDefault="00E700A0" w:rsidP="00970564">
      <w:pPr>
        <w:spacing w:after="0" w:line="240" w:lineRule="auto"/>
        <w:jc w:val="center"/>
        <w:rPr>
          <w:rFonts w:ascii="Times New Roman" w:hAnsi="Times New Roman" w:cs="Times New Roman"/>
          <w:b/>
          <w:sz w:val="24"/>
          <w:szCs w:val="24"/>
          <w:lang w:val="en-US"/>
        </w:rPr>
      </w:pPr>
    </w:p>
    <w:p w14:paraId="3CCD5248" w14:textId="445A0212" w:rsidR="00175F77" w:rsidRPr="00175F77" w:rsidRDefault="00175F77" w:rsidP="00970564">
      <w:pPr>
        <w:spacing w:after="0" w:line="240" w:lineRule="auto"/>
        <w:jc w:val="center"/>
        <w:rPr>
          <w:rFonts w:ascii="Times New Roman" w:hAnsi="Times New Roman" w:cs="Times New Roman"/>
          <w:bCs/>
          <w:sz w:val="24"/>
          <w:szCs w:val="24"/>
        </w:rPr>
      </w:pPr>
      <w:r w:rsidRPr="00175F77">
        <w:rPr>
          <w:rFonts w:ascii="Times New Roman" w:hAnsi="Times New Roman" w:cs="Times New Roman"/>
          <w:bCs/>
          <w:sz w:val="24"/>
          <w:szCs w:val="24"/>
        </w:rPr>
        <w:t>Nina Böbel, Heinrich-Heine-Universität Düsseldorf</w:t>
      </w:r>
      <w:r>
        <w:rPr>
          <w:rFonts w:ascii="Times New Roman" w:hAnsi="Times New Roman" w:cs="Times New Roman"/>
          <w:bCs/>
          <w:sz w:val="24"/>
          <w:szCs w:val="24"/>
        </w:rPr>
        <w:t xml:space="preserve">, </w:t>
      </w:r>
      <w:hyperlink r:id="rId59" w:history="1">
        <w:r w:rsidRPr="005D3658">
          <w:rPr>
            <w:rStyle w:val="Heading3Char"/>
            <w:rFonts w:ascii="Times New Roman" w:hAnsi="Times New Roman" w:cs="Times New Roman"/>
          </w:rPr>
          <w:t>nina.boebel@hhu.de</w:t>
        </w:r>
      </w:hyperlink>
    </w:p>
    <w:p w14:paraId="4E772B89" w14:textId="7AF1AF4D" w:rsidR="00970564" w:rsidRDefault="00175F77" w:rsidP="00970564">
      <w:pPr>
        <w:spacing w:after="0" w:line="240" w:lineRule="auto"/>
        <w:jc w:val="center"/>
        <w:rPr>
          <w:rFonts w:ascii="Times New Roman" w:hAnsi="Times New Roman" w:cs="Times New Roman"/>
          <w:bCs/>
          <w:sz w:val="24"/>
          <w:szCs w:val="24"/>
        </w:rPr>
      </w:pPr>
      <w:r w:rsidRPr="00175F77">
        <w:rPr>
          <w:rFonts w:ascii="Times New Roman" w:hAnsi="Times New Roman" w:cs="Times New Roman"/>
          <w:bCs/>
          <w:sz w:val="24"/>
          <w:szCs w:val="24"/>
        </w:rPr>
        <w:t>Alexander Ziem</w:t>
      </w:r>
      <w:r>
        <w:rPr>
          <w:rFonts w:ascii="Times New Roman" w:hAnsi="Times New Roman" w:cs="Times New Roman"/>
          <w:bCs/>
          <w:sz w:val="24"/>
          <w:szCs w:val="24"/>
        </w:rPr>
        <w:t xml:space="preserve">, </w:t>
      </w:r>
      <w:r w:rsidRPr="00175F77">
        <w:rPr>
          <w:rFonts w:ascii="Times New Roman" w:hAnsi="Times New Roman" w:cs="Times New Roman"/>
          <w:bCs/>
          <w:sz w:val="24"/>
          <w:szCs w:val="24"/>
        </w:rPr>
        <w:t>Heinrich-Heine-Universität Düsseldorf</w:t>
      </w:r>
      <w:r>
        <w:rPr>
          <w:rFonts w:ascii="Times New Roman" w:hAnsi="Times New Roman" w:cs="Times New Roman"/>
          <w:bCs/>
          <w:sz w:val="24"/>
          <w:szCs w:val="24"/>
        </w:rPr>
        <w:t xml:space="preserve">, </w:t>
      </w:r>
      <w:hyperlink r:id="rId60" w:history="1">
        <w:r w:rsidR="00970564" w:rsidRPr="005D3658">
          <w:rPr>
            <w:rStyle w:val="Heading3Char"/>
            <w:rFonts w:ascii="Times New Roman" w:hAnsi="Times New Roman" w:cs="Times New Roman"/>
          </w:rPr>
          <w:t>ziem@phil.uni-duesseldorf.de</w:t>
        </w:r>
      </w:hyperlink>
    </w:p>
    <w:p w14:paraId="5E921F25" w14:textId="6CD55051" w:rsidR="00175F77" w:rsidRPr="00175F77" w:rsidRDefault="00175F77" w:rsidP="00175F7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7A44948C" w14:textId="77777777" w:rsidR="00175F77" w:rsidRPr="00175F77" w:rsidRDefault="00175F77" w:rsidP="00175F77">
      <w:pPr>
        <w:spacing w:after="0" w:line="240" w:lineRule="auto"/>
        <w:rPr>
          <w:rFonts w:ascii="Times New Roman" w:hAnsi="Times New Roman" w:cs="Times New Roman"/>
          <w:bCs/>
          <w:sz w:val="24"/>
          <w:szCs w:val="24"/>
        </w:rPr>
      </w:pPr>
    </w:p>
    <w:p w14:paraId="26C1A968" w14:textId="13C7FD14"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 xml:space="preserve">The German </w:t>
      </w:r>
      <w:proofErr w:type="spellStart"/>
      <w:r w:rsidRPr="00175F77">
        <w:rPr>
          <w:rFonts w:ascii="Times New Roman" w:hAnsi="Times New Roman" w:cs="Times New Roman"/>
          <w:bCs/>
          <w:sz w:val="24"/>
          <w:szCs w:val="24"/>
          <w:lang w:val="en-US"/>
        </w:rPr>
        <w:t>FrameNet</w:t>
      </w:r>
      <w:proofErr w:type="spellEnd"/>
      <w:r w:rsidRPr="00175F77">
        <w:rPr>
          <w:rFonts w:ascii="Times New Roman" w:hAnsi="Times New Roman" w:cs="Times New Roman"/>
          <w:bCs/>
          <w:sz w:val="24"/>
          <w:szCs w:val="24"/>
          <w:lang w:val="en-US"/>
        </w:rPr>
        <w:t xml:space="preserve"> </w:t>
      </w:r>
      <w:proofErr w:type="spellStart"/>
      <w:r w:rsidRPr="00175F77">
        <w:rPr>
          <w:rFonts w:ascii="Times New Roman" w:hAnsi="Times New Roman" w:cs="Times New Roman"/>
          <w:bCs/>
          <w:sz w:val="24"/>
          <w:szCs w:val="24"/>
          <w:lang w:val="en-US"/>
        </w:rPr>
        <w:t>Constructicon</w:t>
      </w:r>
      <w:proofErr w:type="spellEnd"/>
      <w:r w:rsidRPr="00175F77">
        <w:rPr>
          <w:rFonts w:ascii="Times New Roman" w:hAnsi="Times New Roman" w:cs="Times New Roman"/>
          <w:bCs/>
          <w:sz w:val="24"/>
          <w:szCs w:val="24"/>
          <w:lang w:val="en-US"/>
        </w:rPr>
        <w:t xml:space="preserve"> (www.framenet-constructicon.hhu.de; cf. </w:t>
      </w:r>
      <w:proofErr w:type="spellStart"/>
      <w:r w:rsidRPr="00175F77">
        <w:rPr>
          <w:rFonts w:ascii="Times New Roman" w:hAnsi="Times New Roman" w:cs="Times New Roman"/>
          <w:bCs/>
          <w:sz w:val="24"/>
          <w:szCs w:val="24"/>
          <w:lang w:val="en-US"/>
        </w:rPr>
        <w:t>Ziem</w:t>
      </w:r>
      <w:proofErr w:type="spellEnd"/>
      <w:r w:rsidRPr="00175F77">
        <w:rPr>
          <w:rFonts w:ascii="Times New Roman" w:hAnsi="Times New Roman" w:cs="Times New Roman"/>
          <w:bCs/>
          <w:sz w:val="24"/>
          <w:szCs w:val="24"/>
          <w:lang w:val="en-US"/>
        </w:rPr>
        <w:t>, Flick,</w:t>
      </w:r>
    </w:p>
    <w:p w14:paraId="6E8CC1E3" w14:textId="77777777" w:rsidR="00175F77" w:rsidRPr="00175F77" w:rsidRDefault="00175F77" w:rsidP="00970564">
      <w:pPr>
        <w:spacing w:after="0" w:line="360" w:lineRule="auto"/>
        <w:rPr>
          <w:rFonts w:ascii="Times New Roman" w:hAnsi="Times New Roman" w:cs="Times New Roman"/>
          <w:bCs/>
          <w:sz w:val="24"/>
          <w:szCs w:val="24"/>
          <w:lang w:val="en-US"/>
        </w:rPr>
      </w:pPr>
      <w:proofErr w:type="spellStart"/>
      <w:r w:rsidRPr="00175F77">
        <w:rPr>
          <w:rFonts w:ascii="Times New Roman" w:hAnsi="Times New Roman" w:cs="Times New Roman"/>
          <w:bCs/>
          <w:sz w:val="24"/>
          <w:szCs w:val="24"/>
          <w:lang w:val="en-US"/>
        </w:rPr>
        <w:t>Sandkühler</w:t>
      </w:r>
      <w:proofErr w:type="spellEnd"/>
      <w:r w:rsidRPr="00175F77">
        <w:rPr>
          <w:rFonts w:ascii="Times New Roman" w:hAnsi="Times New Roman" w:cs="Times New Roman"/>
          <w:bCs/>
          <w:sz w:val="24"/>
          <w:szCs w:val="24"/>
          <w:lang w:val="en-US"/>
        </w:rPr>
        <w:t xml:space="preserve">, 2019) is a repository of German constructions, </w:t>
      </w:r>
      <w:proofErr w:type="gramStart"/>
      <w:r w:rsidRPr="00175F77">
        <w:rPr>
          <w:rFonts w:ascii="Times New Roman" w:hAnsi="Times New Roman" w:cs="Times New Roman"/>
          <w:bCs/>
          <w:sz w:val="24"/>
          <w:szCs w:val="24"/>
          <w:lang w:val="en-US"/>
        </w:rPr>
        <w:t>i.e.</w:t>
      </w:r>
      <w:proofErr w:type="gramEnd"/>
      <w:r w:rsidRPr="00175F77">
        <w:rPr>
          <w:rFonts w:ascii="Times New Roman" w:hAnsi="Times New Roman" w:cs="Times New Roman"/>
          <w:bCs/>
          <w:sz w:val="24"/>
          <w:szCs w:val="24"/>
          <w:lang w:val="en-US"/>
        </w:rPr>
        <w:t xml:space="preserve"> form-meaning pairs of varying</w:t>
      </w:r>
    </w:p>
    <w:p w14:paraId="511639AB" w14:textId="401EAD63" w:rsidR="00175F77" w:rsidRPr="00175F77" w:rsidRDefault="00175F77" w:rsidP="00970564">
      <w:pPr>
        <w:spacing w:after="0" w:line="360" w:lineRule="auto"/>
        <w:rPr>
          <w:rFonts w:ascii="Times New Roman" w:hAnsi="Times New Roman" w:cs="Times New Roman"/>
          <w:bCs/>
          <w:sz w:val="24"/>
          <w:szCs w:val="24"/>
          <w:lang w:val="en-US"/>
        </w:rPr>
      </w:pPr>
      <w:proofErr w:type="spellStart"/>
      <w:r w:rsidRPr="00175F77">
        <w:rPr>
          <w:rFonts w:ascii="Times New Roman" w:hAnsi="Times New Roman" w:cs="Times New Roman"/>
          <w:bCs/>
          <w:sz w:val="24"/>
          <w:szCs w:val="24"/>
          <w:lang w:val="en-US"/>
        </w:rPr>
        <w:t>schematicity</w:t>
      </w:r>
      <w:proofErr w:type="spellEnd"/>
      <w:r w:rsidRPr="00175F77">
        <w:rPr>
          <w:rFonts w:ascii="Times New Roman" w:hAnsi="Times New Roman" w:cs="Times New Roman"/>
          <w:bCs/>
          <w:sz w:val="24"/>
          <w:szCs w:val="24"/>
          <w:lang w:val="en-US"/>
        </w:rPr>
        <w:t xml:space="preserve">, idiomaticity and complexity. The German </w:t>
      </w:r>
      <w:proofErr w:type="spellStart"/>
      <w:r w:rsidRPr="00175F77">
        <w:rPr>
          <w:rFonts w:ascii="Times New Roman" w:hAnsi="Times New Roman" w:cs="Times New Roman"/>
          <w:bCs/>
          <w:sz w:val="24"/>
          <w:szCs w:val="24"/>
          <w:lang w:val="en-US"/>
        </w:rPr>
        <w:t>Constructicon</w:t>
      </w:r>
      <w:proofErr w:type="spellEnd"/>
      <w:r w:rsidRPr="00175F77">
        <w:rPr>
          <w:rFonts w:ascii="Times New Roman" w:hAnsi="Times New Roman" w:cs="Times New Roman"/>
          <w:bCs/>
          <w:sz w:val="24"/>
          <w:szCs w:val="24"/>
          <w:lang w:val="en-US"/>
        </w:rPr>
        <w:t xml:space="preserve"> as a continually growing</w:t>
      </w:r>
      <w:r w:rsidR="00970564">
        <w:rPr>
          <w:rFonts w:ascii="Times New Roman" w:hAnsi="Times New Roman" w:cs="Times New Roman"/>
          <w:bCs/>
          <w:sz w:val="24"/>
          <w:szCs w:val="24"/>
          <w:lang w:val="en-US"/>
        </w:rPr>
        <w:t xml:space="preserve"> </w:t>
      </w:r>
      <w:r w:rsidRPr="00175F77">
        <w:rPr>
          <w:rFonts w:ascii="Times New Roman" w:hAnsi="Times New Roman" w:cs="Times New Roman"/>
          <w:bCs/>
          <w:sz w:val="24"/>
          <w:szCs w:val="24"/>
          <w:lang w:val="en-US"/>
        </w:rPr>
        <w:t>structured repository of constructions and the relations holding among them is designed for</w:t>
      </w:r>
      <w:r w:rsidR="00970564">
        <w:rPr>
          <w:rFonts w:ascii="Times New Roman" w:hAnsi="Times New Roman" w:cs="Times New Roman"/>
          <w:bCs/>
          <w:sz w:val="24"/>
          <w:szCs w:val="24"/>
          <w:lang w:val="en-US"/>
        </w:rPr>
        <w:t xml:space="preserve"> </w:t>
      </w:r>
      <w:r w:rsidRPr="00175F77">
        <w:rPr>
          <w:rFonts w:ascii="Times New Roman" w:hAnsi="Times New Roman" w:cs="Times New Roman"/>
          <w:bCs/>
          <w:sz w:val="24"/>
          <w:szCs w:val="24"/>
          <w:lang w:val="en-US"/>
        </w:rPr>
        <w:t>documenting a language at a specific point in time. On top of that, constructions and</w:t>
      </w:r>
      <w:r w:rsidR="00970564">
        <w:rPr>
          <w:rFonts w:ascii="Times New Roman" w:hAnsi="Times New Roman" w:cs="Times New Roman"/>
          <w:bCs/>
          <w:sz w:val="24"/>
          <w:szCs w:val="24"/>
          <w:lang w:val="en-US"/>
        </w:rPr>
        <w:t xml:space="preserve"> </w:t>
      </w:r>
      <w:proofErr w:type="spellStart"/>
      <w:r w:rsidRPr="00175F77">
        <w:rPr>
          <w:rFonts w:ascii="Times New Roman" w:hAnsi="Times New Roman" w:cs="Times New Roman"/>
          <w:bCs/>
          <w:sz w:val="24"/>
          <w:szCs w:val="24"/>
          <w:lang w:val="en-US"/>
        </w:rPr>
        <w:t>constructicons</w:t>
      </w:r>
      <w:proofErr w:type="spellEnd"/>
      <w:r w:rsidRPr="00175F77">
        <w:rPr>
          <w:rFonts w:ascii="Times New Roman" w:hAnsi="Times New Roman" w:cs="Times New Roman"/>
          <w:bCs/>
          <w:sz w:val="24"/>
          <w:szCs w:val="24"/>
          <w:lang w:val="en-US"/>
        </w:rPr>
        <w:t xml:space="preserve"> may also serve rather practical purposes, first and foremost language learning</w:t>
      </w:r>
      <w:r w:rsidR="00970564">
        <w:rPr>
          <w:rFonts w:ascii="Times New Roman" w:hAnsi="Times New Roman" w:cs="Times New Roman"/>
          <w:bCs/>
          <w:sz w:val="24"/>
          <w:szCs w:val="24"/>
          <w:lang w:val="en-US"/>
        </w:rPr>
        <w:t xml:space="preserve"> </w:t>
      </w:r>
      <w:r w:rsidRPr="00175F77">
        <w:rPr>
          <w:rFonts w:ascii="Times New Roman" w:hAnsi="Times New Roman" w:cs="Times New Roman"/>
          <w:bCs/>
          <w:sz w:val="24"/>
          <w:szCs w:val="24"/>
          <w:lang w:val="en-US"/>
        </w:rPr>
        <w:t xml:space="preserve">and teaching (cf. </w:t>
      </w:r>
      <w:proofErr w:type="spellStart"/>
      <w:r w:rsidRPr="00175F77">
        <w:rPr>
          <w:rFonts w:ascii="Times New Roman" w:hAnsi="Times New Roman" w:cs="Times New Roman"/>
          <w:bCs/>
          <w:sz w:val="24"/>
          <w:szCs w:val="24"/>
          <w:lang w:val="en-US"/>
        </w:rPr>
        <w:t>Geeslin</w:t>
      </w:r>
      <w:proofErr w:type="spellEnd"/>
      <w:r w:rsidRPr="00175F77">
        <w:rPr>
          <w:rFonts w:ascii="Times New Roman" w:hAnsi="Times New Roman" w:cs="Times New Roman"/>
          <w:bCs/>
          <w:sz w:val="24"/>
          <w:szCs w:val="24"/>
          <w:lang w:val="en-US"/>
        </w:rPr>
        <w:t xml:space="preserve"> et al., 2023; Herbst, 2016). What, then, does it take to turn </w:t>
      </w:r>
      <w:proofErr w:type="gramStart"/>
      <w:r w:rsidRPr="00175F77">
        <w:rPr>
          <w:rFonts w:ascii="Times New Roman" w:hAnsi="Times New Roman" w:cs="Times New Roman"/>
          <w:bCs/>
          <w:sz w:val="24"/>
          <w:szCs w:val="24"/>
          <w:lang w:val="en-US"/>
        </w:rPr>
        <w:t>a</w:t>
      </w:r>
      <w:proofErr w:type="gramEnd"/>
    </w:p>
    <w:p w14:paraId="5CAF3507" w14:textId="77777777" w:rsidR="00175F77" w:rsidRPr="00175F77" w:rsidRDefault="00175F77" w:rsidP="00970564">
      <w:pPr>
        <w:spacing w:after="0" w:line="360" w:lineRule="auto"/>
        <w:rPr>
          <w:rFonts w:ascii="Times New Roman" w:hAnsi="Times New Roman" w:cs="Times New Roman"/>
          <w:bCs/>
          <w:sz w:val="24"/>
          <w:szCs w:val="24"/>
          <w:lang w:val="en-US"/>
        </w:rPr>
      </w:pPr>
      <w:proofErr w:type="spellStart"/>
      <w:r w:rsidRPr="00175F77">
        <w:rPr>
          <w:rFonts w:ascii="Times New Roman" w:hAnsi="Times New Roman" w:cs="Times New Roman"/>
          <w:bCs/>
          <w:sz w:val="24"/>
          <w:szCs w:val="24"/>
          <w:lang w:val="en-US"/>
        </w:rPr>
        <w:t>constructicon</w:t>
      </w:r>
      <w:proofErr w:type="spellEnd"/>
      <w:r w:rsidRPr="00175F77">
        <w:rPr>
          <w:rFonts w:ascii="Times New Roman" w:hAnsi="Times New Roman" w:cs="Times New Roman"/>
          <w:bCs/>
          <w:sz w:val="24"/>
          <w:szCs w:val="24"/>
          <w:lang w:val="en-US"/>
        </w:rPr>
        <w:t xml:space="preserve"> in a resource for language learning and teaching? On the basis of annotated</w:t>
      </w:r>
    </w:p>
    <w:p w14:paraId="48923A90" w14:textId="77777777"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corpus data in the domain of COMPARISON constructions, the talk discusses ways to re-use</w:t>
      </w:r>
    </w:p>
    <w:p w14:paraId="2CDD8B2B" w14:textId="77777777"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data for foreign language learning and teaching. We focus on what we consider to be the four</w:t>
      </w:r>
    </w:p>
    <w:p w14:paraId="4A30B6D4" w14:textId="77777777"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most important cornerstones: (a) classifying each construction in terms of the language level</w:t>
      </w:r>
    </w:p>
    <w:p w14:paraId="49E2C46C" w14:textId="77777777"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(A1 to C2) to address the target group in the best possible way; (b) simplifying construction</w:t>
      </w:r>
    </w:p>
    <w:p w14:paraId="1B96422C" w14:textId="77777777"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entries, including construction elements (CEs), to make them accessible for foreign language</w:t>
      </w:r>
    </w:p>
    <w:p w14:paraId="6E754AC7" w14:textId="77777777"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learners based on their specific level of proficiency; (c) turning selected annotated sentences</w:t>
      </w:r>
    </w:p>
    <w:p w14:paraId="24C2A85C" w14:textId="77777777"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into cloze texts for illustrating constructional variation and creating authentic exercises; and,</w:t>
      </w:r>
    </w:p>
    <w:p w14:paraId="5AC192D5" w14:textId="77777777"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finally, (d) explicating constraints operating on the target constructions and their elements by</w:t>
      </w:r>
    </w:p>
    <w:p w14:paraId="4F2AE52C" w14:textId="77777777"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 xml:space="preserve">using constructional </w:t>
      </w:r>
      <w:proofErr w:type="spellStart"/>
      <w:r w:rsidRPr="00175F77">
        <w:rPr>
          <w:rFonts w:ascii="Times New Roman" w:hAnsi="Times New Roman" w:cs="Times New Roman"/>
          <w:bCs/>
          <w:sz w:val="24"/>
          <w:szCs w:val="24"/>
          <w:lang w:val="en-US"/>
        </w:rPr>
        <w:t>collo</w:t>
      </w:r>
      <w:proofErr w:type="spellEnd"/>
      <w:r w:rsidRPr="00175F77">
        <w:rPr>
          <w:rFonts w:ascii="Times New Roman" w:hAnsi="Times New Roman" w:cs="Times New Roman"/>
          <w:bCs/>
          <w:sz w:val="24"/>
          <w:szCs w:val="24"/>
          <w:lang w:val="en-US"/>
        </w:rPr>
        <w:t>-profiles and collocation information relevant for language learners</w:t>
      </w:r>
    </w:p>
    <w:p w14:paraId="3BA6A320" w14:textId="77777777"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(cf. Bui, 2021; Hausmann, 1984). We show that these parameters may be applied to any type</w:t>
      </w:r>
    </w:p>
    <w:p w14:paraId="02CCC9D0" w14:textId="77777777" w:rsidR="00175F77" w:rsidRPr="00175F77" w:rsidRDefault="00175F77" w:rsidP="00970564">
      <w:pPr>
        <w:spacing w:after="0" w:line="36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 xml:space="preserve">of construction regardless of its degree of </w:t>
      </w:r>
      <w:proofErr w:type="spellStart"/>
      <w:r w:rsidRPr="00175F77">
        <w:rPr>
          <w:rFonts w:ascii="Times New Roman" w:hAnsi="Times New Roman" w:cs="Times New Roman"/>
          <w:bCs/>
          <w:sz w:val="24"/>
          <w:szCs w:val="24"/>
          <w:lang w:val="en-US"/>
        </w:rPr>
        <w:t>schematicity</w:t>
      </w:r>
      <w:proofErr w:type="spellEnd"/>
      <w:r w:rsidRPr="00175F77">
        <w:rPr>
          <w:rFonts w:ascii="Times New Roman" w:hAnsi="Times New Roman" w:cs="Times New Roman"/>
          <w:bCs/>
          <w:sz w:val="24"/>
          <w:szCs w:val="24"/>
          <w:lang w:val="en-US"/>
        </w:rPr>
        <w:t>, idiomaticity and productivity.</w:t>
      </w:r>
    </w:p>
    <w:p w14:paraId="20B85BDF" w14:textId="77777777" w:rsidR="00970564" w:rsidRDefault="00970564" w:rsidP="00175F77">
      <w:pPr>
        <w:spacing w:after="0" w:line="240" w:lineRule="auto"/>
        <w:rPr>
          <w:rFonts w:ascii="Times New Roman" w:hAnsi="Times New Roman" w:cs="Times New Roman"/>
          <w:bCs/>
          <w:sz w:val="24"/>
          <w:szCs w:val="24"/>
          <w:lang w:val="en-US"/>
        </w:rPr>
      </w:pPr>
    </w:p>
    <w:p w14:paraId="08C0B25B" w14:textId="77777777" w:rsidR="00970564" w:rsidRDefault="00970564">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0566D31C" w14:textId="4D491826" w:rsidR="00175F77" w:rsidRDefault="00175F77" w:rsidP="00175F77">
      <w:pPr>
        <w:spacing w:after="0" w:line="240" w:lineRule="auto"/>
        <w:rPr>
          <w:rFonts w:ascii="Times New Roman" w:hAnsi="Times New Roman" w:cs="Times New Roman"/>
          <w:b/>
          <w:sz w:val="24"/>
          <w:szCs w:val="24"/>
          <w:lang w:val="en-US"/>
        </w:rPr>
      </w:pPr>
      <w:r w:rsidRPr="00970564">
        <w:rPr>
          <w:rFonts w:ascii="Times New Roman" w:hAnsi="Times New Roman" w:cs="Times New Roman"/>
          <w:b/>
          <w:sz w:val="24"/>
          <w:szCs w:val="24"/>
          <w:lang w:val="en-US"/>
        </w:rPr>
        <w:lastRenderedPageBreak/>
        <w:t>References</w:t>
      </w:r>
      <w:r w:rsidR="00970564">
        <w:rPr>
          <w:rFonts w:ascii="Times New Roman" w:hAnsi="Times New Roman" w:cs="Times New Roman"/>
          <w:b/>
          <w:sz w:val="24"/>
          <w:szCs w:val="24"/>
          <w:lang w:val="en-US"/>
        </w:rPr>
        <w:t>:</w:t>
      </w:r>
    </w:p>
    <w:p w14:paraId="0830405A" w14:textId="77777777" w:rsidR="00970564" w:rsidRPr="00970564" w:rsidRDefault="00970564" w:rsidP="00175F77">
      <w:pPr>
        <w:spacing w:after="0" w:line="240" w:lineRule="auto"/>
        <w:rPr>
          <w:rFonts w:ascii="Times New Roman" w:hAnsi="Times New Roman" w:cs="Times New Roman"/>
          <w:b/>
          <w:sz w:val="24"/>
          <w:szCs w:val="24"/>
          <w:lang w:val="en-US"/>
        </w:rPr>
      </w:pPr>
    </w:p>
    <w:p w14:paraId="54BD8289" w14:textId="77777777" w:rsidR="00175F77" w:rsidRPr="00175F77" w:rsidRDefault="00175F77" w:rsidP="00175F77">
      <w:pPr>
        <w:spacing w:after="0" w:line="24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 xml:space="preserve">Bui, Loc </w:t>
      </w:r>
      <w:proofErr w:type="spellStart"/>
      <w:r w:rsidRPr="00175F77">
        <w:rPr>
          <w:rFonts w:ascii="Times New Roman" w:hAnsi="Times New Roman" w:cs="Times New Roman"/>
          <w:bCs/>
          <w:sz w:val="24"/>
          <w:szCs w:val="24"/>
          <w:lang w:val="en-US"/>
        </w:rPr>
        <w:t>Thi</w:t>
      </w:r>
      <w:proofErr w:type="spellEnd"/>
      <w:r w:rsidRPr="00175F77">
        <w:rPr>
          <w:rFonts w:ascii="Times New Roman" w:hAnsi="Times New Roman" w:cs="Times New Roman"/>
          <w:bCs/>
          <w:sz w:val="24"/>
          <w:szCs w:val="24"/>
          <w:lang w:val="en-US"/>
        </w:rPr>
        <w:t xml:space="preserve"> (2021): The Role of Collocations in the English Teaching and Learning. In:</w:t>
      </w:r>
    </w:p>
    <w:p w14:paraId="0545966F" w14:textId="17DAE2BD" w:rsidR="00175F77" w:rsidRDefault="00175F77" w:rsidP="00D04C80">
      <w:pPr>
        <w:spacing w:after="0" w:line="240" w:lineRule="auto"/>
        <w:ind w:firstLine="708"/>
        <w:rPr>
          <w:rFonts w:ascii="Times New Roman" w:hAnsi="Times New Roman" w:cs="Times New Roman"/>
          <w:bCs/>
          <w:sz w:val="24"/>
          <w:szCs w:val="24"/>
          <w:lang w:val="en-US"/>
        </w:rPr>
      </w:pPr>
      <w:r w:rsidRPr="00175F77">
        <w:rPr>
          <w:rFonts w:ascii="Times New Roman" w:hAnsi="Times New Roman" w:cs="Times New Roman"/>
          <w:bCs/>
          <w:sz w:val="24"/>
          <w:szCs w:val="24"/>
          <w:lang w:val="en-US"/>
        </w:rPr>
        <w:t>International Journal of TESOL &amp; Education, 1(2), 99-109.</w:t>
      </w:r>
    </w:p>
    <w:p w14:paraId="4339314B" w14:textId="77777777" w:rsidR="00D04C80" w:rsidRPr="00175F77" w:rsidRDefault="00D04C80" w:rsidP="00175F77">
      <w:pPr>
        <w:spacing w:after="0" w:line="240" w:lineRule="auto"/>
        <w:rPr>
          <w:rFonts w:ascii="Times New Roman" w:hAnsi="Times New Roman" w:cs="Times New Roman"/>
          <w:bCs/>
          <w:sz w:val="24"/>
          <w:szCs w:val="24"/>
          <w:lang w:val="en-US"/>
        </w:rPr>
      </w:pPr>
    </w:p>
    <w:p w14:paraId="1E222E5E" w14:textId="77777777" w:rsidR="00D04C80" w:rsidRDefault="00175F77" w:rsidP="00175F77">
      <w:pPr>
        <w:spacing w:after="0" w:line="240" w:lineRule="auto"/>
        <w:rPr>
          <w:rFonts w:ascii="Times New Roman" w:hAnsi="Times New Roman" w:cs="Times New Roman"/>
          <w:bCs/>
          <w:sz w:val="24"/>
          <w:szCs w:val="24"/>
          <w:lang w:val="en-US"/>
        </w:rPr>
      </w:pPr>
      <w:proofErr w:type="spellStart"/>
      <w:r w:rsidRPr="00175F77">
        <w:rPr>
          <w:rFonts w:ascii="Times New Roman" w:hAnsi="Times New Roman" w:cs="Times New Roman"/>
          <w:bCs/>
          <w:sz w:val="24"/>
          <w:szCs w:val="24"/>
          <w:lang w:val="en-US"/>
        </w:rPr>
        <w:t>Geeslin</w:t>
      </w:r>
      <w:proofErr w:type="spellEnd"/>
      <w:r w:rsidRPr="00175F77">
        <w:rPr>
          <w:rFonts w:ascii="Times New Roman" w:hAnsi="Times New Roman" w:cs="Times New Roman"/>
          <w:bCs/>
          <w:sz w:val="24"/>
          <w:szCs w:val="24"/>
          <w:lang w:val="en-US"/>
        </w:rPr>
        <w:t xml:space="preserve">, Kimberly L., Danielle </w:t>
      </w:r>
      <w:proofErr w:type="spellStart"/>
      <w:r w:rsidRPr="00175F77">
        <w:rPr>
          <w:rFonts w:ascii="Times New Roman" w:hAnsi="Times New Roman" w:cs="Times New Roman"/>
          <w:bCs/>
          <w:sz w:val="24"/>
          <w:szCs w:val="24"/>
          <w:lang w:val="en-US"/>
        </w:rPr>
        <w:t>Daidone</w:t>
      </w:r>
      <w:proofErr w:type="spellEnd"/>
      <w:r w:rsidRPr="00175F77">
        <w:rPr>
          <w:rFonts w:ascii="Times New Roman" w:hAnsi="Times New Roman" w:cs="Times New Roman"/>
          <w:bCs/>
          <w:sz w:val="24"/>
          <w:szCs w:val="24"/>
          <w:lang w:val="en-US"/>
        </w:rPr>
        <w:t xml:space="preserve">, </w:t>
      </w:r>
      <w:proofErr w:type="spellStart"/>
      <w:r w:rsidRPr="00175F77">
        <w:rPr>
          <w:rFonts w:ascii="Times New Roman" w:hAnsi="Times New Roman" w:cs="Times New Roman"/>
          <w:bCs/>
          <w:sz w:val="24"/>
          <w:szCs w:val="24"/>
          <w:lang w:val="en-US"/>
        </w:rPr>
        <w:t>Avizia</w:t>
      </w:r>
      <w:proofErr w:type="spellEnd"/>
      <w:r w:rsidRPr="00175F77">
        <w:rPr>
          <w:rFonts w:ascii="Times New Roman" w:hAnsi="Times New Roman" w:cs="Times New Roman"/>
          <w:bCs/>
          <w:sz w:val="24"/>
          <w:szCs w:val="24"/>
          <w:lang w:val="en-US"/>
        </w:rPr>
        <w:t xml:space="preserve"> Y. Long &amp; Solon, Megan (2023): Usage‐</w:t>
      </w:r>
    </w:p>
    <w:p w14:paraId="27A3EAB7" w14:textId="77777777" w:rsidR="00D04C80" w:rsidRDefault="00175F77" w:rsidP="00D04C80">
      <w:pPr>
        <w:spacing w:after="0" w:line="240" w:lineRule="auto"/>
        <w:ind w:left="708"/>
        <w:rPr>
          <w:rFonts w:ascii="Times New Roman" w:hAnsi="Times New Roman" w:cs="Times New Roman"/>
          <w:bCs/>
          <w:sz w:val="24"/>
          <w:szCs w:val="24"/>
          <w:lang w:val="en-US"/>
        </w:rPr>
      </w:pPr>
      <w:r w:rsidRPr="00175F77">
        <w:rPr>
          <w:rFonts w:ascii="Times New Roman" w:hAnsi="Times New Roman" w:cs="Times New Roman"/>
          <w:bCs/>
          <w:sz w:val="24"/>
          <w:szCs w:val="24"/>
          <w:lang w:val="en-US"/>
        </w:rPr>
        <w:t>Based</w:t>
      </w:r>
      <w:r w:rsidR="00D04C80">
        <w:rPr>
          <w:rFonts w:ascii="Times New Roman" w:hAnsi="Times New Roman" w:cs="Times New Roman"/>
          <w:bCs/>
          <w:sz w:val="24"/>
          <w:szCs w:val="24"/>
          <w:lang w:val="en-US"/>
        </w:rPr>
        <w:t xml:space="preserve"> </w:t>
      </w:r>
      <w:r w:rsidRPr="00175F77">
        <w:rPr>
          <w:rFonts w:ascii="Times New Roman" w:hAnsi="Times New Roman" w:cs="Times New Roman"/>
          <w:bCs/>
          <w:sz w:val="24"/>
          <w:szCs w:val="24"/>
          <w:lang w:val="en-US"/>
        </w:rPr>
        <w:t xml:space="preserve">Models of Second Language Acquisition. Language Use in Context and </w:t>
      </w:r>
    </w:p>
    <w:p w14:paraId="3BFD7AB7" w14:textId="20599488" w:rsidR="00175F77" w:rsidRPr="00175F77" w:rsidRDefault="00175F77" w:rsidP="00D04C80">
      <w:pPr>
        <w:spacing w:after="0" w:line="240" w:lineRule="auto"/>
        <w:ind w:left="708"/>
        <w:rPr>
          <w:rFonts w:ascii="Times New Roman" w:hAnsi="Times New Roman" w:cs="Times New Roman"/>
          <w:bCs/>
          <w:sz w:val="24"/>
          <w:szCs w:val="24"/>
          <w:lang w:val="en-US"/>
        </w:rPr>
      </w:pPr>
      <w:r w:rsidRPr="00175F77">
        <w:rPr>
          <w:rFonts w:ascii="Times New Roman" w:hAnsi="Times New Roman" w:cs="Times New Roman"/>
          <w:bCs/>
          <w:sz w:val="24"/>
          <w:szCs w:val="24"/>
          <w:lang w:val="en-US"/>
        </w:rPr>
        <w:t>Additional Language</w:t>
      </w:r>
    </w:p>
    <w:p w14:paraId="49A647C6" w14:textId="77777777" w:rsidR="00D04C80" w:rsidRDefault="00D04C80" w:rsidP="00175F77">
      <w:pPr>
        <w:spacing w:after="0" w:line="240" w:lineRule="auto"/>
        <w:rPr>
          <w:rFonts w:ascii="Times New Roman" w:hAnsi="Times New Roman" w:cs="Times New Roman"/>
          <w:bCs/>
          <w:sz w:val="24"/>
          <w:szCs w:val="24"/>
          <w:lang w:val="en-US"/>
        </w:rPr>
      </w:pPr>
    </w:p>
    <w:p w14:paraId="065995ED" w14:textId="5B82F2B7" w:rsidR="00175F77" w:rsidRPr="00175F77" w:rsidRDefault="00175F77" w:rsidP="00175F77">
      <w:pPr>
        <w:spacing w:after="0" w:line="240" w:lineRule="auto"/>
        <w:rPr>
          <w:rFonts w:ascii="Times New Roman" w:hAnsi="Times New Roman" w:cs="Times New Roman"/>
          <w:bCs/>
          <w:sz w:val="24"/>
          <w:szCs w:val="24"/>
          <w:lang w:val="en-US"/>
        </w:rPr>
      </w:pPr>
      <w:r w:rsidRPr="00175F77">
        <w:rPr>
          <w:rFonts w:ascii="Times New Roman" w:hAnsi="Times New Roman" w:cs="Times New Roman"/>
          <w:bCs/>
          <w:sz w:val="24"/>
          <w:szCs w:val="24"/>
          <w:lang w:val="en-US"/>
        </w:rPr>
        <w:t xml:space="preserve">Learning. In: Diaz-Campos, Manuel &amp; </w:t>
      </w:r>
      <w:proofErr w:type="spellStart"/>
      <w:r w:rsidRPr="00175F77">
        <w:rPr>
          <w:rFonts w:ascii="Times New Roman" w:hAnsi="Times New Roman" w:cs="Times New Roman"/>
          <w:bCs/>
          <w:sz w:val="24"/>
          <w:szCs w:val="24"/>
          <w:lang w:val="en-US"/>
        </w:rPr>
        <w:t>Balasch</w:t>
      </w:r>
      <w:proofErr w:type="spellEnd"/>
      <w:r w:rsidRPr="00175F77">
        <w:rPr>
          <w:rFonts w:ascii="Times New Roman" w:hAnsi="Times New Roman" w:cs="Times New Roman"/>
          <w:bCs/>
          <w:sz w:val="24"/>
          <w:szCs w:val="24"/>
          <w:lang w:val="en-US"/>
        </w:rPr>
        <w:t>, Sonia: The Handbook of Usage-Based</w:t>
      </w:r>
    </w:p>
    <w:p w14:paraId="35D9579A" w14:textId="50238707" w:rsidR="00175F77" w:rsidRPr="00175F77" w:rsidRDefault="00175F77" w:rsidP="00D04C80">
      <w:pPr>
        <w:spacing w:after="0" w:line="240" w:lineRule="auto"/>
        <w:ind w:firstLine="708"/>
        <w:rPr>
          <w:rFonts w:ascii="Times New Roman" w:hAnsi="Times New Roman" w:cs="Times New Roman"/>
          <w:bCs/>
          <w:sz w:val="24"/>
          <w:szCs w:val="24"/>
        </w:rPr>
      </w:pPr>
      <w:proofErr w:type="spellStart"/>
      <w:r w:rsidRPr="00175F77">
        <w:rPr>
          <w:rFonts w:ascii="Times New Roman" w:hAnsi="Times New Roman" w:cs="Times New Roman"/>
          <w:bCs/>
          <w:sz w:val="24"/>
          <w:szCs w:val="24"/>
        </w:rPr>
        <w:t>Linguistics</w:t>
      </w:r>
      <w:proofErr w:type="spellEnd"/>
      <w:r w:rsidRPr="00175F77">
        <w:rPr>
          <w:rFonts w:ascii="Times New Roman" w:hAnsi="Times New Roman" w:cs="Times New Roman"/>
          <w:bCs/>
          <w:sz w:val="24"/>
          <w:szCs w:val="24"/>
        </w:rPr>
        <w:t>. Wiley Blackwell: 345-361.</w:t>
      </w:r>
    </w:p>
    <w:p w14:paraId="56427F08" w14:textId="77777777" w:rsidR="00D04C80" w:rsidRDefault="00D04C80" w:rsidP="00175F77">
      <w:pPr>
        <w:spacing w:after="0" w:line="240" w:lineRule="auto"/>
        <w:rPr>
          <w:rFonts w:ascii="Times New Roman" w:hAnsi="Times New Roman" w:cs="Times New Roman"/>
          <w:bCs/>
          <w:sz w:val="24"/>
          <w:szCs w:val="24"/>
        </w:rPr>
      </w:pPr>
    </w:p>
    <w:p w14:paraId="6E0272C1" w14:textId="0B1C42FC" w:rsidR="00175F77" w:rsidRPr="00175F77" w:rsidRDefault="00175F77" w:rsidP="00175F77">
      <w:pPr>
        <w:spacing w:after="0" w:line="240" w:lineRule="auto"/>
        <w:rPr>
          <w:rFonts w:ascii="Times New Roman" w:hAnsi="Times New Roman" w:cs="Times New Roman"/>
          <w:bCs/>
          <w:sz w:val="24"/>
          <w:szCs w:val="24"/>
        </w:rPr>
      </w:pPr>
      <w:r w:rsidRPr="00175F77">
        <w:rPr>
          <w:rFonts w:ascii="Times New Roman" w:hAnsi="Times New Roman" w:cs="Times New Roman"/>
          <w:bCs/>
          <w:sz w:val="24"/>
          <w:szCs w:val="24"/>
        </w:rPr>
        <w:t>Hausmann, Franz J. (1984): Wortschatzlernen ist Kollokationslernen. Zum Lehren u. Lernen</w:t>
      </w:r>
    </w:p>
    <w:p w14:paraId="6AE7BBD5" w14:textId="15E179B9" w:rsidR="00175F77" w:rsidRPr="00D04C80" w:rsidRDefault="00175F77" w:rsidP="00D04C80">
      <w:pPr>
        <w:spacing w:after="0" w:line="240" w:lineRule="auto"/>
        <w:ind w:left="708"/>
        <w:rPr>
          <w:rFonts w:ascii="Times New Roman" w:hAnsi="Times New Roman" w:cs="Times New Roman"/>
          <w:bCs/>
          <w:sz w:val="24"/>
          <w:szCs w:val="24"/>
          <w:lang w:val="en-US"/>
        </w:rPr>
      </w:pPr>
      <w:proofErr w:type="spellStart"/>
      <w:r w:rsidRPr="00175F77">
        <w:rPr>
          <w:rFonts w:ascii="Times New Roman" w:hAnsi="Times New Roman" w:cs="Times New Roman"/>
          <w:bCs/>
          <w:sz w:val="24"/>
          <w:szCs w:val="24"/>
        </w:rPr>
        <w:t>franzoesischer</w:t>
      </w:r>
      <w:proofErr w:type="spellEnd"/>
      <w:r w:rsidRPr="00175F77">
        <w:rPr>
          <w:rFonts w:ascii="Times New Roman" w:hAnsi="Times New Roman" w:cs="Times New Roman"/>
          <w:bCs/>
          <w:sz w:val="24"/>
          <w:szCs w:val="24"/>
        </w:rPr>
        <w:t xml:space="preserve"> Wortverbindungen. In: Praxis des neusprachlichen Unterrichts, 31, 395-406.</w:t>
      </w:r>
      <w:r w:rsidR="00D04C80">
        <w:rPr>
          <w:rFonts w:ascii="Times New Roman" w:hAnsi="Times New Roman" w:cs="Times New Roman"/>
          <w:bCs/>
          <w:sz w:val="24"/>
          <w:szCs w:val="24"/>
        </w:rPr>
        <w:t xml:space="preserve"> </w:t>
      </w:r>
      <w:r w:rsidRPr="00175F77">
        <w:rPr>
          <w:rFonts w:ascii="Times New Roman" w:hAnsi="Times New Roman" w:cs="Times New Roman"/>
          <w:bCs/>
          <w:sz w:val="24"/>
          <w:szCs w:val="24"/>
          <w:lang w:val="en-US"/>
        </w:rPr>
        <w:t>Herbst, Thomas (2016): Foreign language learning is construction learning – what Else?</w:t>
      </w:r>
    </w:p>
    <w:p w14:paraId="1C5A1224" w14:textId="77777777" w:rsidR="00D04C80" w:rsidRDefault="00D04C80" w:rsidP="00175F77">
      <w:pPr>
        <w:spacing w:after="0" w:line="240" w:lineRule="auto"/>
        <w:rPr>
          <w:rFonts w:ascii="Times New Roman" w:hAnsi="Times New Roman" w:cs="Times New Roman"/>
          <w:bCs/>
          <w:sz w:val="24"/>
          <w:szCs w:val="24"/>
          <w:lang w:val="en-US"/>
        </w:rPr>
      </w:pPr>
    </w:p>
    <w:p w14:paraId="63B9EE10" w14:textId="77777777" w:rsidR="00D04C80" w:rsidRDefault="00175F77" w:rsidP="00175F77">
      <w:pPr>
        <w:spacing w:after="0" w:line="240" w:lineRule="auto"/>
        <w:rPr>
          <w:rFonts w:ascii="Times New Roman" w:hAnsi="Times New Roman" w:cs="Times New Roman"/>
          <w:bCs/>
          <w:sz w:val="24"/>
          <w:szCs w:val="24"/>
          <w:lang w:val="fr-FR"/>
        </w:rPr>
      </w:pPr>
      <w:r w:rsidRPr="00175F77">
        <w:rPr>
          <w:rFonts w:ascii="Times New Roman" w:hAnsi="Times New Roman" w:cs="Times New Roman"/>
          <w:bCs/>
          <w:sz w:val="24"/>
          <w:szCs w:val="24"/>
          <w:lang w:val="en-US"/>
        </w:rPr>
        <w:t xml:space="preserve">Moving towards Pedagogical Construction Grammar. </w:t>
      </w:r>
      <w:proofErr w:type="gramStart"/>
      <w:r w:rsidRPr="00175F77">
        <w:rPr>
          <w:rFonts w:ascii="Times New Roman" w:hAnsi="Times New Roman" w:cs="Times New Roman"/>
          <w:bCs/>
          <w:sz w:val="24"/>
          <w:szCs w:val="24"/>
          <w:lang w:val="fr-FR"/>
        </w:rPr>
        <w:t>In:</w:t>
      </w:r>
      <w:proofErr w:type="gramEnd"/>
      <w:r w:rsidRPr="00175F77">
        <w:rPr>
          <w:rFonts w:ascii="Times New Roman" w:hAnsi="Times New Roman" w:cs="Times New Roman"/>
          <w:bCs/>
          <w:sz w:val="24"/>
          <w:szCs w:val="24"/>
          <w:lang w:val="fr-FR"/>
        </w:rPr>
        <w:t xml:space="preserve"> Sabine De </w:t>
      </w:r>
      <w:proofErr w:type="spellStart"/>
      <w:r w:rsidRPr="00175F77">
        <w:rPr>
          <w:rFonts w:ascii="Times New Roman" w:hAnsi="Times New Roman" w:cs="Times New Roman"/>
          <w:bCs/>
          <w:sz w:val="24"/>
          <w:szCs w:val="24"/>
          <w:lang w:val="fr-FR"/>
        </w:rPr>
        <w:t>Knop</w:t>
      </w:r>
      <w:proofErr w:type="spellEnd"/>
      <w:r w:rsidRPr="00175F77">
        <w:rPr>
          <w:rFonts w:ascii="Times New Roman" w:hAnsi="Times New Roman" w:cs="Times New Roman"/>
          <w:bCs/>
          <w:sz w:val="24"/>
          <w:szCs w:val="24"/>
          <w:lang w:val="fr-FR"/>
        </w:rPr>
        <w:t xml:space="preserve"> &amp; </w:t>
      </w:r>
      <w:proofErr w:type="spellStart"/>
      <w:r w:rsidRPr="00175F77">
        <w:rPr>
          <w:rFonts w:ascii="Times New Roman" w:hAnsi="Times New Roman" w:cs="Times New Roman"/>
          <w:bCs/>
          <w:sz w:val="24"/>
          <w:szCs w:val="24"/>
          <w:lang w:val="fr-FR"/>
        </w:rPr>
        <w:t>Gaëtanelle</w:t>
      </w:r>
      <w:proofErr w:type="spellEnd"/>
      <w:r w:rsidRPr="00175F77">
        <w:rPr>
          <w:rFonts w:ascii="Times New Roman" w:hAnsi="Times New Roman" w:cs="Times New Roman"/>
          <w:bCs/>
          <w:sz w:val="24"/>
          <w:szCs w:val="24"/>
          <w:lang w:val="fr-FR"/>
        </w:rPr>
        <w:t xml:space="preserve"> </w:t>
      </w:r>
    </w:p>
    <w:p w14:paraId="2E5A6342" w14:textId="06075E51" w:rsidR="00175F77" w:rsidRPr="00D04C80" w:rsidRDefault="00175F77" w:rsidP="00D04C80">
      <w:pPr>
        <w:spacing w:after="0" w:line="240" w:lineRule="auto"/>
        <w:ind w:firstLine="708"/>
        <w:rPr>
          <w:rFonts w:ascii="Times New Roman" w:hAnsi="Times New Roman" w:cs="Times New Roman"/>
          <w:bCs/>
          <w:sz w:val="24"/>
          <w:szCs w:val="24"/>
          <w:lang w:val="fr-FR"/>
        </w:rPr>
      </w:pPr>
      <w:proofErr w:type="spellStart"/>
      <w:r w:rsidRPr="00175F77">
        <w:rPr>
          <w:rFonts w:ascii="Times New Roman" w:hAnsi="Times New Roman" w:cs="Times New Roman"/>
          <w:bCs/>
          <w:sz w:val="24"/>
          <w:szCs w:val="24"/>
          <w:lang w:val="fr-FR"/>
        </w:rPr>
        <w:t>Gilquin</w:t>
      </w:r>
      <w:proofErr w:type="spellEnd"/>
      <w:r w:rsidR="00D04C80">
        <w:rPr>
          <w:rFonts w:ascii="Times New Roman" w:hAnsi="Times New Roman" w:cs="Times New Roman"/>
          <w:bCs/>
          <w:sz w:val="24"/>
          <w:szCs w:val="24"/>
          <w:lang w:val="fr-FR"/>
        </w:rPr>
        <w:t xml:space="preserve"> </w:t>
      </w:r>
      <w:r w:rsidRPr="003837BA">
        <w:rPr>
          <w:rFonts w:ascii="Times New Roman" w:hAnsi="Times New Roman" w:cs="Times New Roman"/>
          <w:bCs/>
          <w:sz w:val="24"/>
          <w:szCs w:val="24"/>
          <w:lang w:val="fr-FR"/>
        </w:rPr>
        <w:t>(</w:t>
      </w:r>
      <w:proofErr w:type="spellStart"/>
      <w:r w:rsidRPr="003837BA">
        <w:rPr>
          <w:rFonts w:ascii="Times New Roman" w:hAnsi="Times New Roman" w:cs="Times New Roman"/>
          <w:bCs/>
          <w:sz w:val="24"/>
          <w:szCs w:val="24"/>
          <w:lang w:val="fr-FR"/>
        </w:rPr>
        <w:t>eds</w:t>
      </w:r>
      <w:proofErr w:type="spellEnd"/>
      <w:r w:rsidRPr="003837BA">
        <w:rPr>
          <w:rFonts w:ascii="Times New Roman" w:hAnsi="Times New Roman" w:cs="Times New Roman"/>
          <w:bCs/>
          <w:sz w:val="24"/>
          <w:szCs w:val="24"/>
          <w:lang w:val="fr-FR"/>
        </w:rPr>
        <w:t>.</w:t>
      </w:r>
      <w:proofErr w:type="gramStart"/>
      <w:r w:rsidRPr="003837BA">
        <w:rPr>
          <w:rFonts w:ascii="Times New Roman" w:hAnsi="Times New Roman" w:cs="Times New Roman"/>
          <w:bCs/>
          <w:sz w:val="24"/>
          <w:szCs w:val="24"/>
          <w:lang w:val="fr-FR"/>
        </w:rPr>
        <w:t>):</w:t>
      </w:r>
      <w:proofErr w:type="gramEnd"/>
      <w:r w:rsidRPr="003837BA">
        <w:rPr>
          <w:rFonts w:ascii="Times New Roman" w:hAnsi="Times New Roman" w:cs="Times New Roman"/>
          <w:bCs/>
          <w:sz w:val="24"/>
          <w:szCs w:val="24"/>
          <w:lang w:val="fr-FR"/>
        </w:rPr>
        <w:t xml:space="preserve"> </w:t>
      </w:r>
      <w:proofErr w:type="spellStart"/>
      <w:r w:rsidRPr="003837BA">
        <w:rPr>
          <w:rFonts w:ascii="Times New Roman" w:hAnsi="Times New Roman" w:cs="Times New Roman"/>
          <w:bCs/>
          <w:sz w:val="24"/>
          <w:szCs w:val="24"/>
          <w:lang w:val="fr-FR"/>
        </w:rPr>
        <w:t>Applied</w:t>
      </w:r>
      <w:proofErr w:type="spellEnd"/>
      <w:r w:rsidRPr="003837BA">
        <w:rPr>
          <w:rFonts w:ascii="Times New Roman" w:hAnsi="Times New Roman" w:cs="Times New Roman"/>
          <w:bCs/>
          <w:sz w:val="24"/>
          <w:szCs w:val="24"/>
          <w:lang w:val="fr-FR"/>
        </w:rPr>
        <w:t xml:space="preserve"> Construction </w:t>
      </w:r>
      <w:proofErr w:type="spellStart"/>
      <w:r w:rsidRPr="003837BA">
        <w:rPr>
          <w:rFonts w:ascii="Times New Roman" w:hAnsi="Times New Roman" w:cs="Times New Roman"/>
          <w:bCs/>
          <w:sz w:val="24"/>
          <w:szCs w:val="24"/>
          <w:lang w:val="fr-FR"/>
        </w:rPr>
        <w:t>Grammar</w:t>
      </w:r>
      <w:proofErr w:type="spellEnd"/>
      <w:r w:rsidRPr="003837BA">
        <w:rPr>
          <w:rFonts w:ascii="Times New Roman" w:hAnsi="Times New Roman" w:cs="Times New Roman"/>
          <w:bCs/>
          <w:sz w:val="24"/>
          <w:szCs w:val="24"/>
          <w:lang w:val="fr-FR"/>
        </w:rPr>
        <w:t xml:space="preserve">. De </w:t>
      </w:r>
      <w:proofErr w:type="spellStart"/>
      <w:r w:rsidRPr="003837BA">
        <w:rPr>
          <w:rFonts w:ascii="Times New Roman" w:hAnsi="Times New Roman" w:cs="Times New Roman"/>
          <w:bCs/>
          <w:sz w:val="24"/>
          <w:szCs w:val="24"/>
          <w:lang w:val="fr-FR"/>
        </w:rPr>
        <w:t>Gruyter</w:t>
      </w:r>
      <w:proofErr w:type="spellEnd"/>
      <w:r w:rsidRPr="003837BA">
        <w:rPr>
          <w:rFonts w:ascii="Times New Roman" w:hAnsi="Times New Roman" w:cs="Times New Roman"/>
          <w:bCs/>
          <w:sz w:val="24"/>
          <w:szCs w:val="24"/>
          <w:lang w:val="fr-FR"/>
        </w:rPr>
        <w:t xml:space="preserve"> </w:t>
      </w:r>
      <w:proofErr w:type="gramStart"/>
      <w:r w:rsidRPr="003837BA">
        <w:rPr>
          <w:rFonts w:ascii="Times New Roman" w:hAnsi="Times New Roman" w:cs="Times New Roman"/>
          <w:bCs/>
          <w:sz w:val="24"/>
          <w:szCs w:val="24"/>
          <w:lang w:val="fr-FR"/>
        </w:rPr>
        <w:t>Mouton:</w:t>
      </w:r>
      <w:proofErr w:type="gramEnd"/>
      <w:r w:rsidRPr="003837BA">
        <w:rPr>
          <w:rFonts w:ascii="Times New Roman" w:hAnsi="Times New Roman" w:cs="Times New Roman"/>
          <w:bCs/>
          <w:sz w:val="24"/>
          <w:szCs w:val="24"/>
          <w:lang w:val="fr-FR"/>
        </w:rPr>
        <w:t xml:space="preserve"> 21-51.</w:t>
      </w:r>
    </w:p>
    <w:p w14:paraId="7C6B4EB6" w14:textId="77777777" w:rsidR="00D04C80" w:rsidRPr="003837BA" w:rsidRDefault="00D04C80" w:rsidP="00175F77">
      <w:pPr>
        <w:spacing w:after="0" w:line="240" w:lineRule="auto"/>
        <w:rPr>
          <w:rFonts w:ascii="Times New Roman" w:hAnsi="Times New Roman" w:cs="Times New Roman"/>
          <w:bCs/>
          <w:sz w:val="24"/>
          <w:szCs w:val="24"/>
          <w:lang w:val="fr-FR"/>
        </w:rPr>
      </w:pPr>
    </w:p>
    <w:p w14:paraId="5C9EA65A" w14:textId="3EA5DF10" w:rsidR="00175F77" w:rsidRPr="00175F77" w:rsidRDefault="00175F77" w:rsidP="00175F77">
      <w:pPr>
        <w:spacing w:after="0" w:line="240" w:lineRule="auto"/>
        <w:rPr>
          <w:rFonts w:ascii="Times New Roman" w:hAnsi="Times New Roman" w:cs="Times New Roman"/>
          <w:bCs/>
          <w:sz w:val="24"/>
          <w:szCs w:val="24"/>
          <w:lang w:val="en-US"/>
        </w:rPr>
      </w:pPr>
      <w:proofErr w:type="spellStart"/>
      <w:r w:rsidRPr="00175F77">
        <w:rPr>
          <w:rFonts w:ascii="Times New Roman" w:hAnsi="Times New Roman" w:cs="Times New Roman"/>
          <w:bCs/>
          <w:sz w:val="24"/>
          <w:szCs w:val="24"/>
          <w:lang w:val="en-US"/>
        </w:rPr>
        <w:t>Ziem</w:t>
      </w:r>
      <w:proofErr w:type="spellEnd"/>
      <w:r w:rsidRPr="00175F77">
        <w:rPr>
          <w:rFonts w:ascii="Times New Roman" w:hAnsi="Times New Roman" w:cs="Times New Roman"/>
          <w:bCs/>
          <w:sz w:val="24"/>
          <w:szCs w:val="24"/>
          <w:lang w:val="en-US"/>
        </w:rPr>
        <w:t xml:space="preserve">, Alexander, Johanna Flick &amp; </w:t>
      </w:r>
      <w:proofErr w:type="spellStart"/>
      <w:r w:rsidRPr="00175F77">
        <w:rPr>
          <w:rFonts w:ascii="Times New Roman" w:hAnsi="Times New Roman" w:cs="Times New Roman"/>
          <w:bCs/>
          <w:sz w:val="24"/>
          <w:szCs w:val="24"/>
          <w:lang w:val="en-US"/>
        </w:rPr>
        <w:t>Sandkühler</w:t>
      </w:r>
      <w:proofErr w:type="spellEnd"/>
      <w:r w:rsidRPr="00175F77">
        <w:rPr>
          <w:rFonts w:ascii="Times New Roman" w:hAnsi="Times New Roman" w:cs="Times New Roman"/>
          <w:bCs/>
          <w:sz w:val="24"/>
          <w:szCs w:val="24"/>
          <w:lang w:val="en-US"/>
        </w:rPr>
        <w:t xml:space="preserve">, Phillip (2019): The German </w:t>
      </w:r>
      <w:proofErr w:type="spellStart"/>
      <w:r w:rsidRPr="00175F77">
        <w:rPr>
          <w:rFonts w:ascii="Times New Roman" w:hAnsi="Times New Roman" w:cs="Times New Roman"/>
          <w:bCs/>
          <w:sz w:val="24"/>
          <w:szCs w:val="24"/>
          <w:lang w:val="en-US"/>
        </w:rPr>
        <w:t>Constructicon</w:t>
      </w:r>
      <w:proofErr w:type="spellEnd"/>
    </w:p>
    <w:p w14:paraId="33F67D7D" w14:textId="4D60C08F" w:rsidR="00C87C81" w:rsidRPr="006F3678" w:rsidRDefault="00175F77" w:rsidP="00D04C80">
      <w:pPr>
        <w:spacing w:after="0" w:line="240" w:lineRule="auto"/>
        <w:ind w:firstLine="708"/>
        <w:rPr>
          <w:rFonts w:ascii="Times New Roman" w:hAnsi="Times New Roman" w:cs="Times New Roman"/>
          <w:bCs/>
          <w:sz w:val="24"/>
          <w:szCs w:val="24"/>
          <w:lang w:val="en-US"/>
        </w:rPr>
      </w:pPr>
      <w:r w:rsidRPr="00175F77">
        <w:rPr>
          <w:rFonts w:ascii="Times New Roman" w:hAnsi="Times New Roman" w:cs="Times New Roman"/>
          <w:bCs/>
          <w:sz w:val="24"/>
          <w:szCs w:val="24"/>
          <w:lang w:val="en-US"/>
        </w:rPr>
        <w:t xml:space="preserve">Project: Framework, methodology, resources. </w:t>
      </w:r>
      <w:proofErr w:type="spellStart"/>
      <w:r w:rsidRPr="00175F77">
        <w:rPr>
          <w:rFonts w:ascii="Times New Roman" w:hAnsi="Times New Roman" w:cs="Times New Roman"/>
          <w:bCs/>
          <w:sz w:val="24"/>
          <w:szCs w:val="24"/>
          <w:lang w:val="en-US"/>
        </w:rPr>
        <w:t>Lexicographica</w:t>
      </w:r>
      <w:proofErr w:type="spellEnd"/>
      <w:r w:rsidRPr="00175F77">
        <w:rPr>
          <w:rFonts w:ascii="Times New Roman" w:hAnsi="Times New Roman" w:cs="Times New Roman"/>
          <w:bCs/>
          <w:sz w:val="24"/>
          <w:szCs w:val="24"/>
          <w:lang w:val="en-US"/>
        </w:rPr>
        <w:t>, 35: 61-86.</w:t>
      </w:r>
    </w:p>
    <w:p w14:paraId="02070B01" w14:textId="77777777" w:rsidR="00913A49" w:rsidRDefault="00913A49">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644DCBD0" w14:textId="77777777" w:rsidR="00913A49" w:rsidRPr="00913A49" w:rsidRDefault="00913A49" w:rsidP="00913A49">
      <w:pPr>
        <w:jc w:val="center"/>
        <w:rPr>
          <w:rFonts w:ascii="Times New Roman" w:hAnsi="Times New Roman" w:cs="Times New Roman"/>
          <w:b/>
          <w:sz w:val="24"/>
          <w:szCs w:val="24"/>
          <w:lang w:val="en-US"/>
        </w:rPr>
      </w:pPr>
      <w:r w:rsidRPr="00913A49">
        <w:rPr>
          <w:rFonts w:ascii="Times New Roman" w:hAnsi="Times New Roman" w:cs="Times New Roman"/>
          <w:b/>
          <w:sz w:val="24"/>
          <w:szCs w:val="24"/>
          <w:lang w:val="en-US"/>
        </w:rPr>
        <w:lastRenderedPageBreak/>
        <w:t>Semantic Transparency of Idioms: A Cross-Linguistic Analysis</w:t>
      </w:r>
    </w:p>
    <w:p w14:paraId="7F4274B1" w14:textId="32C8688E" w:rsidR="00913A49" w:rsidRPr="00913A49" w:rsidRDefault="00913A49" w:rsidP="00913A49">
      <w:pPr>
        <w:jc w:val="center"/>
        <w:rPr>
          <w:rFonts w:ascii="Times New Roman" w:hAnsi="Times New Roman" w:cs="Times New Roman"/>
          <w:bCs/>
          <w:sz w:val="24"/>
          <w:szCs w:val="24"/>
        </w:rPr>
      </w:pPr>
      <w:r w:rsidRPr="00913A49">
        <w:rPr>
          <w:rFonts w:ascii="Times New Roman" w:hAnsi="Times New Roman" w:cs="Times New Roman"/>
          <w:bCs/>
          <w:sz w:val="24"/>
          <w:szCs w:val="24"/>
        </w:rPr>
        <w:t xml:space="preserve">Aria </w:t>
      </w:r>
      <w:proofErr w:type="spellStart"/>
      <w:r w:rsidRPr="00913A49">
        <w:rPr>
          <w:rFonts w:ascii="Times New Roman" w:hAnsi="Times New Roman" w:cs="Times New Roman"/>
          <w:bCs/>
          <w:sz w:val="24"/>
          <w:szCs w:val="24"/>
        </w:rPr>
        <w:t>Rastegar</w:t>
      </w:r>
      <w:proofErr w:type="spellEnd"/>
      <w:r w:rsidRPr="00913A49">
        <w:rPr>
          <w:rFonts w:ascii="Times New Roman" w:hAnsi="Times New Roman" w:cs="Times New Roman"/>
          <w:bCs/>
          <w:sz w:val="24"/>
          <w:szCs w:val="24"/>
        </w:rPr>
        <w:t>, Alexander University Erlangen-N</w:t>
      </w:r>
      <w:r w:rsidR="00D0403C">
        <w:rPr>
          <w:rFonts w:ascii="Times New Roman" w:hAnsi="Times New Roman" w:cs="Times New Roman"/>
          <w:bCs/>
          <w:sz w:val="24"/>
          <w:szCs w:val="24"/>
        </w:rPr>
        <w:t>ü</w:t>
      </w:r>
      <w:r w:rsidRPr="00913A49">
        <w:rPr>
          <w:rFonts w:ascii="Times New Roman" w:hAnsi="Times New Roman" w:cs="Times New Roman"/>
          <w:bCs/>
          <w:sz w:val="24"/>
          <w:szCs w:val="24"/>
        </w:rPr>
        <w:t xml:space="preserve">rnberg, </w:t>
      </w:r>
      <w:hyperlink r:id="rId61" w:history="1">
        <w:r w:rsidRPr="005D3658">
          <w:rPr>
            <w:rStyle w:val="Heading3Char"/>
            <w:rFonts w:ascii="Times New Roman" w:hAnsi="Times New Roman" w:cs="Times New Roman"/>
          </w:rPr>
          <w:t>aria.rastegar@fau.de</w:t>
        </w:r>
      </w:hyperlink>
    </w:p>
    <w:p w14:paraId="4CDAD6DE" w14:textId="77777777" w:rsidR="00913A49" w:rsidRPr="00D0403C" w:rsidRDefault="00913A49" w:rsidP="00913A49">
      <w:pPr>
        <w:rPr>
          <w:rFonts w:ascii="Times New Roman" w:hAnsi="Times New Roman" w:cs="Times New Roman"/>
          <w:bCs/>
          <w:sz w:val="24"/>
          <w:szCs w:val="24"/>
        </w:rPr>
      </w:pPr>
    </w:p>
    <w:p w14:paraId="79FE0F1E" w14:textId="76610941" w:rsidR="00913A49" w:rsidRPr="00913A49" w:rsidRDefault="00913A49" w:rsidP="00913A49">
      <w:pPr>
        <w:spacing w:line="360" w:lineRule="auto"/>
        <w:rPr>
          <w:rFonts w:ascii="Times New Roman" w:hAnsi="Times New Roman" w:cs="Times New Roman"/>
          <w:bCs/>
          <w:sz w:val="24"/>
          <w:szCs w:val="24"/>
          <w:lang w:val="en-US"/>
        </w:rPr>
      </w:pPr>
      <w:r w:rsidRPr="00913A49">
        <w:rPr>
          <w:rFonts w:ascii="Times New Roman" w:hAnsi="Times New Roman" w:cs="Times New Roman"/>
          <w:bCs/>
          <w:sz w:val="24"/>
          <w:szCs w:val="24"/>
          <w:lang w:val="en-US"/>
        </w:rPr>
        <w:t>This study investigates the comprehension of idiomatic constructions and the role of semantic transparency</w:t>
      </w:r>
      <w:r>
        <w:rPr>
          <w:rFonts w:ascii="Times New Roman" w:hAnsi="Times New Roman" w:cs="Times New Roman"/>
          <w:bCs/>
          <w:sz w:val="24"/>
          <w:szCs w:val="24"/>
          <w:lang w:val="en-US"/>
        </w:rPr>
        <w:t xml:space="preserve"> </w:t>
      </w:r>
      <w:r w:rsidRPr="00913A49">
        <w:rPr>
          <w:rFonts w:ascii="Times New Roman" w:hAnsi="Times New Roman" w:cs="Times New Roman"/>
          <w:bCs/>
          <w:sz w:val="24"/>
          <w:szCs w:val="24"/>
          <w:lang w:val="en-US"/>
        </w:rPr>
        <w:t>in their processing, focusing on Persian, German, and English idioms. Idioms are essential in everyday</w:t>
      </w:r>
      <w:r>
        <w:rPr>
          <w:rFonts w:ascii="Times New Roman" w:hAnsi="Times New Roman" w:cs="Times New Roman"/>
          <w:bCs/>
          <w:sz w:val="24"/>
          <w:szCs w:val="24"/>
          <w:lang w:val="en-US"/>
        </w:rPr>
        <w:t xml:space="preserve"> </w:t>
      </w:r>
      <w:r w:rsidRPr="00913A49">
        <w:rPr>
          <w:rFonts w:ascii="Times New Roman" w:hAnsi="Times New Roman" w:cs="Times New Roman"/>
          <w:bCs/>
          <w:sz w:val="24"/>
          <w:szCs w:val="24"/>
          <w:lang w:val="en-US"/>
        </w:rPr>
        <w:t>communication but can be challenging for language learners.</w:t>
      </w:r>
    </w:p>
    <w:p w14:paraId="3DF00983" w14:textId="3477445D" w:rsidR="00913A49" w:rsidRPr="00913A49" w:rsidRDefault="00913A49" w:rsidP="00913A49">
      <w:pPr>
        <w:spacing w:line="360" w:lineRule="auto"/>
        <w:rPr>
          <w:rFonts w:ascii="Times New Roman" w:hAnsi="Times New Roman" w:cs="Times New Roman"/>
          <w:bCs/>
          <w:sz w:val="24"/>
          <w:szCs w:val="24"/>
          <w:lang w:val="en-US"/>
        </w:rPr>
      </w:pPr>
      <w:r w:rsidRPr="00913A49">
        <w:rPr>
          <w:rFonts w:ascii="Times New Roman" w:hAnsi="Times New Roman" w:cs="Times New Roman"/>
          <w:bCs/>
          <w:sz w:val="24"/>
          <w:szCs w:val="24"/>
          <w:lang w:val="en-US"/>
        </w:rPr>
        <w:t>Two prevailing theories of idiom comprehension are the lexical representation hypothesis, which suggests idioms are stored and retrieved as individual items (Swinney and Cutler, 1979), and the idiom decomposition</w:t>
      </w:r>
      <w:r>
        <w:rPr>
          <w:rFonts w:ascii="Times New Roman" w:hAnsi="Times New Roman" w:cs="Times New Roman"/>
          <w:bCs/>
          <w:sz w:val="24"/>
          <w:szCs w:val="24"/>
          <w:lang w:val="en-US"/>
        </w:rPr>
        <w:t xml:space="preserve"> </w:t>
      </w:r>
      <w:r w:rsidRPr="00913A49">
        <w:rPr>
          <w:rFonts w:ascii="Times New Roman" w:hAnsi="Times New Roman" w:cs="Times New Roman"/>
          <w:bCs/>
          <w:sz w:val="24"/>
          <w:szCs w:val="24"/>
          <w:lang w:val="en-US"/>
        </w:rPr>
        <w:t>hypothesis posits that idioms are partially decomposable, with speakers sharing intuitions on how components’ meanings contribute to the overall idiomatic meaning (Gibbs Jr, 1986). Experiments have produced</w:t>
      </w:r>
      <w:r>
        <w:rPr>
          <w:rFonts w:ascii="Times New Roman" w:hAnsi="Times New Roman" w:cs="Times New Roman"/>
          <w:bCs/>
          <w:sz w:val="24"/>
          <w:szCs w:val="24"/>
          <w:lang w:val="en-US"/>
        </w:rPr>
        <w:t xml:space="preserve"> </w:t>
      </w:r>
      <w:r w:rsidRPr="00913A49">
        <w:rPr>
          <w:rFonts w:ascii="Times New Roman" w:hAnsi="Times New Roman" w:cs="Times New Roman"/>
          <w:bCs/>
          <w:sz w:val="24"/>
          <w:szCs w:val="24"/>
          <w:lang w:val="en-US"/>
        </w:rPr>
        <w:t xml:space="preserve">varied results regarding these hypotheses. </w:t>
      </w:r>
      <w:proofErr w:type="spellStart"/>
      <w:r w:rsidRPr="00913A49">
        <w:rPr>
          <w:rFonts w:ascii="Times New Roman" w:hAnsi="Times New Roman" w:cs="Times New Roman"/>
          <w:bCs/>
          <w:sz w:val="24"/>
          <w:szCs w:val="24"/>
          <w:lang w:val="en-US"/>
        </w:rPr>
        <w:t>Tabossi</w:t>
      </w:r>
      <w:proofErr w:type="spellEnd"/>
      <w:r w:rsidRPr="00913A49">
        <w:rPr>
          <w:rFonts w:ascii="Times New Roman" w:hAnsi="Times New Roman" w:cs="Times New Roman"/>
          <w:bCs/>
          <w:sz w:val="24"/>
          <w:szCs w:val="24"/>
          <w:lang w:val="en-US"/>
        </w:rPr>
        <w:t xml:space="preserve"> et al. (2008) found faster processing of idioms regardless</w:t>
      </w:r>
      <w:r>
        <w:rPr>
          <w:rFonts w:ascii="Times New Roman" w:hAnsi="Times New Roman" w:cs="Times New Roman"/>
          <w:bCs/>
          <w:sz w:val="24"/>
          <w:szCs w:val="24"/>
          <w:lang w:val="en-US"/>
        </w:rPr>
        <w:t xml:space="preserve"> </w:t>
      </w:r>
      <w:r w:rsidRPr="00913A49">
        <w:rPr>
          <w:rFonts w:ascii="Times New Roman" w:hAnsi="Times New Roman" w:cs="Times New Roman"/>
          <w:bCs/>
          <w:sz w:val="24"/>
          <w:szCs w:val="24"/>
          <w:lang w:val="en-US"/>
        </w:rPr>
        <w:t xml:space="preserve">of their transparency, while others observed quicker processing of transparent idioms (Liu and </w:t>
      </w:r>
      <w:proofErr w:type="spellStart"/>
      <w:r w:rsidRPr="00913A49">
        <w:rPr>
          <w:rFonts w:ascii="Times New Roman" w:hAnsi="Times New Roman" w:cs="Times New Roman"/>
          <w:bCs/>
          <w:sz w:val="24"/>
          <w:szCs w:val="24"/>
          <w:lang w:val="en-US"/>
        </w:rPr>
        <w:t>Su</w:t>
      </w:r>
      <w:proofErr w:type="spellEnd"/>
      <w:r w:rsidRPr="00913A49">
        <w:rPr>
          <w:rFonts w:ascii="Times New Roman" w:hAnsi="Times New Roman" w:cs="Times New Roman"/>
          <w:bCs/>
          <w:sz w:val="24"/>
          <w:szCs w:val="24"/>
          <w:lang w:val="en-US"/>
        </w:rPr>
        <w:t>, 2021;</w:t>
      </w:r>
      <w:r>
        <w:rPr>
          <w:rFonts w:ascii="Times New Roman" w:hAnsi="Times New Roman" w:cs="Times New Roman"/>
          <w:bCs/>
          <w:sz w:val="24"/>
          <w:szCs w:val="24"/>
          <w:lang w:val="en-US"/>
        </w:rPr>
        <w:t xml:space="preserve"> </w:t>
      </w:r>
      <w:proofErr w:type="spellStart"/>
      <w:r w:rsidRPr="00913A49">
        <w:rPr>
          <w:rFonts w:ascii="Times New Roman" w:hAnsi="Times New Roman" w:cs="Times New Roman"/>
          <w:bCs/>
          <w:sz w:val="24"/>
          <w:szCs w:val="24"/>
          <w:lang w:val="en-US"/>
        </w:rPr>
        <w:t>Bortfeld</w:t>
      </w:r>
      <w:proofErr w:type="spellEnd"/>
      <w:r w:rsidRPr="00913A49">
        <w:rPr>
          <w:rFonts w:ascii="Times New Roman" w:hAnsi="Times New Roman" w:cs="Times New Roman"/>
          <w:bCs/>
          <w:sz w:val="24"/>
          <w:szCs w:val="24"/>
          <w:lang w:val="en-US"/>
        </w:rPr>
        <w:t>, 2003).</w:t>
      </w:r>
    </w:p>
    <w:p w14:paraId="5BA29C15" w14:textId="71A768BD" w:rsidR="00913A49" w:rsidRPr="00913A49" w:rsidRDefault="00913A49" w:rsidP="00913A49">
      <w:pPr>
        <w:spacing w:line="360" w:lineRule="auto"/>
        <w:rPr>
          <w:rFonts w:ascii="Times New Roman" w:hAnsi="Times New Roman" w:cs="Times New Roman"/>
          <w:bCs/>
          <w:sz w:val="24"/>
          <w:szCs w:val="24"/>
          <w:lang w:val="en-US"/>
        </w:rPr>
      </w:pPr>
      <w:r w:rsidRPr="00913A49">
        <w:rPr>
          <w:rFonts w:ascii="Times New Roman" w:hAnsi="Times New Roman" w:cs="Times New Roman"/>
          <w:bCs/>
          <w:sz w:val="24"/>
          <w:szCs w:val="24"/>
          <w:lang w:val="en-US"/>
        </w:rPr>
        <w:t>This research explores collective intuitions and understandings of idiom transparency and opacity, and their</w:t>
      </w:r>
      <w:r>
        <w:rPr>
          <w:rFonts w:ascii="Times New Roman" w:hAnsi="Times New Roman" w:cs="Times New Roman"/>
          <w:bCs/>
          <w:sz w:val="24"/>
          <w:szCs w:val="24"/>
          <w:lang w:val="en-US"/>
        </w:rPr>
        <w:t xml:space="preserve"> </w:t>
      </w:r>
      <w:r w:rsidRPr="00913A49">
        <w:rPr>
          <w:rFonts w:ascii="Times New Roman" w:hAnsi="Times New Roman" w:cs="Times New Roman"/>
          <w:bCs/>
          <w:sz w:val="24"/>
          <w:szCs w:val="24"/>
          <w:lang w:val="en-US"/>
        </w:rPr>
        <w:t>impact on comprehension, by assessing familiarity, meanings, and ratings of idiom transparency in participants’ L1 and L2. By examining the role of transparency in L1 and potential differences in L2, this study</w:t>
      </w:r>
      <w:r>
        <w:rPr>
          <w:rFonts w:ascii="Times New Roman" w:hAnsi="Times New Roman" w:cs="Times New Roman"/>
          <w:bCs/>
          <w:sz w:val="24"/>
          <w:szCs w:val="24"/>
          <w:lang w:val="en-US"/>
        </w:rPr>
        <w:t xml:space="preserve"> </w:t>
      </w:r>
      <w:r w:rsidRPr="00913A49">
        <w:rPr>
          <w:rFonts w:ascii="Times New Roman" w:hAnsi="Times New Roman" w:cs="Times New Roman"/>
          <w:bCs/>
          <w:sz w:val="24"/>
          <w:szCs w:val="24"/>
          <w:lang w:val="en-US"/>
        </w:rPr>
        <w:t>aims to offer insights into idiom comprehension and inform strategies for addressing the challenges idioms</w:t>
      </w:r>
      <w:r>
        <w:rPr>
          <w:rFonts w:ascii="Times New Roman" w:hAnsi="Times New Roman" w:cs="Times New Roman"/>
          <w:bCs/>
          <w:sz w:val="24"/>
          <w:szCs w:val="24"/>
          <w:lang w:val="en-US"/>
        </w:rPr>
        <w:t xml:space="preserve"> </w:t>
      </w:r>
      <w:r w:rsidRPr="00913A49">
        <w:rPr>
          <w:rFonts w:ascii="Times New Roman" w:hAnsi="Times New Roman" w:cs="Times New Roman"/>
          <w:bCs/>
          <w:sz w:val="24"/>
          <w:szCs w:val="24"/>
          <w:lang w:val="en-US"/>
        </w:rPr>
        <w:t>pose for language learners. Furthermore, the investigation may have implications for the construction grammar framework, highlighting the form and meaning relations of idioms and their representation in L1 and</w:t>
      </w:r>
      <w:r>
        <w:rPr>
          <w:rFonts w:ascii="Times New Roman" w:hAnsi="Times New Roman" w:cs="Times New Roman"/>
          <w:bCs/>
          <w:sz w:val="24"/>
          <w:szCs w:val="24"/>
          <w:lang w:val="en-US"/>
        </w:rPr>
        <w:t xml:space="preserve"> </w:t>
      </w:r>
      <w:r w:rsidRPr="00913A49">
        <w:rPr>
          <w:rFonts w:ascii="Times New Roman" w:hAnsi="Times New Roman" w:cs="Times New Roman"/>
          <w:bCs/>
          <w:sz w:val="24"/>
          <w:szCs w:val="24"/>
          <w:lang w:val="en-US"/>
        </w:rPr>
        <w:t>L2 speakers.</w:t>
      </w:r>
    </w:p>
    <w:p w14:paraId="34598411" w14:textId="77777777" w:rsidR="00913A49" w:rsidRDefault="00913A4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84AC04D" w14:textId="2319EB02" w:rsidR="00913A49" w:rsidRPr="00913A49" w:rsidRDefault="00913A49" w:rsidP="00913A49">
      <w:pPr>
        <w:rPr>
          <w:rFonts w:ascii="Times New Roman" w:hAnsi="Times New Roman" w:cs="Times New Roman"/>
          <w:b/>
          <w:sz w:val="24"/>
          <w:szCs w:val="24"/>
          <w:lang w:val="en-US"/>
        </w:rPr>
      </w:pPr>
      <w:r w:rsidRPr="00913A49">
        <w:rPr>
          <w:rFonts w:ascii="Times New Roman" w:hAnsi="Times New Roman" w:cs="Times New Roman"/>
          <w:b/>
          <w:sz w:val="24"/>
          <w:szCs w:val="24"/>
          <w:lang w:val="en-US"/>
        </w:rPr>
        <w:lastRenderedPageBreak/>
        <w:t>References</w:t>
      </w:r>
    </w:p>
    <w:p w14:paraId="2CED1559" w14:textId="77777777" w:rsidR="00913A49" w:rsidRPr="003837BA" w:rsidRDefault="00913A49" w:rsidP="00913A49">
      <w:pPr>
        <w:spacing w:after="0"/>
        <w:rPr>
          <w:rFonts w:ascii="Times New Roman" w:hAnsi="Times New Roman" w:cs="Times New Roman"/>
          <w:bCs/>
          <w:sz w:val="24"/>
          <w:szCs w:val="24"/>
        </w:rPr>
      </w:pPr>
      <w:proofErr w:type="spellStart"/>
      <w:r w:rsidRPr="00913A49">
        <w:rPr>
          <w:rFonts w:ascii="Times New Roman" w:hAnsi="Times New Roman" w:cs="Times New Roman"/>
          <w:bCs/>
          <w:sz w:val="24"/>
          <w:szCs w:val="24"/>
          <w:lang w:val="en-US"/>
        </w:rPr>
        <w:t>Bortfeld</w:t>
      </w:r>
      <w:proofErr w:type="spellEnd"/>
      <w:r w:rsidRPr="00913A49">
        <w:rPr>
          <w:rFonts w:ascii="Times New Roman" w:hAnsi="Times New Roman" w:cs="Times New Roman"/>
          <w:bCs/>
          <w:sz w:val="24"/>
          <w:szCs w:val="24"/>
          <w:lang w:val="en-US"/>
        </w:rPr>
        <w:t xml:space="preserve">, H. (2003). Comprehending idioms cross-linguistically. </w:t>
      </w:r>
      <w:r w:rsidRPr="003837BA">
        <w:rPr>
          <w:rFonts w:ascii="Times New Roman" w:hAnsi="Times New Roman" w:cs="Times New Roman"/>
          <w:bCs/>
          <w:i/>
          <w:iCs/>
          <w:sz w:val="24"/>
          <w:szCs w:val="24"/>
        </w:rPr>
        <w:t xml:space="preserve">Experimental </w:t>
      </w:r>
      <w:proofErr w:type="spellStart"/>
      <w:r w:rsidRPr="003837BA">
        <w:rPr>
          <w:rFonts w:ascii="Times New Roman" w:hAnsi="Times New Roman" w:cs="Times New Roman"/>
          <w:bCs/>
          <w:i/>
          <w:iCs/>
          <w:sz w:val="24"/>
          <w:szCs w:val="24"/>
        </w:rPr>
        <w:t>psychology</w:t>
      </w:r>
      <w:proofErr w:type="spellEnd"/>
      <w:r w:rsidRPr="003837BA">
        <w:rPr>
          <w:rFonts w:ascii="Times New Roman" w:hAnsi="Times New Roman" w:cs="Times New Roman"/>
          <w:bCs/>
          <w:sz w:val="24"/>
          <w:szCs w:val="24"/>
        </w:rPr>
        <w:t xml:space="preserve">, </w:t>
      </w:r>
    </w:p>
    <w:p w14:paraId="36C00850" w14:textId="27EA6B1B" w:rsidR="00913A49" w:rsidRPr="003837BA" w:rsidRDefault="00913A49" w:rsidP="00913A49">
      <w:pPr>
        <w:spacing w:after="0"/>
        <w:ind w:firstLine="708"/>
        <w:rPr>
          <w:rFonts w:ascii="Times New Roman" w:hAnsi="Times New Roman" w:cs="Times New Roman"/>
          <w:bCs/>
          <w:sz w:val="24"/>
          <w:szCs w:val="24"/>
        </w:rPr>
      </w:pPr>
      <w:r w:rsidRPr="003837BA">
        <w:rPr>
          <w:rFonts w:ascii="Times New Roman" w:hAnsi="Times New Roman" w:cs="Times New Roman"/>
          <w:bCs/>
          <w:sz w:val="24"/>
          <w:szCs w:val="24"/>
        </w:rPr>
        <w:t>50(3):217.</w:t>
      </w:r>
    </w:p>
    <w:p w14:paraId="671BA9F9" w14:textId="77777777" w:rsidR="00913A49" w:rsidRPr="003837BA" w:rsidRDefault="00913A49" w:rsidP="00913A49">
      <w:pPr>
        <w:spacing w:after="0"/>
        <w:ind w:firstLine="708"/>
        <w:rPr>
          <w:rFonts w:ascii="Times New Roman" w:hAnsi="Times New Roman" w:cs="Times New Roman"/>
          <w:bCs/>
          <w:sz w:val="24"/>
          <w:szCs w:val="24"/>
        </w:rPr>
      </w:pPr>
    </w:p>
    <w:p w14:paraId="476908AE" w14:textId="77777777" w:rsidR="00913A49" w:rsidRDefault="00913A49" w:rsidP="00913A49">
      <w:pPr>
        <w:spacing w:after="0"/>
        <w:rPr>
          <w:rFonts w:ascii="Times New Roman" w:hAnsi="Times New Roman" w:cs="Times New Roman"/>
          <w:bCs/>
          <w:sz w:val="24"/>
          <w:szCs w:val="24"/>
          <w:lang w:val="en-US"/>
        </w:rPr>
      </w:pPr>
      <w:r w:rsidRPr="003837BA">
        <w:rPr>
          <w:rFonts w:ascii="Times New Roman" w:hAnsi="Times New Roman" w:cs="Times New Roman"/>
          <w:bCs/>
          <w:sz w:val="24"/>
          <w:szCs w:val="24"/>
        </w:rPr>
        <w:t xml:space="preserve">Gibbs </w:t>
      </w:r>
      <w:proofErr w:type="spellStart"/>
      <w:r w:rsidRPr="003837BA">
        <w:rPr>
          <w:rFonts w:ascii="Times New Roman" w:hAnsi="Times New Roman" w:cs="Times New Roman"/>
          <w:bCs/>
          <w:sz w:val="24"/>
          <w:szCs w:val="24"/>
        </w:rPr>
        <w:t>Jr</w:t>
      </w:r>
      <w:proofErr w:type="spellEnd"/>
      <w:r w:rsidRPr="003837BA">
        <w:rPr>
          <w:rFonts w:ascii="Times New Roman" w:hAnsi="Times New Roman" w:cs="Times New Roman"/>
          <w:bCs/>
          <w:sz w:val="24"/>
          <w:szCs w:val="24"/>
        </w:rPr>
        <w:t xml:space="preserve">, R. W. (1986). </w:t>
      </w:r>
      <w:r w:rsidRPr="00913A49">
        <w:rPr>
          <w:rFonts w:ascii="Times New Roman" w:hAnsi="Times New Roman" w:cs="Times New Roman"/>
          <w:bCs/>
          <w:sz w:val="24"/>
          <w:szCs w:val="24"/>
          <w:lang w:val="en-US"/>
        </w:rPr>
        <w:t xml:space="preserve">Skating on thin ice: Literal meaning and understanding idioms in </w:t>
      </w:r>
    </w:p>
    <w:p w14:paraId="5E5F6D50" w14:textId="2B549405" w:rsidR="00913A49" w:rsidRDefault="00913A49" w:rsidP="00913A49">
      <w:pPr>
        <w:spacing w:after="0"/>
        <w:ind w:firstLine="708"/>
        <w:rPr>
          <w:rFonts w:ascii="Times New Roman" w:hAnsi="Times New Roman" w:cs="Times New Roman"/>
          <w:bCs/>
          <w:sz w:val="24"/>
          <w:szCs w:val="24"/>
          <w:lang w:val="en-US"/>
        </w:rPr>
      </w:pPr>
      <w:r w:rsidRPr="00913A49">
        <w:rPr>
          <w:rFonts w:ascii="Times New Roman" w:hAnsi="Times New Roman" w:cs="Times New Roman"/>
          <w:bCs/>
          <w:sz w:val="24"/>
          <w:szCs w:val="24"/>
          <w:lang w:val="en-US"/>
        </w:rPr>
        <w:t>conversation.</w:t>
      </w:r>
      <w:r>
        <w:rPr>
          <w:rFonts w:ascii="Times New Roman" w:hAnsi="Times New Roman" w:cs="Times New Roman"/>
          <w:bCs/>
          <w:sz w:val="24"/>
          <w:szCs w:val="24"/>
          <w:lang w:val="en-US"/>
        </w:rPr>
        <w:t xml:space="preserve"> </w:t>
      </w:r>
      <w:r w:rsidRPr="00913A49">
        <w:rPr>
          <w:rFonts w:ascii="Times New Roman" w:hAnsi="Times New Roman" w:cs="Times New Roman"/>
          <w:bCs/>
          <w:i/>
          <w:iCs/>
          <w:sz w:val="24"/>
          <w:szCs w:val="24"/>
          <w:lang w:val="en-US"/>
        </w:rPr>
        <w:t>Discourse processes</w:t>
      </w:r>
      <w:r w:rsidRPr="00913A49">
        <w:rPr>
          <w:rFonts w:ascii="Times New Roman" w:hAnsi="Times New Roman" w:cs="Times New Roman"/>
          <w:bCs/>
          <w:sz w:val="24"/>
          <w:szCs w:val="24"/>
          <w:lang w:val="en-US"/>
        </w:rPr>
        <w:t>, 9(1):17–30.</w:t>
      </w:r>
    </w:p>
    <w:p w14:paraId="66BF4022" w14:textId="77777777" w:rsidR="00913A49" w:rsidRPr="00913A49" w:rsidRDefault="00913A49" w:rsidP="00913A49">
      <w:pPr>
        <w:spacing w:after="0"/>
        <w:ind w:firstLine="708"/>
        <w:rPr>
          <w:rFonts w:ascii="Times New Roman" w:hAnsi="Times New Roman" w:cs="Times New Roman"/>
          <w:bCs/>
          <w:sz w:val="24"/>
          <w:szCs w:val="24"/>
          <w:lang w:val="en-US"/>
        </w:rPr>
      </w:pPr>
    </w:p>
    <w:p w14:paraId="4C51807C" w14:textId="77777777" w:rsidR="00913A49" w:rsidRDefault="00913A49" w:rsidP="00913A49">
      <w:pPr>
        <w:spacing w:after="0"/>
        <w:rPr>
          <w:rFonts w:ascii="Times New Roman" w:hAnsi="Times New Roman" w:cs="Times New Roman"/>
          <w:bCs/>
          <w:sz w:val="24"/>
          <w:szCs w:val="24"/>
          <w:lang w:val="en-US"/>
        </w:rPr>
      </w:pPr>
      <w:r w:rsidRPr="00913A49">
        <w:rPr>
          <w:rFonts w:ascii="Times New Roman" w:hAnsi="Times New Roman" w:cs="Times New Roman"/>
          <w:bCs/>
          <w:sz w:val="24"/>
          <w:szCs w:val="24"/>
          <w:lang w:val="en-US"/>
        </w:rPr>
        <w:t xml:space="preserve">Liu, T.-h. and </w:t>
      </w:r>
      <w:proofErr w:type="spellStart"/>
      <w:r w:rsidRPr="00913A49">
        <w:rPr>
          <w:rFonts w:ascii="Times New Roman" w:hAnsi="Times New Roman" w:cs="Times New Roman"/>
          <w:bCs/>
          <w:sz w:val="24"/>
          <w:szCs w:val="24"/>
          <w:lang w:val="en-US"/>
        </w:rPr>
        <w:t>Su</w:t>
      </w:r>
      <w:proofErr w:type="spellEnd"/>
      <w:r w:rsidRPr="00913A49">
        <w:rPr>
          <w:rFonts w:ascii="Times New Roman" w:hAnsi="Times New Roman" w:cs="Times New Roman"/>
          <w:bCs/>
          <w:sz w:val="24"/>
          <w:szCs w:val="24"/>
          <w:lang w:val="en-US"/>
        </w:rPr>
        <w:t xml:space="preserve">, L. I.-W. (2021). Chinese idioms as constructions: Frequency, semantic </w:t>
      </w:r>
    </w:p>
    <w:p w14:paraId="030588BB" w14:textId="5719DFFE" w:rsidR="00913A49" w:rsidRDefault="00913A49" w:rsidP="00913A49">
      <w:pPr>
        <w:spacing w:after="0"/>
        <w:ind w:firstLine="708"/>
        <w:rPr>
          <w:rFonts w:ascii="Times New Roman" w:hAnsi="Times New Roman" w:cs="Times New Roman"/>
          <w:bCs/>
          <w:sz w:val="24"/>
          <w:szCs w:val="24"/>
          <w:lang w:val="en-US"/>
        </w:rPr>
      </w:pPr>
      <w:r w:rsidRPr="00913A49">
        <w:rPr>
          <w:rFonts w:ascii="Times New Roman" w:hAnsi="Times New Roman" w:cs="Times New Roman"/>
          <w:bCs/>
          <w:sz w:val="24"/>
          <w:szCs w:val="24"/>
          <w:lang w:val="en-US"/>
        </w:rPr>
        <w:t>transparency and</w:t>
      </w:r>
      <w:r>
        <w:rPr>
          <w:rFonts w:ascii="Times New Roman" w:hAnsi="Times New Roman" w:cs="Times New Roman"/>
          <w:bCs/>
          <w:sz w:val="24"/>
          <w:szCs w:val="24"/>
          <w:lang w:val="en-US"/>
        </w:rPr>
        <w:t xml:space="preserve"> </w:t>
      </w:r>
      <w:r w:rsidRPr="00913A49">
        <w:rPr>
          <w:rFonts w:ascii="Times New Roman" w:hAnsi="Times New Roman" w:cs="Times New Roman"/>
          <w:bCs/>
          <w:sz w:val="24"/>
          <w:szCs w:val="24"/>
          <w:lang w:val="en-US"/>
        </w:rPr>
        <w:t xml:space="preserve">their processing. </w:t>
      </w:r>
      <w:r w:rsidRPr="00913A49">
        <w:rPr>
          <w:rFonts w:ascii="Times New Roman" w:hAnsi="Times New Roman" w:cs="Times New Roman"/>
          <w:bCs/>
          <w:i/>
          <w:iCs/>
          <w:sz w:val="24"/>
          <w:szCs w:val="24"/>
          <w:lang w:val="en-US"/>
        </w:rPr>
        <w:t>Language and Linguistics</w:t>
      </w:r>
      <w:r w:rsidRPr="00913A49">
        <w:rPr>
          <w:rFonts w:ascii="Times New Roman" w:hAnsi="Times New Roman" w:cs="Times New Roman"/>
          <w:bCs/>
          <w:sz w:val="24"/>
          <w:szCs w:val="24"/>
          <w:lang w:val="en-US"/>
        </w:rPr>
        <w:t>, 22(4):558–592.</w:t>
      </w:r>
    </w:p>
    <w:p w14:paraId="16B2E579" w14:textId="77777777" w:rsidR="00913A49" w:rsidRPr="00913A49" w:rsidRDefault="00913A49" w:rsidP="00913A49">
      <w:pPr>
        <w:spacing w:after="0"/>
        <w:ind w:firstLine="708"/>
        <w:rPr>
          <w:rFonts w:ascii="Times New Roman" w:hAnsi="Times New Roman" w:cs="Times New Roman"/>
          <w:bCs/>
          <w:sz w:val="24"/>
          <w:szCs w:val="24"/>
          <w:lang w:val="en-US"/>
        </w:rPr>
      </w:pPr>
    </w:p>
    <w:p w14:paraId="3968153F" w14:textId="77777777" w:rsidR="00913A49" w:rsidRDefault="00913A49" w:rsidP="00913A49">
      <w:pPr>
        <w:spacing w:after="0"/>
        <w:rPr>
          <w:rFonts w:ascii="Times New Roman" w:hAnsi="Times New Roman" w:cs="Times New Roman"/>
          <w:bCs/>
          <w:sz w:val="24"/>
          <w:szCs w:val="24"/>
          <w:lang w:val="en-US"/>
        </w:rPr>
      </w:pPr>
      <w:r w:rsidRPr="00913A49">
        <w:rPr>
          <w:rFonts w:ascii="Times New Roman" w:hAnsi="Times New Roman" w:cs="Times New Roman"/>
          <w:bCs/>
          <w:sz w:val="24"/>
          <w:szCs w:val="24"/>
          <w:lang w:val="en-US"/>
        </w:rPr>
        <w:t xml:space="preserve">Swinney, D. A. and Cutler, A. (1979). The access and processing of idiomatic expressions. </w:t>
      </w:r>
    </w:p>
    <w:p w14:paraId="700F56F9" w14:textId="520C3AA8" w:rsidR="00913A49" w:rsidRDefault="00913A49" w:rsidP="00913A49">
      <w:pPr>
        <w:spacing w:after="0"/>
        <w:ind w:firstLine="708"/>
        <w:rPr>
          <w:rFonts w:ascii="Times New Roman" w:hAnsi="Times New Roman" w:cs="Times New Roman"/>
          <w:bCs/>
          <w:sz w:val="24"/>
          <w:szCs w:val="24"/>
          <w:lang w:val="en-US"/>
        </w:rPr>
      </w:pPr>
      <w:r w:rsidRPr="00913A49">
        <w:rPr>
          <w:rFonts w:ascii="Times New Roman" w:hAnsi="Times New Roman" w:cs="Times New Roman"/>
          <w:bCs/>
          <w:i/>
          <w:iCs/>
          <w:sz w:val="24"/>
          <w:szCs w:val="24"/>
          <w:lang w:val="en-US"/>
        </w:rPr>
        <w:t>Journal of verbal learning and verbal behavior</w:t>
      </w:r>
      <w:r w:rsidRPr="00913A49">
        <w:rPr>
          <w:rFonts w:ascii="Times New Roman" w:hAnsi="Times New Roman" w:cs="Times New Roman"/>
          <w:bCs/>
          <w:sz w:val="24"/>
          <w:szCs w:val="24"/>
          <w:lang w:val="en-US"/>
        </w:rPr>
        <w:t>, 18(5):523–534.</w:t>
      </w:r>
    </w:p>
    <w:p w14:paraId="3A3324DC" w14:textId="77777777" w:rsidR="00913A49" w:rsidRPr="00913A49" w:rsidRDefault="00913A49" w:rsidP="00913A49">
      <w:pPr>
        <w:spacing w:after="0"/>
        <w:ind w:firstLine="708"/>
        <w:rPr>
          <w:rFonts w:ascii="Times New Roman" w:hAnsi="Times New Roman" w:cs="Times New Roman"/>
          <w:bCs/>
          <w:sz w:val="24"/>
          <w:szCs w:val="24"/>
          <w:lang w:val="en-US"/>
        </w:rPr>
      </w:pPr>
    </w:p>
    <w:p w14:paraId="565491CB" w14:textId="77777777" w:rsidR="00913A49" w:rsidRDefault="00913A49" w:rsidP="00913A49">
      <w:pPr>
        <w:spacing w:after="0"/>
        <w:rPr>
          <w:rFonts w:ascii="Times New Roman" w:hAnsi="Times New Roman" w:cs="Times New Roman"/>
          <w:bCs/>
          <w:sz w:val="24"/>
          <w:szCs w:val="24"/>
          <w:lang w:val="en-US"/>
        </w:rPr>
      </w:pPr>
      <w:proofErr w:type="spellStart"/>
      <w:r w:rsidRPr="00913A49">
        <w:rPr>
          <w:rFonts w:ascii="Times New Roman" w:hAnsi="Times New Roman" w:cs="Times New Roman"/>
          <w:bCs/>
          <w:sz w:val="24"/>
          <w:szCs w:val="24"/>
          <w:lang w:val="en-US"/>
        </w:rPr>
        <w:t>Tabossi</w:t>
      </w:r>
      <w:proofErr w:type="spellEnd"/>
      <w:r w:rsidRPr="00913A49">
        <w:rPr>
          <w:rFonts w:ascii="Times New Roman" w:hAnsi="Times New Roman" w:cs="Times New Roman"/>
          <w:bCs/>
          <w:sz w:val="24"/>
          <w:szCs w:val="24"/>
          <w:lang w:val="en-US"/>
        </w:rPr>
        <w:t xml:space="preserve">, P., </w:t>
      </w:r>
      <w:proofErr w:type="spellStart"/>
      <w:r w:rsidRPr="00913A49">
        <w:rPr>
          <w:rFonts w:ascii="Times New Roman" w:hAnsi="Times New Roman" w:cs="Times New Roman"/>
          <w:bCs/>
          <w:sz w:val="24"/>
          <w:szCs w:val="24"/>
          <w:lang w:val="en-US"/>
        </w:rPr>
        <w:t>Fanari</w:t>
      </w:r>
      <w:proofErr w:type="spellEnd"/>
      <w:r w:rsidRPr="00913A49">
        <w:rPr>
          <w:rFonts w:ascii="Times New Roman" w:hAnsi="Times New Roman" w:cs="Times New Roman"/>
          <w:bCs/>
          <w:sz w:val="24"/>
          <w:szCs w:val="24"/>
          <w:lang w:val="en-US"/>
        </w:rPr>
        <w:t xml:space="preserve">, R., and Wolf, K. (2008). Processing idiomatic expressions: Effects of </w:t>
      </w:r>
    </w:p>
    <w:p w14:paraId="49FC8EFF" w14:textId="6903EAD3" w:rsidR="00913A49" w:rsidRDefault="00913A49" w:rsidP="00913A49">
      <w:pPr>
        <w:spacing w:after="0"/>
        <w:ind w:left="708"/>
        <w:rPr>
          <w:rFonts w:ascii="Times New Roman" w:hAnsi="Times New Roman" w:cs="Times New Roman"/>
          <w:bCs/>
          <w:sz w:val="24"/>
          <w:szCs w:val="24"/>
          <w:lang w:val="en-US"/>
        </w:rPr>
      </w:pPr>
      <w:r w:rsidRPr="00913A49">
        <w:rPr>
          <w:rFonts w:ascii="Times New Roman" w:hAnsi="Times New Roman" w:cs="Times New Roman"/>
          <w:bCs/>
          <w:sz w:val="24"/>
          <w:szCs w:val="24"/>
          <w:lang w:val="en-US"/>
        </w:rPr>
        <w:t xml:space="preserve">semantic compositionality. </w:t>
      </w:r>
      <w:r w:rsidRPr="00913A49">
        <w:rPr>
          <w:rFonts w:ascii="Times New Roman" w:hAnsi="Times New Roman" w:cs="Times New Roman"/>
          <w:bCs/>
          <w:i/>
          <w:iCs/>
          <w:sz w:val="24"/>
          <w:szCs w:val="24"/>
          <w:lang w:val="en-US"/>
        </w:rPr>
        <w:t>Journal of Experimental Psychology: Learning, Memory, and Cognition</w:t>
      </w:r>
      <w:r w:rsidRPr="00913A49">
        <w:rPr>
          <w:rFonts w:ascii="Times New Roman" w:hAnsi="Times New Roman" w:cs="Times New Roman"/>
          <w:bCs/>
          <w:sz w:val="24"/>
          <w:szCs w:val="24"/>
          <w:lang w:val="en-US"/>
        </w:rPr>
        <w:t>, 34(2):313.</w:t>
      </w:r>
      <w:r>
        <w:rPr>
          <w:rFonts w:ascii="Times New Roman" w:hAnsi="Times New Roman" w:cs="Times New Roman"/>
          <w:bCs/>
          <w:sz w:val="24"/>
          <w:szCs w:val="24"/>
          <w:lang w:val="en-US"/>
        </w:rPr>
        <w:br w:type="page"/>
      </w:r>
    </w:p>
    <w:p w14:paraId="48BBFFDD" w14:textId="77777777" w:rsidR="00EB43F3" w:rsidRPr="009C1FA8" w:rsidRDefault="00EB43F3" w:rsidP="00EB43F3">
      <w:pPr>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A usage-based approach to measuring success in language learning</w:t>
      </w:r>
    </w:p>
    <w:p w14:paraId="6F538BC3" w14:textId="77777777" w:rsidR="00EB43F3" w:rsidRPr="009C1FA8" w:rsidRDefault="00EB43F3" w:rsidP="00EB43F3">
      <w:pPr>
        <w:jc w:val="center"/>
        <w:rPr>
          <w:rFonts w:ascii="Times New Roman" w:hAnsi="Times New Roman" w:cs="Times New Roman"/>
          <w:sz w:val="24"/>
          <w:szCs w:val="24"/>
        </w:rPr>
      </w:pPr>
      <w:r w:rsidRPr="009C1FA8">
        <w:rPr>
          <w:rFonts w:ascii="Times New Roman" w:hAnsi="Times New Roman" w:cs="Times New Roman"/>
          <w:sz w:val="24"/>
          <w:szCs w:val="24"/>
        </w:rPr>
        <w:t xml:space="preserve">Stefanie Haberzettl, Universität des Saarlandes, </w:t>
      </w:r>
      <w:hyperlink r:id="rId62" w:tooltip="Opens window for sending email" w:history="1">
        <w:proofErr w:type="spellStart"/>
        <w:proofErr w:type="gramStart"/>
        <w:r w:rsidRPr="009C1FA8">
          <w:rPr>
            <w:rStyle w:val="Heading3Char"/>
            <w:rFonts w:ascii="Times New Roman" w:hAnsi="Times New Roman" w:cs="Times New Roman"/>
          </w:rPr>
          <w:t>s.haberzettl</w:t>
        </w:r>
        <w:proofErr w:type="spellEnd"/>
        <w:proofErr w:type="gramEnd"/>
        <w:r w:rsidRPr="009C1FA8">
          <w:rPr>
            <w:rStyle w:val="Heading3Char"/>
            <w:rFonts w:ascii="Times New Roman" w:hAnsi="Times New Roman" w:cs="Times New Roman"/>
          </w:rPr>
          <w:t>(at)mx.uni-saarland.de</w:t>
        </w:r>
      </w:hyperlink>
    </w:p>
    <w:p w14:paraId="7325A6CE" w14:textId="77777777" w:rsidR="00EB43F3" w:rsidRPr="009C1FA8" w:rsidRDefault="00EB43F3" w:rsidP="00EB43F3">
      <w:pPr>
        <w:jc w:val="cente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Valentin </w:t>
      </w:r>
      <w:proofErr w:type="spellStart"/>
      <w:r w:rsidRPr="009C1FA8">
        <w:rPr>
          <w:rFonts w:ascii="Times New Roman" w:hAnsi="Times New Roman" w:cs="Times New Roman"/>
          <w:sz w:val="24"/>
          <w:szCs w:val="24"/>
          <w:lang w:val="en-US"/>
        </w:rPr>
        <w:t>Kany</w:t>
      </w:r>
      <w:proofErr w:type="spellEnd"/>
      <w:r w:rsidRPr="009C1FA8">
        <w:rPr>
          <w:rFonts w:ascii="Times New Roman" w:hAnsi="Times New Roman" w:cs="Times New Roman"/>
          <w:sz w:val="24"/>
          <w:szCs w:val="24"/>
          <w:lang w:val="en-US"/>
        </w:rPr>
        <w:t xml:space="preserve">, Saarland University, </w:t>
      </w:r>
      <w:hyperlink r:id="rId63" w:history="1">
        <w:proofErr w:type="spellStart"/>
        <w:proofErr w:type="gramStart"/>
        <w:r w:rsidRPr="009C1FA8">
          <w:rPr>
            <w:rStyle w:val="Heading3Char"/>
            <w:rFonts w:ascii="Times New Roman" w:hAnsi="Times New Roman" w:cs="Times New Roman"/>
            <w:lang w:val="en-US"/>
          </w:rPr>
          <w:t>valentin.kany</w:t>
        </w:r>
        <w:proofErr w:type="spellEnd"/>
        <w:proofErr w:type="gramEnd"/>
        <w:r w:rsidRPr="009C1FA8">
          <w:rPr>
            <w:rStyle w:val="Heading3Char"/>
            <w:rFonts w:ascii="Times New Roman" w:hAnsi="Times New Roman" w:cs="Times New Roman"/>
            <w:lang w:val="en-US"/>
          </w:rPr>
          <w:t>(at)uni-saarland.de</w:t>
        </w:r>
      </w:hyperlink>
    </w:p>
    <w:p w14:paraId="067D2D7E" w14:textId="77777777" w:rsidR="00EB43F3" w:rsidRPr="009C1FA8" w:rsidRDefault="00EB43F3" w:rsidP="00EB43F3">
      <w:pPr>
        <w:jc w:val="center"/>
        <w:rPr>
          <w:rFonts w:ascii="Times New Roman" w:hAnsi="Times New Roman" w:cs="Times New Roman"/>
          <w:sz w:val="24"/>
          <w:szCs w:val="24"/>
        </w:rPr>
      </w:pPr>
      <w:r w:rsidRPr="009C1FA8">
        <w:rPr>
          <w:rFonts w:ascii="Times New Roman" w:hAnsi="Times New Roman" w:cs="Times New Roman"/>
          <w:sz w:val="24"/>
          <w:szCs w:val="24"/>
        </w:rPr>
        <w:t xml:space="preserve">Nicole Weidinger, LMU Munich, </w:t>
      </w:r>
      <w:r w:rsidRPr="009C1FA8">
        <w:rPr>
          <w:rStyle w:val="Heading3Char"/>
          <w:rFonts w:ascii="Times New Roman" w:hAnsi="Times New Roman" w:cs="Times New Roman"/>
        </w:rPr>
        <w:t>weidinger@daf.lmu.de</w:t>
      </w:r>
    </w:p>
    <w:p w14:paraId="0B46E99B" w14:textId="77777777" w:rsidR="00EB43F3" w:rsidRPr="009C1FA8" w:rsidRDefault="00EB43F3" w:rsidP="00EB43F3">
      <w:pPr>
        <w:spacing w:after="240" w:line="360" w:lineRule="auto"/>
        <w:rPr>
          <w:rFonts w:ascii="Times New Roman" w:hAnsi="Times New Roman" w:cs="Times New Roman"/>
          <w:sz w:val="24"/>
          <w:szCs w:val="24"/>
        </w:rPr>
      </w:pPr>
    </w:p>
    <w:p w14:paraId="3A7CA6F1"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In our presentation, we will introduce a game-based assessment tool - the interactive "</w:t>
      </w:r>
      <w:proofErr w:type="spellStart"/>
      <w:r w:rsidRPr="009C1FA8">
        <w:rPr>
          <w:rFonts w:ascii="Times New Roman" w:hAnsi="Times New Roman" w:cs="Times New Roman"/>
          <w:sz w:val="24"/>
          <w:szCs w:val="24"/>
          <w:lang w:val="en-US"/>
        </w:rPr>
        <w:t>Wuschel</w:t>
      </w:r>
      <w:proofErr w:type="spellEnd"/>
      <w:r w:rsidRPr="009C1FA8">
        <w:rPr>
          <w:rFonts w:ascii="Times New Roman" w:hAnsi="Times New Roman" w:cs="Times New Roman"/>
          <w:sz w:val="24"/>
          <w:szCs w:val="24"/>
          <w:lang w:val="en-US"/>
        </w:rPr>
        <w:t>" app, named after its main character - that was developed for preschool children with German as L1 or L2. Building on the theory of use-based language acquisition (</w:t>
      </w:r>
      <w:proofErr w:type="spellStart"/>
      <w:r w:rsidRPr="009C1FA8">
        <w:rPr>
          <w:rFonts w:ascii="Times New Roman" w:hAnsi="Times New Roman" w:cs="Times New Roman"/>
          <w:sz w:val="24"/>
          <w:szCs w:val="24"/>
          <w:lang w:val="en-US"/>
        </w:rPr>
        <w:t>Tomasello</w:t>
      </w:r>
      <w:proofErr w:type="spellEnd"/>
      <w:r w:rsidRPr="009C1FA8">
        <w:rPr>
          <w:rFonts w:ascii="Times New Roman" w:hAnsi="Times New Roman" w:cs="Times New Roman"/>
          <w:sz w:val="24"/>
          <w:szCs w:val="24"/>
          <w:lang w:val="en-US"/>
        </w:rPr>
        <w:t xml:space="preserve"> 2003), the assessment takes into account empirical findings on children's language production in authentic communicative situations (</w:t>
      </w:r>
      <w:proofErr w:type="gramStart"/>
      <w:r w:rsidRPr="009C1FA8">
        <w:rPr>
          <w:rFonts w:ascii="Times New Roman" w:hAnsi="Times New Roman" w:cs="Times New Roman"/>
          <w:sz w:val="24"/>
          <w:szCs w:val="24"/>
          <w:lang w:val="en-US"/>
        </w:rPr>
        <w:t>e.g.</w:t>
      </w:r>
      <w:proofErr w:type="gramEnd"/>
      <w:r w:rsidRPr="009C1FA8">
        <w:rPr>
          <w:rFonts w:ascii="Times New Roman" w:hAnsi="Times New Roman" w:cs="Times New Roman"/>
          <w:sz w:val="24"/>
          <w:szCs w:val="24"/>
          <w:lang w:val="en-US"/>
        </w:rPr>
        <w:t xml:space="preserve"> Behrens et al. 2016) and aims to evaluate children's productive communicative skills in meaningful contexts. "</w:t>
      </w:r>
      <w:proofErr w:type="spellStart"/>
      <w:r w:rsidRPr="009C1FA8">
        <w:rPr>
          <w:rFonts w:ascii="Times New Roman" w:hAnsi="Times New Roman" w:cs="Times New Roman"/>
          <w:sz w:val="24"/>
          <w:szCs w:val="24"/>
          <w:lang w:val="en-US"/>
        </w:rPr>
        <w:t>Wuschel</w:t>
      </w:r>
      <w:proofErr w:type="spellEnd"/>
      <w:r w:rsidRPr="009C1FA8">
        <w:rPr>
          <w:rFonts w:ascii="Times New Roman" w:hAnsi="Times New Roman" w:cs="Times New Roman"/>
          <w:sz w:val="24"/>
          <w:szCs w:val="24"/>
          <w:lang w:val="en-US"/>
        </w:rPr>
        <w:t>" is supplemented by a system for data collection and transfer to a server, data management, efficient methods for transcribing the audio recordings and an algorithm for evaluating the quality of the children's spatial language (</w:t>
      </w:r>
      <w:proofErr w:type="spellStart"/>
      <w:r w:rsidRPr="009C1FA8">
        <w:rPr>
          <w:rFonts w:ascii="Times New Roman" w:hAnsi="Times New Roman" w:cs="Times New Roman"/>
          <w:sz w:val="24"/>
          <w:szCs w:val="24"/>
          <w:lang w:val="en-US"/>
        </w:rPr>
        <w:t>Schug</w:t>
      </w:r>
      <w:proofErr w:type="spellEnd"/>
      <w:r w:rsidRPr="009C1FA8">
        <w:rPr>
          <w:rFonts w:ascii="Times New Roman" w:hAnsi="Times New Roman" w:cs="Times New Roman"/>
          <w:sz w:val="24"/>
          <w:szCs w:val="24"/>
          <w:lang w:val="en-US"/>
        </w:rPr>
        <w:t>/</w:t>
      </w:r>
      <w:proofErr w:type="spellStart"/>
      <w:r w:rsidRPr="009C1FA8">
        <w:rPr>
          <w:rFonts w:ascii="Times New Roman" w:hAnsi="Times New Roman" w:cs="Times New Roman"/>
          <w:sz w:val="24"/>
          <w:szCs w:val="24"/>
          <w:lang w:val="en-US"/>
        </w:rPr>
        <w:t>Haberzettl</w:t>
      </w:r>
      <w:proofErr w:type="spellEnd"/>
      <w:r w:rsidRPr="009C1FA8">
        <w:rPr>
          <w:rFonts w:ascii="Times New Roman" w:hAnsi="Times New Roman" w:cs="Times New Roman"/>
          <w:sz w:val="24"/>
          <w:szCs w:val="24"/>
          <w:lang w:val="en-US"/>
        </w:rPr>
        <w:t xml:space="preserve"> 2018). In addition, results from a study in Saarland daycare </w:t>
      </w:r>
      <w:proofErr w:type="spellStart"/>
      <w:r w:rsidRPr="009C1FA8">
        <w:rPr>
          <w:rFonts w:ascii="Times New Roman" w:hAnsi="Times New Roman" w:cs="Times New Roman"/>
          <w:sz w:val="24"/>
          <w:szCs w:val="24"/>
          <w:lang w:val="en-US"/>
        </w:rPr>
        <w:t>centres</w:t>
      </w:r>
      <w:proofErr w:type="spellEnd"/>
      <w:r w:rsidRPr="009C1FA8">
        <w:rPr>
          <w:rFonts w:ascii="Times New Roman" w:hAnsi="Times New Roman" w:cs="Times New Roman"/>
          <w:sz w:val="24"/>
          <w:szCs w:val="24"/>
          <w:lang w:val="en-US"/>
        </w:rPr>
        <w:t xml:space="preserve"> with "</w:t>
      </w:r>
      <w:proofErr w:type="spellStart"/>
      <w:r w:rsidRPr="009C1FA8">
        <w:rPr>
          <w:rFonts w:ascii="Times New Roman" w:hAnsi="Times New Roman" w:cs="Times New Roman"/>
          <w:sz w:val="24"/>
          <w:szCs w:val="24"/>
          <w:lang w:val="en-US"/>
        </w:rPr>
        <w:t>Wuschel</w:t>
      </w:r>
      <w:proofErr w:type="spellEnd"/>
      <w:r w:rsidRPr="009C1FA8">
        <w:rPr>
          <w:rFonts w:ascii="Times New Roman" w:hAnsi="Times New Roman" w:cs="Times New Roman"/>
          <w:sz w:val="24"/>
          <w:szCs w:val="24"/>
          <w:lang w:val="en-US"/>
        </w:rPr>
        <w:t xml:space="preserve">" will be presented. 100 children are tested twice at 6-month intervals in order to compare the language acquisition of two groups: a group that attends daycare </w:t>
      </w:r>
      <w:proofErr w:type="spellStart"/>
      <w:r w:rsidRPr="009C1FA8">
        <w:rPr>
          <w:rFonts w:ascii="Times New Roman" w:hAnsi="Times New Roman" w:cs="Times New Roman"/>
          <w:sz w:val="24"/>
          <w:szCs w:val="24"/>
          <w:lang w:val="en-US"/>
        </w:rPr>
        <w:t>centres</w:t>
      </w:r>
      <w:proofErr w:type="spellEnd"/>
      <w:r w:rsidRPr="009C1FA8">
        <w:rPr>
          <w:rFonts w:ascii="Times New Roman" w:hAnsi="Times New Roman" w:cs="Times New Roman"/>
          <w:sz w:val="24"/>
          <w:szCs w:val="24"/>
          <w:lang w:val="en-US"/>
        </w:rPr>
        <w:t xml:space="preserve"> with a special focus on language development and a group that attends daycare </w:t>
      </w:r>
      <w:proofErr w:type="spellStart"/>
      <w:r w:rsidRPr="009C1FA8">
        <w:rPr>
          <w:rFonts w:ascii="Times New Roman" w:hAnsi="Times New Roman" w:cs="Times New Roman"/>
          <w:sz w:val="24"/>
          <w:szCs w:val="24"/>
          <w:lang w:val="en-US"/>
        </w:rPr>
        <w:t>centres</w:t>
      </w:r>
      <w:proofErr w:type="spellEnd"/>
      <w:r w:rsidRPr="009C1FA8">
        <w:rPr>
          <w:rFonts w:ascii="Times New Roman" w:hAnsi="Times New Roman" w:cs="Times New Roman"/>
          <w:sz w:val="24"/>
          <w:szCs w:val="24"/>
          <w:lang w:val="en-US"/>
        </w:rPr>
        <w:t xml:space="preserve"> without such a focus. As the daycare </w:t>
      </w:r>
      <w:proofErr w:type="spellStart"/>
      <w:r w:rsidRPr="009C1FA8">
        <w:rPr>
          <w:rFonts w:ascii="Times New Roman" w:hAnsi="Times New Roman" w:cs="Times New Roman"/>
          <w:sz w:val="24"/>
          <w:szCs w:val="24"/>
          <w:lang w:val="en-US"/>
        </w:rPr>
        <w:t>centres</w:t>
      </w:r>
      <w:proofErr w:type="spellEnd"/>
      <w:r w:rsidRPr="009C1FA8">
        <w:rPr>
          <w:rFonts w:ascii="Times New Roman" w:hAnsi="Times New Roman" w:cs="Times New Roman"/>
          <w:sz w:val="24"/>
          <w:szCs w:val="24"/>
          <w:lang w:val="en-US"/>
        </w:rPr>
        <w:t xml:space="preserve"> with a focus on language development pursue a language fostering concept that is integrated into everyday life, the "</w:t>
      </w:r>
      <w:proofErr w:type="spellStart"/>
      <w:r w:rsidRPr="009C1FA8">
        <w:rPr>
          <w:rFonts w:ascii="Times New Roman" w:hAnsi="Times New Roman" w:cs="Times New Roman"/>
          <w:sz w:val="24"/>
          <w:szCs w:val="24"/>
          <w:lang w:val="en-US"/>
        </w:rPr>
        <w:t>Wuschel</w:t>
      </w:r>
      <w:proofErr w:type="spellEnd"/>
      <w:r w:rsidRPr="009C1FA8">
        <w:rPr>
          <w:rFonts w:ascii="Times New Roman" w:hAnsi="Times New Roman" w:cs="Times New Roman"/>
          <w:sz w:val="24"/>
          <w:szCs w:val="24"/>
          <w:lang w:val="en-US"/>
        </w:rPr>
        <w:t>" app with its focus on everyday communication situations is particularly suitable for their evaluation.</w:t>
      </w:r>
    </w:p>
    <w:p w14:paraId="5B1D37E7"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p>
    <w:p w14:paraId="0AF67648" w14:textId="77777777" w:rsidR="00EB43F3" w:rsidRPr="009C1FA8" w:rsidRDefault="00EB43F3" w:rsidP="00EB43F3">
      <w:pPr>
        <w:autoSpaceDE w:val="0"/>
        <w:autoSpaceDN w:val="0"/>
        <w:adjustRightInd w:val="0"/>
        <w:spacing w:line="360" w:lineRule="auto"/>
        <w:rPr>
          <w:rFonts w:ascii="Times New Roman" w:hAnsi="Times New Roman" w:cs="Times New Roman"/>
          <w:color w:val="000000"/>
          <w:sz w:val="24"/>
          <w:szCs w:val="24"/>
          <w:lang w:val="en-US"/>
        </w:rPr>
      </w:pPr>
    </w:p>
    <w:p w14:paraId="2C246812" w14:textId="77777777" w:rsidR="00EB43F3" w:rsidRPr="009C1FA8" w:rsidRDefault="00EB43F3" w:rsidP="00EB43F3">
      <w:pPr>
        <w:spacing w:after="120" w:line="360" w:lineRule="auto"/>
        <w:rPr>
          <w:rFonts w:ascii="Times New Roman" w:hAnsi="Times New Roman" w:cs="Times New Roman"/>
          <w:b/>
          <w:bCs/>
          <w:sz w:val="24"/>
          <w:szCs w:val="24"/>
          <w:lang w:val="en-US"/>
        </w:rPr>
      </w:pPr>
    </w:p>
    <w:p w14:paraId="0BB9520F" w14:textId="77777777" w:rsidR="00EB43F3" w:rsidRPr="009C1FA8" w:rsidRDefault="00EB43F3" w:rsidP="00EB43F3">
      <w:pPr>
        <w:spacing w:after="120" w:line="360" w:lineRule="auto"/>
        <w:rPr>
          <w:rFonts w:ascii="Times New Roman" w:hAnsi="Times New Roman" w:cs="Times New Roman"/>
          <w:b/>
          <w:bCs/>
          <w:sz w:val="24"/>
          <w:szCs w:val="24"/>
          <w:lang w:val="en-US"/>
        </w:rPr>
      </w:pPr>
    </w:p>
    <w:p w14:paraId="5F8DC2EB" w14:textId="77777777" w:rsidR="00EB43F3" w:rsidRPr="009C1FA8" w:rsidRDefault="00EB43F3" w:rsidP="00EB43F3">
      <w:pPr>
        <w:spacing w:after="120" w:line="360" w:lineRule="auto"/>
        <w:rPr>
          <w:rFonts w:ascii="Times New Roman" w:hAnsi="Times New Roman" w:cs="Times New Roman"/>
          <w:b/>
          <w:bCs/>
          <w:sz w:val="24"/>
          <w:szCs w:val="24"/>
          <w:lang w:val="en-US"/>
        </w:rPr>
      </w:pPr>
    </w:p>
    <w:p w14:paraId="5C7B976C" w14:textId="77777777" w:rsidR="00EB43F3" w:rsidRPr="009C1FA8" w:rsidRDefault="00EB43F3" w:rsidP="00EB43F3">
      <w:pPr>
        <w:spacing w:after="120" w:line="360" w:lineRule="auto"/>
        <w:rPr>
          <w:rFonts w:ascii="Times New Roman" w:hAnsi="Times New Roman" w:cs="Times New Roman"/>
          <w:b/>
          <w:bCs/>
          <w:sz w:val="24"/>
          <w:szCs w:val="24"/>
          <w:lang w:val="en-US"/>
        </w:rPr>
      </w:pPr>
    </w:p>
    <w:p w14:paraId="0C6CF336" w14:textId="77777777" w:rsidR="00EB43F3" w:rsidRPr="009C1FA8" w:rsidRDefault="00EB43F3" w:rsidP="00EB43F3">
      <w:pPr>
        <w:spacing w:after="120" w:line="360" w:lineRule="auto"/>
        <w:rPr>
          <w:rFonts w:ascii="Times New Roman" w:hAnsi="Times New Roman" w:cs="Times New Roman"/>
          <w:b/>
          <w:bCs/>
          <w:sz w:val="24"/>
          <w:szCs w:val="24"/>
          <w:lang w:val="en-US"/>
        </w:rPr>
      </w:pPr>
    </w:p>
    <w:p w14:paraId="4ABB2473" w14:textId="77777777" w:rsidR="00EB43F3" w:rsidRPr="009C1FA8" w:rsidRDefault="00EB43F3" w:rsidP="00EB43F3">
      <w:pPr>
        <w:spacing w:after="120" w:line="360" w:lineRule="auto"/>
        <w:rPr>
          <w:rFonts w:ascii="Times New Roman" w:hAnsi="Times New Roman" w:cs="Times New Roman"/>
          <w:b/>
          <w:bCs/>
          <w:sz w:val="24"/>
          <w:szCs w:val="24"/>
          <w:lang w:val="en-US"/>
        </w:rPr>
      </w:pPr>
    </w:p>
    <w:p w14:paraId="10A7358B" w14:textId="77777777" w:rsidR="009C1FA8" w:rsidRDefault="009C1FA8">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E43D9B2" w14:textId="420338CF" w:rsidR="00EB43F3" w:rsidRPr="003837BA" w:rsidRDefault="00EB43F3" w:rsidP="009C1FA8">
      <w:pPr>
        <w:rPr>
          <w:rFonts w:ascii="Times New Roman" w:hAnsi="Times New Roman" w:cs="Times New Roman"/>
          <w:b/>
          <w:bCs/>
          <w:sz w:val="24"/>
          <w:szCs w:val="24"/>
        </w:rPr>
      </w:pPr>
      <w:r w:rsidRPr="003837BA">
        <w:rPr>
          <w:rFonts w:ascii="Times New Roman" w:hAnsi="Times New Roman" w:cs="Times New Roman"/>
          <w:b/>
          <w:bCs/>
          <w:sz w:val="24"/>
          <w:szCs w:val="24"/>
        </w:rPr>
        <w:lastRenderedPageBreak/>
        <w:t xml:space="preserve">References: </w:t>
      </w:r>
    </w:p>
    <w:p w14:paraId="5DFC7CAB" w14:textId="77777777" w:rsidR="003837BA" w:rsidRDefault="00EB43F3" w:rsidP="00EB43F3">
      <w:pPr>
        <w:spacing w:after="120" w:line="360" w:lineRule="auto"/>
        <w:rPr>
          <w:rFonts w:ascii="Times New Roman" w:hAnsi="Times New Roman" w:cs="Times New Roman"/>
          <w:sz w:val="24"/>
          <w:szCs w:val="24"/>
          <w:lang w:val="en-US"/>
        </w:rPr>
      </w:pPr>
      <w:r w:rsidRPr="003837BA">
        <w:rPr>
          <w:rFonts w:ascii="Times New Roman" w:hAnsi="Times New Roman" w:cs="Times New Roman"/>
          <w:sz w:val="24"/>
          <w:szCs w:val="24"/>
        </w:rPr>
        <w:t xml:space="preserve">Behrens, H., Madlener, K. &amp; </w:t>
      </w:r>
      <w:proofErr w:type="spellStart"/>
      <w:r w:rsidRPr="003837BA">
        <w:rPr>
          <w:rFonts w:ascii="Times New Roman" w:hAnsi="Times New Roman" w:cs="Times New Roman"/>
          <w:sz w:val="24"/>
          <w:szCs w:val="24"/>
        </w:rPr>
        <w:t>Skoruppa</w:t>
      </w:r>
      <w:proofErr w:type="spellEnd"/>
      <w:r w:rsidRPr="003837BA">
        <w:rPr>
          <w:rFonts w:ascii="Times New Roman" w:hAnsi="Times New Roman" w:cs="Times New Roman"/>
          <w:sz w:val="24"/>
          <w:szCs w:val="24"/>
        </w:rPr>
        <w:t xml:space="preserve">, K. (2016). </w:t>
      </w:r>
      <w:r w:rsidRPr="009C1FA8">
        <w:rPr>
          <w:rFonts w:ascii="Times New Roman" w:hAnsi="Times New Roman" w:cs="Times New Roman"/>
          <w:sz w:val="24"/>
          <w:szCs w:val="24"/>
          <w:lang w:val="en-US"/>
        </w:rPr>
        <w:t xml:space="preserve">The role of scaffolding in children’s </w:t>
      </w:r>
    </w:p>
    <w:p w14:paraId="1C035D4E" w14:textId="64564E08" w:rsidR="00EB43F3" w:rsidRPr="009C1FA8" w:rsidRDefault="00EB43F3" w:rsidP="003837BA">
      <w:pPr>
        <w:spacing w:after="120" w:line="360" w:lineRule="auto"/>
        <w:ind w:left="708"/>
        <w:rPr>
          <w:rFonts w:ascii="Times New Roman" w:hAnsi="Times New Roman" w:cs="Times New Roman"/>
          <w:sz w:val="24"/>
          <w:szCs w:val="24"/>
        </w:rPr>
      </w:pPr>
      <w:r w:rsidRPr="009C1FA8">
        <w:rPr>
          <w:rFonts w:ascii="Times New Roman" w:hAnsi="Times New Roman" w:cs="Times New Roman"/>
          <w:sz w:val="24"/>
          <w:szCs w:val="24"/>
          <w:lang w:val="en-US"/>
        </w:rPr>
        <w:t xml:space="preserve">questions: Implications for (preschool) language assessment from a usage-based perspective. In: </w:t>
      </w:r>
      <w:proofErr w:type="spellStart"/>
      <w:r w:rsidRPr="009C1FA8">
        <w:rPr>
          <w:rFonts w:ascii="Times New Roman" w:hAnsi="Times New Roman" w:cs="Times New Roman"/>
          <w:sz w:val="24"/>
          <w:szCs w:val="24"/>
          <w:lang w:val="en-US"/>
        </w:rPr>
        <w:t>Stefanowitsch</w:t>
      </w:r>
      <w:proofErr w:type="spellEnd"/>
      <w:r w:rsidRPr="009C1FA8">
        <w:rPr>
          <w:rFonts w:ascii="Times New Roman" w:hAnsi="Times New Roman" w:cs="Times New Roman"/>
          <w:sz w:val="24"/>
          <w:szCs w:val="24"/>
          <w:lang w:val="en-US"/>
        </w:rPr>
        <w:t xml:space="preserve">, A. &amp; </w:t>
      </w:r>
      <w:proofErr w:type="spellStart"/>
      <w:r w:rsidRPr="009C1FA8">
        <w:rPr>
          <w:rFonts w:ascii="Times New Roman" w:hAnsi="Times New Roman" w:cs="Times New Roman"/>
          <w:sz w:val="24"/>
          <w:szCs w:val="24"/>
          <w:lang w:val="en-US"/>
        </w:rPr>
        <w:t>Schoenefeld</w:t>
      </w:r>
      <w:proofErr w:type="spellEnd"/>
      <w:r w:rsidRPr="009C1FA8">
        <w:rPr>
          <w:rFonts w:ascii="Times New Roman" w:hAnsi="Times New Roman" w:cs="Times New Roman"/>
          <w:sz w:val="24"/>
          <w:szCs w:val="24"/>
          <w:lang w:val="en-US"/>
        </w:rPr>
        <w:t xml:space="preserve">, D. (Eds.), Yearbook of the German Cognitive Linguistics Association. </w:t>
      </w:r>
      <w:r w:rsidRPr="009C1FA8">
        <w:rPr>
          <w:rFonts w:ascii="Times New Roman" w:hAnsi="Times New Roman" w:cs="Times New Roman"/>
          <w:sz w:val="24"/>
          <w:szCs w:val="24"/>
        </w:rPr>
        <w:t>De Gruyter Mouton, 237-259.</w:t>
      </w:r>
    </w:p>
    <w:p w14:paraId="600B9C98" w14:textId="77777777" w:rsidR="003837BA" w:rsidRDefault="00EB43F3" w:rsidP="003837BA">
      <w:pPr>
        <w:spacing w:line="360" w:lineRule="auto"/>
        <w:rPr>
          <w:rFonts w:ascii="Times New Roman" w:hAnsi="Times New Roman" w:cs="Times New Roman"/>
          <w:kern w:val="2"/>
          <w:sz w:val="24"/>
          <w:szCs w:val="24"/>
          <w:lang w:eastAsia="ja-JP"/>
        </w:rPr>
      </w:pPr>
      <w:proofErr w:type="spellStart"/>
      <w:r w:rsidRPr="009C1FA8">
        <w:rPr>
          <w:rFonts w:ascii="Times New Roman" w:hAnsi="Times New Roman" w:cs="Times New Roman"/>
          <w:kern w:val="2"/>
          <w:sz w:val="24"/>
          <w:szCs w:val="24"/>
          <w:lang w:eastAsia="ja-JP"/>
        </w:rPr>
        <w:t>Schug</w:t>
      </w:r>
      <w:proofErr w:type="spellEnd"/>
      <w:r w:rsidRPr="009C1FA8">
        <w:rPr>
          <w:rFonts w:ascii="Times New Roman" w:hAnsi="Times New Roman" w:cs="Times New Roman"/>
          <w:kern w:val="2"/>
          <w:sz w:val="24"/>
          <w:szCs w:val="24"/>
          <w:lang w:eastAsia="ja-JP"/>
        </w:rPr>
        <w:t xml:space="preserve">, M. / Haberzettl, S. (2018). Die Versprachlichung </w:t>
      </w:r>
      <w:proofErr w:type="spellStart"/>
      <w:r w:rsidRPr="009C1FA8">
        <w:rPr>
          <w:rFonts w:ascii="Times New Roman" w:hAnsi="Times New Roman" w:cs="Times New Roman"/>
          <w:kern w:val="2"/>
          <w:sz w:val="24"/>
          <w:szCs w:val="24"/>
          <w:lang w:eastAsia="ja-JP"/>
        </w:rPr>
        <w:t>räumlicher</w:t>
      </w:r>
      <w:proofErr w:type="spellEnd"/>
      <w:r w:rsidRPr="009C1FA8">
        <w:rPr>
          <w:rFonts w:ascii="Times New Roman" w:hAnsi="Times New Roman" w:cs="Times New Roman"/>
          <w:kern w:val="2"/>
          <w:sz w:val="24"/>
          <w:szCs w:val="24"/>
          <w:lang w:eastAsia="ja-JP"/>
        </w:rPr>
        <w:t xml:space="preserve"> Relationen als </w:t>
      </w:r>
    </w:p>
    <w:p w14:paraId="481F326E" w14:textId="5BCCEF77" w:rsidR="00EB43F3" w:rsidRPr="003837BA" w:rsidRDefault="00EB43F3" w:rsidP="003837BA">
      <w:pPr>
        <w:spacing w:line="360" w:lineRule="auto"/>
        <w:ind w:left="708"/>
        <w:rPr>
          <w:rFonts w:ascii="Times New Roman" w:hAnsi="Times New Roman" w:cs="Times New Roman"/>
          <w:kern w:val="2"/>
          <w:sz w:val="24"/>
          <w:szCs w:val="24"/>
          <w:lang w:eastAsia="ja-JP"/>
        </w:rPr>
      </w:pPr>
      <w:r w:rsidRPr="009C1FA8">
        <w:rPr>
          <w:rFonts w:ascii="Times New Roman" w:hAnsi="Times New Roman" w:cs="Times New Roman"/>
          <w:kern w:val="2"/>
          <w:sz w:val="24"/>
          <w:szCs w:val="24"/>
          <w:lang w:eastAsia="ja-JP"/>
        </w:rPr>
        <w:t xml:space="preserve">Herausforderung im Erwerb des Deutschen als Erst- und Zweitsprache: Warum „Kommissar </w:t>
      </w:r>
      <w:proofErr w:type="spellStart"/>
      <w:r w:rsidRPr="009C1FA8">
        <w:rPr>
          <w:rFonts w:ascii="Times New Roman" w:hAnsi="Times New Roman" w:cs="Times New Roman"/>
          <w:kern w:val="2"/>
          <w:sz w:val="24"/>
          <w:szCs w:val="24"/>
          <w:lang w:eastAsia="ja-JP"/>
        </w:rPr>
        <w:t>Wuschel</w:t>
      </w:r>
      <w:proofErr w:type="spellEnd"/>
      <w:r w:rsidRPr="009C1FA8">
        <w:rPr>
          <w:rFonts w:ascii="Times New Roman" w:hAnsi="Times New Roman" w:cs="Times New Roman"/>
          <w:kern w:val="2"/>
          <w:sz w:val="24"/>
          <w:szCs w:val="24"/>
          <w:lang w:eastAsia="ja-JP"/>
        </w:rPr>
        <w:t xml:space="preserve">“ in einer Sprachstands-App </w:t>
      </w:r>
      <w:proofErr w:type="spellStart"/>
      <w:r w:rsidRPr="009C1FA8">
        <w:rPr>
          <w:rFonts w:ascii="Times New Roman" w:hAnsi="Times New Roman" w:cs="Times New Roman"/>
          <w:kern w:val="2"/>
          <w:sz w:val="24"/>
          <w:szCs w:val="24"/>
          <w:lang w:eastAsia="ja-JP"/>
        </w:rPr>
        <w:t>über</w:t>
      </w:r>
      <w:proofErr w:type="spellEnd"/>
      <w:r w:rsidRPr="009C1FA8">
        <w:rPr>
          <w:rFonts w:ascii="Times New Roman" w:hAnsi="Times New Roman" w:cs="Times New Roman"/>
          <w:kern w:val="2"/>
          <w:sz w:val="24"/>
          <w:szCs w:val="24"/>
          <w:lang w:eastAsia="ja-JP"/>
        </w:rPr>
        <w:t xml:space="preserve"> </w:t>
      </w:r>
      <w:proofErr w:type="spellStart"/>
      <w:r w:rsidRPr="009C1FA8">
        <w:rPr>
          <w:rFonts w:ascii="Times New Roman" w:hAnsi="Times New Roman" w:cs="Times New Roman"/>
          <w:kern w:val="2"/>
          <w:sz w:val="24"/>
          <w:szCs w:val="24"/>
          <w:lang w:eastAsia="ja-JP"/>
        </w:rPr>
        <w:t>Stämme</w:t>
      </w:r>
      <w:proofErr w:type="spellEnd"/>
      <w:r w:rsidRPr="009C1FA8">
        <w:rPr>
          <w:rFonts w:ascii="Times New Roman" w:hAnsi="Times New Roman" w:cs="Times New Roman"/>
          <w:kern w:val="2"/>
          <w:sz w:val="24"/>
          <w:szCs w:val="24"/>
          <w:lang w:eastAsia="ja-JP"/>
        </w:rPr>
        <w:t xml:space="preserve"> steigt und auf </w:t>
      </w:r>
      <w:proofErr w:type="spellStart"/>
      <w:r w:rsidRPr="009C1FA8">
        <w:rPr>
          <w:rFonts w:ascii="Times New Roman" w:hAnsi="Times New Roman" w:cs="Times New Roman"/>
          <w:kern w:val="2"/>
          <w:sz w:val="24"/>
          <w:szCs w:val="24"/>
          <w:lang w:eastAsia="ja-JP"/>
        </w:rPr>
        <w:t>Stühlen</w:t>
      </w:r>
      <w:proofErr w:type="spellEnd"/>
      <w:r w:rsidRPr="009C1FA8">
        <w:rPr>
          <w:rFonts w:ascii="Times New Roman" w:hAnsi="Times New Roman" w:cs="Times New Roman"/>
          <w:kern w:val="2"/>
          <w:sz w:val="24"/>
          <w:szCs w:val="24"/>
          <w:lang w:eastAsia="ja-JP"/>
        </w:rPr>
        <w:t xml:space="preserve"> steht. </w:t>
      </w:r>
      <w:proofErr w:type="spellStart"/>
      <w:r w:rsidRPr="009C1FA8">
        <w:rPr>
          <w:rFonts w:ascii="Times New Roman" w:hAnsi="Times New Roman" w:cs="Times New Roman"/>
          <w:kern w:val="2"/>
          <w:sz w:val="24"/>
          <w:szCs w:val="24"/>
          <w:lang w:val="en-US" w:eastAsia="ja-JP"/>
        </w:rPr>
        <w:t>Zeitschrift</w:t>
      </w:r>
      <w:proofErr w:type="spellEnd"/>
      <w:r w:rsidRPr="009C1FA8">
        <w:rPr>
          <w:rFonts w:ascii="Times New Roman" w:hAnsi="Times New Roman" w:cs="Times New Roman"/>
          <w:kern w:val="2"/>
          <w:sz w:val="24"/>
          <w:szCs w:val="24"/>
          <w:lang w:val="en-US" w:eastAsia="ja-JP"/>
        </w:rPr>
        <w:t xml:space="preserve"> </w:t>
      </w:r>
      <w:proofErr w:type="spellStart"/>
      <w:r w:rsidRPr="009C1FA8">
        <w:rPr>
          <w:rFonts w:ascii="Times New Roman" w:hAnsi="Times New Roman" w:cs="Times New Roman"/>
          <w:kern w:val="2"/>
          <w:sz w:val="24"/>
          <w:szCs w:val="24"/>
          <w:lang w:val="en-US" w:eastAsia="ja-JP"/>
        </w:rPr>
        <w:t>für</w:t>
      </w:r>
      <w:proofErr w:type="spellEnd"/>
      <w:r w:rsidRPr="009C1FA8">
        <w:rPr>
          <w:rFonts w:ascii="Times New Roman" w:hAnsi="Times New Roman" w:cs="Times New Roman"/>
          <w:kern w:val="2"/>
          <w:sz w:val="24"/>
          <w:szCs w:val="24"/>
          <w:lang w:val="en-US" w:eastAsia="ja-JP"/>
        </w:rPr>
        <w:t xml:space="preserve"> </w:t>
      </w:r>
      <w:proofErr w:type="spellStart"/>
      <w:r w:rsidRPr="009C1FA8">
        <w:rPr>
          <w:rFonts w:ascii="Times New Roman" w:hAnsi="Times New Roman" w:cs="Times New Roman"/>
          <w:kern w:val="2"/>
          <w:sz w:val="24"/>
          <w:szCs w:val="24"/>
          <w:lang w:val="en-US" w:eastAsia="ja-JP"/>
        </w:rPr>
        <w:t>Interkulturellen</w:t>
      </w:r>
      <w:proofErr w:type="spellEnd"/>
      <w:r w:rsidRPr="009C1FA8">
        <w:rPr>
          <w:rFonts w:ascii="Times New Roman" w:hAnsi="Times New Roman" w:cs="Times New Roman"/>
          <w:kern w:val="2"/>
          <w:sz w:val="24"/>
          <w:szCs w:val="24"/>
          <w:lang w:val="en-US" w:eastAsia="ja-JP"/>
        </w:rPr>
        <w:t xml:space="preserve"> </w:t>
      </w:r>
      <w:proofErr w:type="spellStart"/>
      <w:r w:rsidRPr="009C1FA8">
        <w:rPr>
          <w:rFonts w:ascii="Times New Roman" w:hAnsi="Times New Roman" w:cs="Times New Roman"/>
          <w:kern w:val="2"/>
          <w:sz w:val="24"/>
          <w:szCs w:val="24"/>
          <w:lang w:val="en-US" w:eastAsia="ja-JP"/>
        </w:rPr>
        <w:t>Fremdsprachenunterricht</w:t>
      </w:r>
      <w:proofErr w:type="spellEnd"/>
      <w:r w:rsidRPr="009C1FA8">
        <w:rPr>
          <w:rFonts w:ascii="Times New Roman" w:hAnsi="Times New Roman" w:cs="Times New Roman"/>
          <w:kern w:val="2"/>
          <w:sz w:val="24"/>
          <w:szCs w:val="24"/>
          <w:lang w:val="en-US" w:eastAsia="ja-JP"/>
        </w:rPr>
        <w:t xml:space="preserve"> 23/2, 56-73. </w:t>
      </w:r>
    </w:p>
    <w:p w14:paraId="7B86AE43" w14:textId="77777777" w:rsidR="003837BA" w:rsidRDefault="00EB43F3" w:rsidP="00EB43F3">
      <w:pPr>
        <w:spacing w:after="120"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Tomasello</w:t>
      </w:r>
      <w:proofErr w:type="spellEnd"/>
      <w:r w:rsidRPr="009C1FA8">
        <w:rPr>
          <w:rFonts w:ascii="Times New Roman" w:hAnsi="Times New Roman" w:cs="Times New Roman"/>
          <w:sz w:val="24"/>
          <w:szCs w:val="24"/>
          <w:lang w:val="en-US"/>
        </w:rPr>
        <w:t xml:space="preserve">, M. (2003). Constructing a language: A usage-based theory of language </w:t>
      </w:r>
    </w:p>
    <w:p w14:paraId="6FDE8F88" w14:textId="252E47D6" w:rsidR="00EB43F3" w:rsidRPr="009C1FA8" w:rsidRDefault="00EB43F3" w:rsidP="003837BA">
      <w:pPr>
        <w:spacing w:after="120" w:line="360" w:lineRule="auto"/>
        <w:ind w:firstLine="708"/>
        <w:rPr>
          <w:rFonts w:ascii="Times New Roman" w:hAnsi="Times New Roman" w:cs="Times New Roman"/>
          <w:sz w:val="24"/>
          <w:szCs w:val="24"/>
          <w:lang w:val="en-US"/>
        </w:rPr>
      </w:pPr>
      <w:r w:rsidRPr="009C1FA8">
        <w:rPr>
          <w:rFonts w:ascii="Times New Roman" w:hAnsi="Times New Roman" w:cs="Times New Roman"/>
          <w:sz w:val="24"/>
          <w:szCs w:val="24"/>
          <w:lang w:val="en-US"/>
        </w:rPr>
        <w:t>acquisition. Harvard University Press.</w:t>
      </w:r>
    </w:p>
    <w:p w14:paraId="483551FC" w14:textId="77777777" w:rsidR="00EB43F3" w:rsidRPr="009C1FA8" w:rsidRDefault="00EB43F3" w:rsidP="00EB43F3">
      <w:pPr>
        <w:spacing w:after="120" w:line="360" w:lineRule="auto"/>
        <w:rPr>
          <w:rFonts w:ascii="Times New Roman" w:hAnsi="Times New Roman" w:cs="Times New Roman"/>
          <w:sz w:val="24"/>
          <w:szCs w:val="24"/>
          <w:lang w:val="en-US"/>
        </w:rPr>
      </w:pPr>
    </w:p>
    <w:p w14:paraId="40971ADF" w14:textId="77777777" w:rsidR="00EB43F3" w:rsidRPr="009C1FA8" w:rsidRDefault="00EB43F3" w:rsidP="00EB43F3">
      <w:pPr>
        <w:spacing w:after="120" w:line="360" w:lineRule="auto"/>
        <w:rPr>
          <w:rFonts w:ascii="Times New Roman" w:hAnsi="Times New Roman" w:cs="Times New Roman"/>
          <w:sz w:val="24"/>
          <w:szCs w:val="24"/>
          <w:lang w:val="en-US"/>
        </w:rPr>
      </w:pPr>
    </w:p>
    <w:p w14:paraId="7FEEAD2E" w14:textId="77777777" w:rsidR="00EB43F3" w:rsidRPr="009C1FA8" w:rsidRDefault="00EB43F3" w:rsidP="00EB43F3">
      <w:pPr>
        <w:spacing w:after="120" w:line="360" w:lineRule="auto"/>
        <w:rPr>
          <w:rFonts w:ascii="Times New Roman" w:hAnsi="Times New Roman" w:cs="Times New Roman"/>
          <w:sz w:val="24"/>
          <w:szCs w:val="24"/>
          <w:lang w:val="en-US"/>
        </w:rPr>
      </w:pPr>
    </w:p>
    <w:p w14:paraId="0276CB8E" w14:textId="77777777" w:rsidR="00EB43F3" w:rsidRPr="009C1FA8" w:rsidRDefault="00EB43F3" w:rsidP="00EB43F3">
      <w:pPr>
        <w:spacing w:after="120" w:line="360" w:lineRule="auto"/>
        <w:rPr>
          <w:rFonts w:ascii="Times New Roman" w:hAnsi="Times New Roman" w:cs="Times New Roman"/>
          <w:sz w:val="24"/>
          <w:szCs w:val="24"/>
          <w:lang w:val="en-US"/>
        </w:rPr>
      </w:pPr>
    </w:p>
    <w:p w14:paraId="226BB438" w14:textId="77777777" w:rsidR="00EB43F3" w:rsidRPr="009C1FA8" w:rsidRDefault="00EB43F3" w:rsidP="00EB43F3">
      <w:pPr>
        <w:spacing w:after="120" w:line="360" w:lineRule="auto"/>
        <w:rPr>
          <w:rFonts w:ascii="Times New Roman" w:hAnsi="Times New Roman" w:cs="Times New Roman"/>
          <w:sz w:val="24"/>
          <w:szCs w:val="24"/>
          <w:lang w:val="en-US"/>
        </w:rPr>
      </w:pPr>
    </w:p>
    <w:p w14:paraId="18ED9394" w14:textId="77777777" w:rsidR="00EB43F3" w:rsidRPr="009C1FA8" w:rsidRDefault="00EB43F3" w:rsidP="00EB43F3">
      <w:pPr>
        <w:spacing w:after="120" w:line="360" w:lineRule="auto"/>
        <w:rPr>
          <w:rFonts w:ascii="Times New Roman" w:hAnsi="Times New Roman" w:cs="Times New Roman"/>
          <w:sz w:val="24"/>
          <w:szCs w:val="24"/>
          <w:lang w:val="en-US"/>
        </w:rPr>
      </w:pPr>
    </w:p>
    <w:p w14:paraId="6D4346F7" w14:textId="77777777" w:rsidR="00EB43F3" w:rsidRPr="009C1FA8" w:rsidRDefault="00EB43F3" w:rsidP="00EB43F3">
      <w:pPr>
        <w:spacing w:after="120" w:line="360" w:lineRule="auto"/>
        <w:rPr>
          <w:rFonts w:ascii="Times New Roman" w:hAnsi="Times New Roman" w:cs="Times New Roman"/>
          <w:sz w:val="24"/>
          <w:szCs w:val="24"/>
          <w:lang w:val="en-US"/>
        </w:rPr>
      </w:pPr>
    </w:p>
    <w:p w14:paraId="49066665" w14:textId="77777777" w:rsidR="00EB43F3" w:rsidRPr="009C1FA8" w:rsidRDefault="00EB43F3" w:rsidP="00EB43F3">
      <w:pPr>
        <w:spacing w:after="120" w:line="360" w:lineRule="auto"/>
        <w:rPr>
          <w:rFonts w:ascii="Times New Roman" w:hAnsi="Times New Roman" w:cs="Times New Roman"/>
          <w:sz w:val="24"/>
          <w:szCs w:val="24"/>
          <w:lang w:val="en-US"/>
        </w:rPr>
      </w:pPr>
    </w:p>
    <w:p w14:paraId="1593037D" w14:textId="77777777" w:rsidR="00EB43F3" w:rsidRPr="009C1FA8" w:rsidRDefault="00EB43F3" w:rsidP="00EB43F3">
      <w:pPr>
        <w:spacing w:after="120" w:line="360" w:lineRule="auto"/>
        <w:rPr>
          <w:rFonts w:ascii="Times New Roman" w:hAnsi="Times New Roman" w:cs="Times New Roman"/>
          <w:sz w:val="24"/>
          <w:szCs w:val="24"/>
          <w:lang w:val="en-US"/>
        </w:rPr>
      </w:pPr>
    </w:p>
    <w:p w14:paraId="43F9A13C" w14:textId="77777777" w:rsidR="00EB43F3" w:rsidRPr="009C1FA8" w:rsidRDefault="00EB43F3" w:rsidP="00EB43F3">
      <w:pPr>
        <w:spacing w:after="120" w:line="360" w:lineRule="auto"/>
        <w:rPr>
          <w:rFonts w:ascii="Times New Roman" w:hAnsi="Times New Roman" w:cs="Times New Roman"/>
          <w:sz w:val="24"/>
          <w:szCs w:val="24"/>
          <w:lang w:val="en-US"/>
        </w:rPr>
      </w:pPr>
    </w:p>
    <w:p w14:paraId="5AAB57EE" w14:textId="77777777" w:rsidR="00EB43F3" w:rsidRPr="009C1FA8" w:rsidRDefault="00EB43F3" w:rsidP="00EB43F3">
      <w:pPr>
        <w:spacing w:after="120" w:line="360" w:lineRule="auto"/>
        <w:rPr>
          <w:rFonts w:ascii="Times New Roman" w:hAnsi="Times New Roman" w:cs="Times New Roman"/>
          <w:sz w:val="24"/>
          <w:szCs w:val="24"/>
          <w:lang w:val="en-US"/>
        </w:rPr>
      </w:pPr>
    </w:p>
    <w:p w14:paraId="7A593D31" w14:textId="77777777" w:rsidR="00EB43F3" w:rsidRPr="009C1FA8" w:rsidRDefault="00EB43F3" w:rsidP="00EB43F3">
      <w:pPr>
        <w:spacing w:after="120" w:line="360" w:lineRule="auto"/>
        <w:rPr>
          <w:rFonts w:ascii="Times New Roman" w:hAnsi="Times New Roman" w:cs="Times New Roman"/>
          <w:sz w:val="24"/>
          <w:szCs w:val="24"/>
          <w:lang w:val="en-US"/>
        </w:rPr>
      </w:pPr>
    </w:p>
    <w:p w14:paraId="4C8D8B0B" w14:textId="77777777" w:rsidR="00EB43F3" w:rsidRPr="009C1FA8" w:rsidRDefault="00EB43F3" w:rsidP="00EB43F3">
      <w:pPr>
        <w:spacing w:after="120" w:line="360" w:lineRule="auto"/>
        <w:rPr>
          <w:rFonts w:ascii="Times New Roman" w:hAnsi="Times New Roman" w:cs="Times New Roman"/>
          <w:sz w:val="24"/>
          <w:szCs w:val="24"/>
          <w:lang w:val="en-US"/>
        </w:rPr>
      </w:pPr>
    </w:p>
    <w:p w14:paraId="6D1C03C7" w14:textId="77777777" w:rsidR="00EB43F3" w:rsidRPr="009C1FA8" w:rsidRDefault="00EB43F3" w:rsidP="00EB43F3">
      <w:pPr>
        <w:spacing w:after="120" w:line="360" w:lineRule="auto"/>
        <w:rPr>
          <w:rFonts w:ascii="Times New Roman" w:hAnsi="Times New Roman" w:cs="Times New Roman"/>
          <w:sz w:val="24"/>
          <w:szCs w:val="24"/>
          <w:lang w:val="en-US"/>
        </w:rPr>
      </w:pPr>
    </w:p>
    <w:p w14:paraId="66C9E0E0" w14:textId="77777777" w:rsidR="00EB43F3" w:rsidRPr="009C1FA8" w:rsidRDefault="00EB43F3" w:rsidP="00EB43F3">
      <w:pPr>
        <w:spacing w:after="120" w:line="360" w:lineRule="auto"/>
        <w:rPr>
          <w:rFonts w:ascii="Times New Roman" w:hAnsi="Times New Roman" w:cs="Times New Roman"/>
          <w:sz w:val="24"/>
          <w:szCs w:val="24"/>
          <w:lang w:val="en-US"/>
        </w:rPr>
      </w:pPr>
    </w:p>
    <w:p w14:paraId="69C4EDAE" w14:textId="77777777" w:rsidR="00EB43F3" w:rsidRPr="009C1FA8" w:rsidRDefault="00EB43F3" w:rsidP="00EB43F3">
      <w:pPr>
        <w:spacing w:after="120" w:line="360" w:lineRule="auto"/>
        <w:rPr>
          <w:rFonts w:ascii="Times New Roman" w:hAnsi="Times New Roman" w:cs="Times New Roman"/>
          <w:sz w:val="24"/>
          <w:szCs w:val="24"/>
          <w:lang w:val="en-US"/>
        </w:rPr>
      </w:pPr>
    </w:p>
    <w:p w14:paraId="3A5494E6" w14:textId="77777777" w:rsidR="00EB43F3" w:rsidRPr="009C1FA8" w:rsidRDefault="00EB43F3">
      <w:pP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br w:type="page"/>
      </w:r>
    </w:p>
    <w:p w14:paraId="02EEFBC4" w14:textId="64A8C9DA" w:rsidR="00EB43F3" w:rsidRPr="009C1FA8" w:rsidRDefault="00EB43F3" w:rsidP="00EB43F3">
      <w:pPr>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Using a contrastive approach to metaphor to assist physics teaching in English and German</w:t>
      </w:r>
    </w:p>
    <w:p w14:paraId="253D48F3" w14:textId="77777777" w:rsidR="00EB43F3" w:rsidRPr="00BC16B0" w:rsidRDefault="00EB43F3" w:rsidP="00EB43F3">
      <w:pPr>
        <w:jc w:val="center"/>
        <w:rPr>
          <w:rStyle w:val="Heading3Char"/>
          <w:rFonts w:ascii="Times New Roman" w:hAnsi="Times New Roman" w:cs="Times New Roman"/>
        </w:rPr>
      </w:pPr>
      <w:r w:rsidRPr="00BC16B0">
        <w:rPr>
          <w:rFonts w:ascii="Times New Roman" w:hAnsi="Times New Roman" w:cs="Times New Roman"/>
          <w:sz w:val="24"/>
          <w:szCs w:val="24"/>
        </w:rPr>
        <w:t xml:space="preserve">Peter Hull, Friedrich-Alexander-Universität Erlangen-Nürnberg, </w:t>
      </w:r>
      <w:r w:rsidRPr="00BC16B0">
        <w:rPr>
          <w:rStyle w:val="Heading3Char"/>
          <w:rFonts w:ascii="Times New Roman" w:hAnsi="Times New Roman" w:cs="Times New Roman"/>
        </w:rPr>
        <w:t>peter.hull@fau.de</w:t>
      </w:r>
    </w:p>
    <w:p w14:paraId="3B245557" w14:textId="77777777" w:rsidR="00EB43F3" w:rsidRPr="009C1FA8" w:rsidRDefault="00EB43F3" w:rsidP="00EB43F3">
      <w:pPr>
        <w:rPr>
          <w:rFonts w:ascii="Times New Roman" w:hAnsi="Times New Roman" w:cs="Times New Roman"/>
          <w:sz w:val="24"/>
          <w:szCs w:val="24"/>
        </w:rPr>
      </w:pPr>
    </w:p>
    <w:p w14:paraId="7BEACAE3"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Physics is rich in metaphor, allowing us to communicate and understand such non-intuitive phenomena as time dilation or quantum tunneling in terms of more familiar experiences. However, the subjective interpretation integral to communication via metaphor also poses challenges to physics teaching, an explicit goal of which is often objective and unambiguous interpretations of theory and experiment.</w:t>
      </w:r>
    </w:p>
    <w:p w14:paraId="79764FF6"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p>
    <w:p w14:paraId="4AE686FA"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Here, concrete examples are used to demonstrate how explicitly contrasting similar metaphors used to teach physical phenomena across more than one language can be used to highlight and address potential ambiguities and gaps in learners’ scientific understanding (for example, understanding the fine distinctions implicit in the English description of light as wavelike and its German description as </w:t>
      </w:r>
      <w:proofErr w:type="spellStart"/>
      <w:r w:rsidRPr="009C1FA8">
        <w:rPr>
          <w:rFonts w:ascii="Times New Roman" w:hAnsi="Times New Roman" w:cs="Times New Roman"/>
          <w:sz w:val="24"/>
          <w:szCs w:val="24"/>
          <w:lang w:val="en-US"/>
        </w:rPr>
        <w:t>wellenförmig</w:t>
      </w:r>
      <w:proofErr w:type="spellEnd"/>
      <w:r w:rsidRPr="009C1FA8">
        <w:rPr>
          <w:rFonts w:ascii="Times New Roman" w:hAnsi="Times New Roman" w:cs="Times New Roman"/>
          <w:sz w:val="24"/>
          <w:szCs w:val="24"/>
          <w:lang w:val="en-US"/>
        </w:rPr>
        <w:t xml:space="preserve"> can be helpful in clarifying learners’ understanding of which aspects of the wave metaphor are applicable to light phenomena). </w:t>
      </w:r>
    </w:p>
    <w:p w14:paraId="08D51358"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p>
    <w:p w14:paraId="7153C75F"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The results of experiments conducted into the use of previously unresearched English and German metaphors relating freedom and physical energy (evident in phrases such as “a photon is captured” and “energy was liberated”) are presented and discussed. The ultimate intention of this research is to establish concrete suggestions for those teaching and learning physics in the mixed language environments found at many German universities and research institutes.</w:t>
      </w:r>
    </w:p>
    <w:p w14:paraId="36146E64"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p>
    <w:p w14:paraId="48DBB4F0"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p>
    <w:p w14:paraId="2FB94763"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p>
    <w:p w14:paraId="71F45F87"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p>
    <w:p w14:paraId="4701B195"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p>
    <w:p w14:paraId="27067E91" w14:textId="77777777" w:rsidR="00EB43F3" w:rsidRPr="009C1FA8" w:rsidRDefault="00EB43F3" w:rsidP="00EB43F3">
      <w:pPr>
        <w:autoSpaceDE w:val="0"/>
        <w:autoSpaceDN w:val="0"/>
        <w:adjustRightInd w:val="0"/>
        <w:spacing w:line="360" w:lineRule="auto"/>
        <w:rPr>
          <w:rFonts w:ascii="Times New Roman" w:hAnsi="Times New Roman" w:cs="Times New Roman"/>
          <w:sz w:val="24"/>
          <w:szCs w:val="24"/>
          <w:lang w:val="en-US"/>
        </w:rPr>
      </w:pPr>
    </w:p>
    <w:p w14:paraId="51AF505B" w14:textId="77777777" w:rsidR="009C1FA8" w:rsidRDefault="009C1FA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460F7CD" w14:textId="5FB8DAD0"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b/>
          <w:bCs/>
          <w:sz w:val="24"/>
          <w:szCs w:val="24"/>
          <w:lang w:val="en-US"/>
        </w:rPr>
        <w:lastRenderedPageBreak/>
        <w:t>References:</w:t>
      </w:r>
    </w:p>
    <w:p w14:paraId="270F4479" w14:textId="77777777" w:rsidR="00EB43F3" w:rsidRPr="009C1FA8" w:rsidRDefault="00EB43F3" w:rsidP="00EB43F3">
      <w:pPr>
        <w:rPr>
          <w:rFonts w:ascii="Times New Roman" w:hAnsi="Times New Roman" w:cs="Times New Roman"/>
          <w:b/>
          <w:bCs/>
          <w:sz w:val="24"/>
          <w:szCs w:val="24"/>
          <w:lang w:val="en-US"/>
        </w:rPr>
      </w:pPr>
    </w:p>
    <w:p w14:paraId="0FC29700" w14:textId="77777777"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Amin, Tamer G. 2020. Energy metaphors in science, learning and instruction. In </w:t>
      </w:r>
      <w:proofErr w:type="spellStart"/>
      <w:r w:rsidRPr="009C1FA8">
        <w:rPr>
          <w:rFonts w:ascii="Times New Roman" w:hAnsi="Times New Roman" w:cs="Times New Roman"/>
          <w:sz w:val="24"/>
          <w:szCs w:val="24"/>
          <w:lang w:val="en-US"/>
        </w:rPr>
        <w:t>Anke</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Beger</w:t>
      </w:r>
      <w:proofErr w:type="spellEnd"/>
      <w:r w:rsidRPr="009C1FA8">
        <w:rPr>
          <w:rFonts w:ascii="Times New Roman" w:hAnsi="Times New Roman" w:cs="Times New Roman"/>
          <w:sz w:val="24"/>
          <w:szCs w:val="24"/>
          <w:lang w:val="en-US"/>
        </w:rPr>
        <w:t xml:space="preserve"> &amp; Thomas Smith (ed.), </w:t>
      </w:r>
      <w:r w:rsidRPr="009C1FA8">
        <w:rPr>
          <w:rFonts w:ascii="Times New Roman" w:hAnsi="Times New Roman" w:cs="Times New Roman"/>
          <w:i/>
          <w:iCs/>
          <w:sz w:val="24"/>
          <w:szCs w:val="24"/>
          <w:lang w:val="en-US"/>
        </w:rPr>
        <w:t>How metaphors guide, teach and popularize science</w:t>
      </w:r>
      <w:r w:rsidRPr="009C1FA8">
        <w:rPr>
          <w:rFonts w:ascii="Times New Roman" w:hAnsi="Times New Roman" w:cs="Times New Roman"/>
          <w:sz w:val="24"/>
          <w:szCs w:val="24"/>
          <w:lang w:val="en-US"/>
        </w:rPr>
        <w:t xml:space="preserve">, 73-110. Amsterdam: John Benjamins Publishing Company. </w:t>
      </w:r>
    </w:p>
    <w:p w14:paraId="37278197" w14:textId="77777777"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Brookes, David &amp; </w:t>
      </w:r>
      <w:proofErr w:type="spellStart"/>
      <w:r w:rsidRPr="009C1FA8">
        <w:rPr>
          <w:rFonts w:ascii="Times New Roman" w:hAnsi="Times New Roman" w:cs="Times New Roman"/>
          <w:sz w:val="24"/>
          <w:szCs w:val="24"/>
          <w:lang w:val="en-US"/>
        </w:rPr>
        <w:t>Etkina</w:t>
      </w:r>
      <w:proofErr w:type="spellEnd"/>
      <w:r w:rsidRPr="009C1FA8">
        <w:rPr>
          <w:rFonts w:ascii="Times New Roman" w:hAnsi="Times New Roman" w:cs="Times New Roman"/>
          <w:sz w:val="24"/>
          <w:szCs w:val="24"/>
          <w:lang w:val="en-US"/>
        </w:rPr>
        <w:t>, Eugenia. 2015. The Importance of Language in Students' Reasoning About Heat in Thermodynamic Processes</w:t>
      </w:r>
      <w:r w:rsidRPr="009C1FA8">
        <w:rPr>
          <w:rFonts w:ascii="Times New Roman" w:hAnsi="Times New Roman" w:cs="Times New Roman"/>
          <w:i/>
          <w:iCs/>
          <w:sz w:val="24"/>
          <w:szCs w:val="24"/>
          <w:lang w:val="en-US"/>
        </w:rPr>
        <w:t>. International Journal of Science Education</w:t>
      </w:r>
      <w:r w:rsidRPr="009C1FA8">
        <w:rPr>
          <w:rFonts w:ascii="Times New Roman" w:hAnsi="Times New Roman" w:cs="Times New Roman"/>
          <w:sz w:val="24"/>
          <w:szCs w:val="24"/>
          <w:lang w:val="en-US"/>
        </w:rPr>
        <w:t xml:space="preserve"> 37. 759-779. </w:t>
      </w:r>
    </w:p>
    <w:p w14:paraId="01A3463E" w14:textId="77777777" w:rsidR="00EB43F3" w:rsidRPr="009C1FA8" w:rsidRDefault="00EB43F3" w:rsidP="00EB43F3">
      <w:pPr>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Lancor</w:t>
      </w:r>
      <w:proofErr w:type="spellEnd"/>
      <w:r w:rsidRPr="009C1FA8">
        <w:rPr>
          <w:rFonts w:ascii="Times New Roman" w:hAnsi="Times New Roman" w:cs="Times New Roman"/>
          <w:sz w:val="24"/>
          <w:szCs w:val="24"/>
          <w:lang w:val="en-US"/>
        </w:rPr>
        <w:t>, Rachael. 2015. An analysis of metaphors used by students to describe energy in an interdisciplinary general science course</w:t>
      </w:r>
      <w:r w:rsidRPr="009C1FA8">
        <w:rPr>
          <w:rFonts w:ascii="Times New Roman" w:hAnsi="Times New Roman" w:cs="Times New Roman"/>
          <w:i/>
          <w:iCs/>
          <w:sz w:val="24"/>
          <w:szCs w:val="24"/>
          <w:lang w:val="en-US"/>
        </w:rPr>
        <w:t>. International Journal of Science Education</w:t>
      </w:r>
      <w:r w:rsidRPr="009C1FA8">
        <w:rPr>
          <w:rFonts w:ascii="Times New Roman" w:hAnsi="Times New Roman" w:cs="Times New Roman"/>
          <w:sz w:val="24"/>
          <w:szCs w:val="24"/>
          <w:lang w:val="en-US"/>
        </w:rPr>
        <w:t xml:space="preserve"> 37. 876-902. </w:t>
      </w:r>
    </w:p>
    <w:p w14:paraId="6FCA5777" w14:textId="77777777"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Scherr, Rachel E. 2012. Representing energy. I: Representing a substance ontology for energy. Physical Review Special Topics - </w:t>
      </w:r>
      <w:r w:rsidRPr="009C1FA8">
        <w:rPr>
          <w:rFonts w:ascii="Times New Roman" w:hAnsi="Times New Roman" w:cs="Times New Roman"/>
          <w:i/>
          <w:iCs/>
          <w:sz w:val="24"/>
          <w:szCs w:val="24"/>
          <w:lang w:val="en-US"/>
        </w:rPr>
        <w:t>Physics Education Research</w:t>
      </w:r>
      <w:r w:rsidRPr="009C1FA8">
        <w:rPr>
          <w:rFonts w:ascii="Times New Roman" w:hAnsi="Times New Roman" w:cs="Times New Roman"/>
          <w:sz w:val="24"/>
          <w:szCs w:val="24"/>
          <w:lang w:val="en-US"/>
        </w:rPr>
        <w:t xml:space="preserve"> 8. 020114. </w:t>
      </w:r>
    </w:p>
    <w:p w14:paraId="408A711C" w14:textId="77777777" w:rsidR="00EB43F3" w:rsidRPr="009C1FA8" w:rsidRDefault="00EB43F3" w:rsidP="00EB43F3">
      <w:pPr>
        <w:rPr>
          <w:rFonts w:ascii="Times New Roman" w:hAnsi="Times New Roman" w:cs="Times New Roman"/>
          <w:sz w:val="24"/>
          <w:szCs w:val="24"/>
        </w:rPr>
      </w:pPr>
      <w:r w:rsidRPr="009C1FA8">
        <w:rPr>
          <w:rFonts w:ascii="Times New Roman" w:hAnsi="Times New Roman" w:cs="Times New Roman"/>
          <w:sz w:val="24"/>
          <w:szCs w:val="24"/>
          <w:lang w:val="en-US"/>
        </w:rPr>
        <w:t xml:space="preserve">Thibodeau, Paul H. &amp; Boroditsky, Lera. 2011. Metaphors We Think With: The Role of Metaphor in Reasoning. </w:t>
      </w:r>
      <w:proofErr w:type="spellStart"/>
      <w:r w:rsidRPr="009C1FA8">
        <w:rPr>
          <w:rFonts w:ascii="Times New Roman" w:hAnsi="Times New Roman" w:cs="Times New Roman"/>
          <w:sz w:val="24"/>
          <w:szCs w:val="24"/>
        </w:rPr>
        <w:t>PLoS</w:t>
      </w:r>
      <w:proofErr w:type="spellEnd"/>
      <w:r w:rsidRPr="009C1FA8">
        <w:rPr>
          <w:rFonts w:ascii="Times New Roman" w:hAnsi="Times New Roman" w:cs="Times New Roman"/>
          <w:sz w:val="24"/>
          <w:szCs w:val="24"/>
        </w:rPr>
        <w:t xml:space="preserve"> ONE 6(2): e16782</w:t>
      </w:r>
    </w:p>
    <w:p w14:paraId="1A220E60" w14:textId="77777777" w:rsidR="00EB43F3" w:rsidRPr="009C1FA8" w:rsidRDefault="00EB43F3" w:rsidP="00EB43F3">
      <w:pPr>
        <w:rPr>
          <w:rFonts w:ascii="Times New Roman" w:hAnsi="Times New Roman" w:cs="Times New Roman"/>
          <w:sz w:val="24"/>
          <w:szCs w:val="24"/>
        </w:rPr>
      </w:pPr>
    </w:p>
    <w:p w14:paraId="278E2C21" w14:textId="77777777" w:rsidR="00EB43F3" w:rsidRPr="009C1FA8" w:rsidRDefault="00EB43F3" w:rsidP="00EB43F3">
      <w:pPr>
        <w:rPr>
          <w:rFonts w:ascii="Times New Roman" w:hAnsi="Times New Roman" w:cs="Times New Roman"/>
          <w:sz w:val="24"/>
          <w:szCs w:val="24"/>
        </w:rPr>
      </w:pPr>
    </w:p>
    <w:p w14:paraId="143FAAC2" w14:textId="77777777" w:rsidR="00EB43F3" w:rsidRPr="009C1FA8" w:rsidRDefault="00EB43F3" w:rsidP="00EB43F3">
      <w:pPr>
        <w:rPr>
          <w:rFonts w:ascii="Times New Roman" w:hAnsi="Times New Roman" w:cs="Times New Roman"/>
          <w:sz w:val="24"/>
          <w:szCs w:val="24"/>
        </w:rPr>
      </w:pPr>
    </w:p>
    <w:p w14:paraId="698693DD" w14:textId="77777777" w:rsidR="00EB43F3" w:rsidRPr="009C1FA8" w:rsidRDefault="00EB43F3" w:rsidP="00EB43F3">
      <w:pPr>
        <w:rPr>
          <w:rFonts w:ascii="Times New Roman" w:hAnsi="Times New Roman" w:cs="Times New Roman"/>
          <w:sz w:val="24"/>
          <w:szCs w:val="24"/>
        </w:rPr>
      </w:pPr>
    </w:p>
    <w:p w14:paraId="6AE378BF" w14:textId="77777777" w:rsidR="00EB43F3" w:rsidRPr="009C1FA8" w:rsidRDefault="00EB43F3" w:rsidP="00EB43F3">
      <w:pPr>
        <w:rPr>
          <w:rFonts w:ascii="Times New Roman" w:hAnsi="Times New Roman" w:cs="Times New Roman"/>
          <w:sz w:val="24"/>
          <w:szCs w:val="24"/>
        </w:rPr>
      </w:pPr>
    </w:p>
    <w:p w14:paraId="339C3412" w14:textId="77777777" w:rsidR="00EB43F3" w:rsidRPr="009C1FA8" w:rsidRDefault="00EB43F3" w:rsidP="00EB43F3">
      <w:pPr>
        <w:rPr>
          <w:rFonts w:ascii="Times New Roman" w:hAnsi="Times New Roman" w:cs="Times New Roman"/>
          <w:sz w:val="24"/>
          <w:szCs w:val="24"/>
        </w:rPr>
      </w:pPr>
    </w:p>
    <w:p w14:paraId="0A86539C" w14:textId="77777777" w:rsidR="00EB43F3" w:rsidRPr="009C1FA8" w:rsidRDefault="00EB43F3" w:rsidP="00EB43F3">
      <w:pPr>
        <w:rPr>
          <w:rFonts w:ascii="Times New Roman" w:hAnsi="Times New Roman" w:cs="Times New Roman"/>
          <w:sz w:val="24"/>
          <w:szCs w:val="24"/>
        </w:rPr>
      </w:pPr>
    </w:p>
    <w:p w14:paraId="5E423C92" w14:textId="77777777" w:rsidR="00EB43F3" w:rsidRPr="009C1FA8" w:rsidRDefault="00EB43F3" w:rsidP="00EB43F3">
      <w:pPr>
        <w:rPr>
          <w:rFonts w:ascii="Times New Roman" w:hAnsi="Times New Roman" w:cs="Times New Roman"/>
          <w:sz w:val="24"/>
          <w:szCs w:val="24"/>
        </w:rPr>
      </w:pPr>
    </w:p>
    <w:p w14:paraId="2E1A9005" w14:textId="77777777" w:rsidR="00EB43F3" w:rsidRPr="009C1FA8" w:rsidRDefault="00EB43F3" w:rsidP="00EB43F3">
      <w:pPr>
        <w:rPr>
          <w:rFonts w:ascii="Times New Roman" w:hAnsi="Times New Roman" w:cs="Times New Roman"/>
          <w:sz w:val="24"/>
          <w:szCs w:val="24"/>
        </w:rPr>
      </w:pPr>
    </w:p>
    <w:p w14:paraId="4C13E7A2" w14:textId="77777777" w:rsidR="00EB43F3" w:rsidRPr="009C1FA8" w:rsidRDefault="00EB43F3" w:rsidP="00EB43F3">
      <w:pPr>
        <w:rPr>
          <w:rFonts w:ascii="Times New Roman" w:hAnsi="Times New Roman" w:cs="Times New Roman"/>
          <w:sz w:val="24"/>
          <w:szCs w:val="24"/>
        </w:rPr>
      </w:pPr>
    </w:p>
    <w:p w14:paraId="32AA0732" w14:textId="77777777" w:rsidR="00EB43F3" w:rsidRPr="009C1FA8" w:rsidRDefault="00EB43F3" w:rsidP="00EB43F3">
      <w:pPr>
        <w:rPr>
          <w:rFonts w:ascii="Times New Roman" w:hAnsi="Times New Roman" w:cs="Times New Roman"/>
          <w:sz w:val="24"/>
          <w:szCs w:val="24"/>
        </w:rPr>
      </w:pPr>
    </w:p>
    <w:p w14:paraId="3FE2DEBC" w14:textId="77777777" w:rsidR="00EB43F3" w:rsidRPr="009C1FA8" w:rsidRDefault="00EB43F3" w:rsidP="00EB43F3">
      <w:pPr>
        <w:rPr>
          <w:rFonts w:ascii="Times New Roman" w:hAnsi="Times New Roman" w:cs="Times New Roman"/>
          <w:sz w:val="24"/>
          <w:szCs w:val="24"/>
        </w:rPr>
      </w:pPr>
    </w:p>
    <w:p w14:paraId="7D879667" w14:textId="77777777" w:rsidR="00EB43F3" w:rsidRPr="009C1FA8" w:rsidRDefault="00EB43F3" w:rsidP="00EB43F3">
      <w:pPr>
        <w:rPr>
          <w:rFonts w:ascii="Times New Roman" w:hAnsi="Times New Roman" w:cs="Times New Roman"/>
          <w:sz w:val="24"/>
          <w:szCs w:val="24"/>
        </w:rPr>
      </w:pPr>
    </w:p>
    <w:p w14:paraId="55A1F1E4" w14:textId="77777777" w:rsidR="00EB43F3" w:rsidRPr="009C1FA8" w:rsidRDefault="00EB43F3" w:rsidP="00EB43F3">
      <w:pPr>
        <w:rPr>
          <w:rFonts w:ascii="Times New Roman" w:hAnsi="Times New Roman" w:cs="Times New Roman"/>
          <w:sz w:val="24"/>
          <w:szCs w:val="24"/>
        </w:rPr>
      </w:pPr>
    </w:p>
    <w:p w14:paraId="40C99710" w14:textId="77777777" w:rsidR="00EB43F3" w:rsidRPr="009C1FA8" w:rsidRDefault="00EB43F3" w:rsidP="00EB43F3">
      <w:pPr>
        <w:rPr>
          <w:rFonts w:ascii="Times New Roman" w:hAnsi="Times New Roman" w:cs="Times New Roman"/>
          <w:sz w:val="24"/>
          <w:szCs w:val="24"/>
        </w:rPr>
      </w:pPr>
    </w:p>
    <w:p w14:paraId="10B5157C" w14:textId="77777777" w:rsidR="00EB43F3" w:rsidRPr="009C1FA8" w:rsidRDefault="00EB43F3" w:rsidP="00EB43F3">
      <w:pPr>
        <w:rPr>
          <w:rFonts w:ascii="Times New Roman" w:hAnsi="Times New Roman" w:cs="Times New Roman"/>
          <w:sz w:val="24"/>
          <w:szCs w:val="24"/>
        </w:rPr>
      </w:pPr>
    </w:p>
    <w:p w14:paraId="0E05F344" w14:textId="77777777" w:rsidR="00EB43F3" w:rsidRPr="009C1FA8" w:rsidRDefault="00EB43F3" w:rsidP="00EB43F3">
      <w:pPr>
        <w:rPr>
          <w:rFonts w:ascii="Times New Roman" w:hAnsi="Times New Roman" w:cs="Times New Roman"/>
          <w:sz w:val="24"/>
          <w:szCs w:val="24"/>
        </w:rPr>
      </w:pPr>
    </w:p>
    <w:p w14:paraId="15523A8B" w14:textId="77777777" w:rsidR="00EB43F3" w:rsidRPr="009C1FA8" w:rsidRDefault="00EB43F3" w:rsidP="00EB43F3">
      <w:pPr>
        <w:rPr>
          <w:rFonts w:ascii="Times New Roman" w:hAnsi="Times New Roman" w:cs="Times New Roman"/>
          <w:sz w:val="24"/>
          <w:szCs w:val="24"/>
        </w:rPr>
      </w:pPr>
    </w:p>
    <w:p w14:paraId="219C9B8D" w14:textId="77777777" w:rsidR="00EB43F3" w:rsidRPr="009C1FA8" w:rsidRDefault="00EB43F3">
      <w:pPr>
        <w:rPr>
          <w:rFonts w:ascii="Times New Roman" w:hAnsi="Times New Roman" w:cs="Times New Roman"/>
          <w:b/>
          <w:bCs/>
          <w:sz w:val="24"/>
          <w:szCs w:val="24"/>
        </w:rPr>
      </w:pPr>
      <w:r w:rsidRPr="009C1FA8">
        <w:rPr>
          <w:rFonts w:ascii="Times New Roman" w:hAnsi="Times New Roman" w:cs="Times New Roman"/>
          <w:b/>
          <w:bCs/>
          <w:sz w:val="24"/>
          <w:szCs w:val="24"/>
        </w:rPr>
        <w:br w:type="page"/>
      </w:r>
    </w:p>
    <w:p w14:paraId="558A3D11" w14:textId="154F632E" w:rsidR="00EB43F3" w:rsidRPr="009C1FA8" w:rsidRDefault="00EB43F3" w:rsidP="00EB43F3">
      <w:pPr>
        <w:jc w:val="center"/>
        <w:rPr>
          <w:rFonts w:ascii="Times New Roman" w:hAnsi="Times New Roman" w:cs="Times New Roman"/>
          <w:b/>
          <w:bCs/>
          <w:sz w:val="24"/>
          <w:szCs w:val="24"/>
        </w:rPr>
      </w:pPr>
      <w:r w:rsidRPr="009C1FA8">
        <w:rPr>
          <w:rFonts w:ascii="Times New Roman" w:hAnsi="Times New Roman" w:cs="Times New Roman"/>
          <w:b/>
          <w:bCs/>
          <w:sz w:val="24"/>
          <w:szCs w:val="24"/>
        </w:rPr>
        <w:lastRenderedPageBreak/>
        <w:t xml:space="preserve">Language </w:t>
      </w:r>
      <w:proofErr w:type="spellStart"/>
      <w:r w:rsidRPr="009C1FA8">
        <w:rPr>
          <w:rFonts w:ascii="Times New Roman" w:hAnsi="Times New Roman" w:cs="Times New Roman"/>
          <w:b/>
          <w:bCs/>
          <w:sz w:val="24"/>
          <w:szCs w:val="24"/>
        </w:rPr>
        <w:t>Testing</w:t>
      </w:r>
      <w:proofErr w:type="spellEnd"/>
      <w:r w:rsidRPr="009C1FA8">
        <w:rPr>
          <w:rFonts w:ascii="Times New Roman" w:hAnsi="Times New Roman" w:cs="Times New Roman"/>
          <w:b/>
          <w:bCs/>
          <w:sz w:val="24"/>
          <w:szCs w:val="24"/>
        </w:rPr>
        <w:t xml:space="preserve"> Items in </w:t>
      </w:r>
      <w:proofErr w:type="spellStart"/>
      <w:r w:rsidRPr="009C1FA8">
        <w:rPr>
          <w:rFonts w:ascii="Times New Roman" w:hAnsi="Times New Roman" w:cs="Times New Roman"/>
          <w:b/>
          <w:bCs/>
          <w:sz w:val="24"/>
          <w:szCs w:val="24"/>
        </w:rPr>
        <w:t>CxG</w:t>
      </w:r>
      <w:proofErr w:type="spellEnd"/>
    </w:p>
    <w:p w14:paraId="335587E6" w14:textId="77777777" w:rsidR="00EB43F3" w:rsidRPr="009C1FA8" w:rsidRDefault="00EB43F3" w:rsidP="00EB43F3">
      <w:pPr>
        <w:jc w:val="center"/>
        <w:rPr>
          <w:rFonts w:ascii="Times New Roman" w:hAnsi="Times New Roman" w:cs="Times New Roman"/>
          <w:sz w:val="24"/>
          <w:szCs w:val="24"/>
        </w:rPr>
      </w:pPr>
      <w:r w:rsidRPr="009C1FA8">
        <w:rPr>
          <w:rFonts w:ascii="Times New Roman" w:hAnsi="Times New Roman" w:cs="Times New Roman"/>
          <w:sz w:val="24"/>
          <w:szCs w:val="24"/>
        </w:rPr>
        <w:t xml:space="preserve">Tan Gedik, Friedrich-Alexander-Universität Erlangen-Nürnberg, </w:t>
      </w:r>
      <w:hyperlink r:id="rId64" w:tgtFrame="_blank" w:history="1">
        <w:r w:rsidRPr="009C1FA8">
          <w:rPr>
            <w:rStyle w:val="Heading3Char"/>
            <w:rFonts w:ascii="Times New Roman" w:hAnsi="Times New Roman" w:cs="Times New Roman"/>
          </w:rPr>
          <w:t>tan.gedik@fau.de</w:t>
        </w:r>
      </w:hyperlink>
    </w:p>
    <w:p w14:paraId="734B4A68" w14:textId="77777777" w:rsidR="00EB43F3" w:rsidRPr="009C1FA8" w:rsidRDefault="00EB43F3" w:rsidP="00EB43F3">
      <w:pPr>
        <w:jc w:val="center"/>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Selahattin</w:t>
      </w:r>
      <w:proofErr w:type="spellEnd"/>
      <w:r w:rsidRPr="009C1FA8">
        <w:rPr>
          <w:rFonts w:ascii="Times New Roman" w:hAnsi="Times New Roman" w:cs="Times New Roman"/>
          <w:sz w:val="24"/>
          <w:szCs w:val="24"/>
          <w:lang w:val="en-US"/>
        </w:rPr>
        <w:t xml:space="preserve"> Yilmaz, </w:t>
      </w:r>
      <w:proofErr w:type="spellStart"/>
      <w:r w:rsidRPr="009C1FA8">
        <w:rPr>
          <w:rFonts w:ascii="Times New Roman" w:hAnsi="Times New Roman" w:cs="Times New Roman"/>
          <w:sz w:val="24"/>
          <w:szCs w:val="24"/>
          <w:lang w:val="en-US"/>
        </w:rPr>
        <w:t>Yildiz</w:t>
      </w:r>
      <w:proofErr w:type="spellEnd"/>
      <w:r w:rsidRPr="009C1FA8">
        <w:rPr>
          <w:rFonts w:ascii="Times New Roman" w:hAnsi="Times New Roman" w:cs="Times New Roman"/>
          <w:sz w:val="24"/>
          <w:szCs w:val="24"/>
          <w:lang w:val="en-US"/>
        </w:rPr>
        <w:t xml:space="preserve"> Technical University, </w:t>
      </w:r>
      <w:hyperlink r:id="rId65" w:tgtFrame="_blank" w:history="1">
        <w:r w:rsidRPr="009C1FA8">
          <w:rPr>
            <w:rStyle w:val="Heading3Char"/>
            <w:rFonts w:ascii="Times New Roman" w:hAnsi="Times New Roman" w:cs="Times New Roman"/>
            <w:lang w:val="en-US"/>
          </w:rPr>
          <w:t>yilmazs@yildiz.edu.tr</w:t>
        </w:r>
      </w:hyperlink>
      <w:r w:rsidRPr="009C1FA8">
        <w:rPr>
          <w:rFonts w:ascii="Times New Roman" w:hAnsi="Times New Roman" w:cs="Times New Roman"/>
          <w:sz w:val="24"/>
          <w:szCs w:val="24"/>
          <w:lang w:val="en-US"/>
        </w:rPr>
        <w:t> </w:t>
      </w:r>
    </w:p>
    <w:p w14:paraId="2A727F67" w14:textId="77777777" w:rsidR="00EB43F3" w:rsidRPr="009C1FA8" w:rsidRDefault="00EB43F3" w:rsidP="00EB43F3">
      <w:pPr>
        <w:rPr>
          <w:rFonts w:ascii="Times New Roman" w:hAnsi="Times New Roman" w:cs="Times New Roman"/>
          <w:sz w:val="24"/>
          <w:szCs w:val="24"/>
          <w:lang w:val="en-US"/>
        </w:rPr>
      </w:pPr>
    </w:p>
    <w:p w14:paraId="058E6392"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Language testing (LT) is an important part of L2 teaching, because LT can have positive or negative backwash effects, influencing learners’ overall motivation to learn a language (Heaton 1989). Construct validity, as a term in LT, is concerned with how we define language, teach, and test it in the classroom (Brown 2000). It also governs if a test is claiming what it claims to test. With Construction Grammar (</w:t>
      </w:r>
      <w:proofErr w:type="spellStart"/>
      <w:r w:rsidRPr="009C1FA8">
        <w:rPr>
          <w:rFonts w:ascii="Times New Roman" w:hAnsi="Times New Roman" w:cs="Times New Roman"/>
          <w:sz w:val="24"/>
          <w:szCs w:val="24"/>
          <w:lang w:val="en-US"/>
        </w:rPr>
        <w:t>CxG</w:t>
      </w:r>
      <w:proofErr w:type="spellEnd"/>
      <w:r w:rsidRPr="009C1FA8">
        <w:rPr>
          <w:rFonts w:ascii="Times New Roman" w:hAnsi="Times New Roman" w:cs="Times New Roman"/>
          <w:sz w:val="24"/>
          <w:szCs w:val="24"/>
          <w:lang w:val="en-US"/>
        </w:rPr>
        <w:t>) approaches to language and L2 teaching, construct validity has moved from traditional approaches of lexis-grammar-meaning separation to a composite model (</w:t>
      </w:r>
      <w:proofErr w:type="spellStart"/>
      <w:r w:rsidRPr="009C1FA8">
        <w:rPr>
          <w:rFonts w:ascii="Times New Roman" w:hAnsi="Times New Roman" w:cs="Times New Roman"/>
          <w:sz w:val="24"/>
          <w:szCs w:val="24"/>
          <w:lang w:val="en-US"/>
        </w:rPr>
        <w:t>Römer</w:t>
      </w:r>
      <w:proofErr w:type="spellEnd"/>
      <w:r w:rsidRPr="009C1FA8">
        <w:rPr>
          <w:rFonts w:ascii="Times New Roman" w:hAnsi="Times New Roman" w:cs="Times New Roman"/>
          <w:sz w:val="24"/>
          <w:szCs w:val="24"/>
          <w:lang w:val="en-US"/>
        </w:rPr>
        <w:t xml:space="preserve">, 2017). If L2 teaching follows a </w:t>
      </w:r>
      <w:proofErr w:type="spellStart"/>
      <w:r w:rsidRPr="009C1FA8">
        <w:rPr>
          <w:rFonts w:ascii="Times New Roman" w:hAnsi="Times New Roman" w:cs="Times New Roman"/>
          <w:sz w:val="24"/>
          <w:szCs w:val="24"/>
          <w:lang w:val="en-US"/>
        </w:rPr>
        <w:t>CxG</w:t>
      </w:r>
      <w:proofErr w:type="spellEnd"/>
      <w:r w:rsidRPr="009C1FA8">
        <w:rPr>
          <w:rFonts w:ascii="Times New Roman" w:hAnsi="Times New Roman" w:cs="Times New Roman"/>
          <w:sz w:val="24"/>
          <w:szCs w:val="24"/>
          <w:lang w:val="en-US"/>
        </w:rPr>
        <w:t xml:space="preserve"> approach to instructional practices and material design, the same shift will inevitably be needed in LT. This paper therefore discusses how a constructionist approach to L2 teaching could shift conventional methods in second language testing. Specifically, the paper focuses on the shift of construct validity in L2 testing in classrooms and illustrates how this shift may look in L2 testing items. Assuming our teaching and materials follow a usage-based constructionist approach, the example test items (see Appendix) will showcase testing L2 learners’ (1) statistical distribution (2) form-meaning, and (3) item specificity based on </w:t>
      </w:r>
      <w:proofErr w:type="spellStart"/>
      <w:r w:rsidRPr="009C1FA8">
        <w:rPr>
          <w:rFonts w:ascii="Times New Roman" w:hAnsi="Times New Roman" w:cs="Times New Roman"/>
          <w:sz w:val="24"/>
          <w:szCs w:val="24"/>
          <w:lang w:val="en-US"/>
        </w:rPr>
        <w:t>CxG</w:t>
      </w:r>
      <w:proofErr w:type="spellEnd"/>
      <w:r w:rsidRPr="009C1FA8">
        <w:rPr>
          <w:rFonts w:ascii="Times New Roman" w:hAnsi="Times New Roman" w:cs="Times New Roman"/>
          <w:sz w:val="24"/>
          <w:szCs w:val="24"/>
          <w:lang w:val="en-US"/>
        </w:rPr>
        <w:t xml:space="preserve"> literature (e.g., Goldberg, 2019; Herbst, 2020). In line with this discussion, we will propose ways to create more constructionist testing items in the form of </w:t>
      </w:r>
      <w:proofErr w:type="gramStart"/>
      <w:r w:rsidRPr="009C1FA8">
        <w:rPr>
          <w:rFonts w:ascii="Times New Roman" w:hAnsi="Times New Roman" w:cs="Times New Roman"/>
          <w:sz w:val="24"/>
          <w:szCs w:val="24"/>
          <w:lang w:val="en-US"/>
        </w:rPr>
        <w:t>multiple choice</w:t>
      </w:r>
      <w:proofErr w:type="gramEnd"/>
      <w:r w:rsidRPr="009C1FA8">
        <w:rPr>
          <w:rFonts w:ascii="Times New Roman" w:hAnsi="Times New Roman" w:cs="Times New Roman"/>
          <w:sz w:val="24"/>
          <w:szCs w:val="24"/>
          <w:lang w:val="en-US"/>
        </w:rPr>
        <w:t xml:space="preserve"> questions, cloze tests, and true-false questions; that is, the types of test items frequently used in classrooms. These suggestions will encompass testing for form-meaning compositely, testing for item specificity in constructions, and testing L2 speakers’ knowledge of statistical distributions using corpora. </w:t>
      </w:r>
    </w:p>
    <w:p w14:paraId="428E80A6" w14:textId="77777777" w:rsidR="00EB43F3" w:rsidRPr="009C1FA8" w:rsidRDefault="00EB43F3" w:rsidP="00EB43F3">
      <w:pPr>
        <w:rPr>
          <w:rFonts w:ascii="Times New Roman" w:hAnsi="Times New Roman" w:cs="Times New Roman"/>
          <w:sz w:val="24"/>
          <w:szCs w:val="24"/>
          <w:lang w:val="en-US"/>
        </w:rPr>
      </w:pPr>
    </w:p>
    <w:p w14:paraId="27A9A986" w14:textId="77777777" w:rsidR="00EB43F3" w:rsidRPr="009C1FA8" w:rsidRDefault="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br w:type="page"/>
      </w:r>
    </w:p>
    <w:p w14:paraId="6FEA4B60" w14:textId="100840C6" w:rsidR="00EB43F3" w:rsidRPr="009C1FA8" w:rsidRDefault="00EB43F3" w:rsidP="00EB43F3">
      <w:pP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 xml:space="preserve">Appendix </w:t>
      </w:r>
    </w:p>
    <w:p w14:paraId="0A5A915F" w14:textId="77777777"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t>(1) statistical distribution [example 1] (2) item specificity [example 2] (3) form and meaning [example 3]</w:t>
      </w:r>
    </w:p>
    <w:p w14:paraId="4F87A7C7" w14:textId="77777777"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br/>
        <w:t xml:space="preserve">(Example 1) </w:t>
      </w:r>
      <w:r w:rsidRPr="009C1FA8">
        <w:rPr>
          <w:rFonts w:ascii="Times New Roman" w:hAnsi="Times New Roman" w:cs="Times New Roman"/>
          <w:sz w:val="24"/>
          <w:szCs w:val="24"/>
          <w:lang w:val="en-US"/>
        </w:rPr>
        <w:br/>
        <w:t xml:space="preserve">Select the odd one out that </w:t>
      </w:r>
      <w:r w:rsidRPr="009C1FA8">
        <w:rPr>
          <w:rFonts w:ascii="Times New Roman" w:hAnsi="Times New Roman" w:cs="Times New Roman"/>
          <w:b/>
          <w:sz w:val="24"/>
          <w:szCs w:val="24"/>
          <w:lang w:val="en-US"/>
        </w:rPr>
        <w:t xml:space="preserve">cannot </w:t>
      </w:r>
      <w:r w:rsidRPr="009C1FA8">
        <w:rPr>
          <w:rFonts w:ascii="Times New Roman" w:hAnsi="Times New Roman" w:cs="Times New Roman"/>
          <w:sz w:val="24"/>
          <w:szCs w:val="24"/>
          <w:lang w:val="en-US"/>
        </w:rPr>
        <w:t xml:space="preserve">complete the blank. </w:t>
      </w:r>
      <w:r w:rsidRPr="009C1FA8">
        <w:rPr>
          <w:rFonts w:ascii="Times New Roman" w:hAnsi="Times New Roman" w:cs="Times New Roman"/>
          <w:sz w:val="24"/>
          <w:szCs w:val="24"/>
          <w:lang w:val="en-US"/>
        </w:rPr>
        <w:br/>
      </w:r>
      <w:r w:rsidRPr="009C1FA8">
        <w:rPr>
          <w:rFonts w:ascii="Times New Roman" w:hAnsi="Times New Roman" w:cs="Times New Roman"/>
          <w:sz w:val="24"/>
          <w:szCs w:val="24"/>
          <w:lang w:val="en-US"/>
        </w:rPr>
        <w:br/>
        <w:t>A. The (</w:t>
      </w:r>
      <w:proofErr w:type="gramStart"/>
      <w:r w:rsidRPr="009C1FA8">
        <w:rPr>
          <w:rFonts w:ascii="Times New Roman" w:hAnsi="Times New Roman" w:cs="Times New Roman"/>
          <w:sz w:val="24"/>
          <w:szCs w:val="24"/>
          <w:lang w:val="en-US"/>
        </w:rPr>
        <w:t>1)_</w:t>
      </w:r>
      <w:proofErr w:type="gramEnd"/>
      <w:r w:rsidRPr="009C1FA8">
        <w:rPr>
          <w:rFonts w:ascii="Times New Roman" w:hAnsi="Times New Roman" w:cs="Times New Roman"/>
          <w:sz w:val="24"/>
          <w:szCs w:val="24"/>
          <w:lang w:val="en-US"/>
        </w:rPr>
        <w:t xml:space="preserve">_____ rabbit disappeared after a while. </w:t>
      </w:r>
      <w:r w:rsidRPr="009C1FA8">
        <w:rPr>
          <w:rFonts w:ascii="Times New Roman" w:hAnsi="Times New Roman" w:cs="Times New Roman"/>
          <w:sz w:val="24"/>
          <w:szCs w:val="24"/>
          <w:lang w:val="en-US"/>
        </w:rPr>
        <w:br/>
        <w:t xml:space="preserve"> (1) a) scared b) frightened c) afraid d) agitated</w:t>
      </w:r>
      <w:r w:rsidRPr="009C1FA8">
        <w:rPr>
          <w:rFonts w:ascii="Times New Roman" w:hAnsi="Times New Roman" w:cs="Times New Roman"/>
          <w:sz w:val="24"/>
          <w:szCs w:val="24"/>
          <w:lang w:val="en-US"/>
        </w:rPr>
        <w:br/>
      </w:r>
      <w:r w:rsidRPr="009C1FA8">
        <w:rPr>
          <w:rFonts w:ascii="Times New Roman" w:hAnsi="Times New Roman" w:cs="Times New Roman"/>
          <w:sz w:val="24"/>
          <w:szCs w:val="24"/>
          <w:lang w:val="en-US"/>
        </w:rPr>
        <w:br/>
        <w:t xml:space="preserve">B. She gave (2) ______ a flower. </w:t>
      </w:r>
      <w:r w:rsidRPr="009C1FA8">
        <w:rPr>
          <w:rFonts w:ascii="Times New Roman" w:hAnsi="Times New Roman" w:cs="Times New Roman"/>
          <w:sz w:val="24"/>
          <w:szCs w:val="24"/>
          <w:lang w:val="en-US"/>
        </w:rPr>
        <w:br/>
        <w:t>(2) a) the table b) the husband c) the teacher d) the gardener</w:t>
      </w:r>
      <w:r w:rsidRPr="009C1FA8">
        <w:rPr>
          <w:rFonts w:ascii="Times New Roman" w:hAnsi="Times New Roman" w:cs="Times New Roman"/>
          <w:sz w:val="24"/>
          <w:szCs w:val="24"/>
          <w:lang w:val="en-US"/>
        </w:rPr>
        <w:br/>
      </w:r>
    </w:p>
    <w:p w14:paraId="223C54F6" w14:textId="77777777" w:rsidR="00EB43F3" w:rsidRPr="009C1FA8" w:rsidRDefault="00EB43F3" w:rsidP="00EB43F3">
      <w:pPr>
        <w:rPr>
          <w:rFonts w:ascii="Times New Roman" w:hAnsi="Times New Roman" w:cs="Times New Roman"/>
          <w:sz w:val="24"/>
          <w:szCs w:val="24"/>
          <w:lang w:val="en-US"/>
        </w:rPr>
      </w:pPr>
      <w:r w:rsidRPr="009C1FA8">
        <w:rPr>
          <w:rFonts w:ascii="Times New Roman" w:eastAsia="Arial Unicode MS" w:hAnsi="Times New Roman" w:cs="Times New Roman"/>
          <w:sz w:val="24"/>
          <w:szCs w:val="24"/>
          <w:lang w:val="en-US"/>
        </w:rPr>
        <w:t xml:space="preserve">(Example 2) </w:t>
      </w:r>
      <w:r w:rsidRPr="009C1FA8">
        <w:rPr>
          <w:rFonts w:ascii="Times New Roman" w:eastAsia="Arial Unicode MS" w:hAnsi="Times New Roman" w:cs="Times New Roman"/>
          <w:sz w:val="24"/>
          <w:szCs w:val="24"/>
          <w:lang w:val="en-US"/>
        </w:rPr>
        <w:br/>
        <w:t xml:space="preserve">Put the words in order to build a sentence. There is one extra item in each sentence. </w:t>
      </w:r>
      <w:r w:rsidRPr="009C1FA8">
        <w:rPr>
          <w:rFonts w:ascii="Times New Roman" w:eastAsia="Arial Unicode MS" w:hAnsi="Times New Roman" w:cs="Times New Roman"/>
          <w:sz w:val="24"/>
          <w:szCs w:val="24"/>
          <w:lang w:val="en-US"/>
        </w:rPr>
        <w:br/>
      </w:r>
      <w:r w:rsidRPr="009C1FA8">
        <w:rPr>
          <w:rFonts w:ascii="Times New Roman" w:eastAsia="Arial Unicode MS" w:hAnsi="Times New Roman" w:cs="Times New Roman"/>
          <w:sz w:val="24"/>
          <w:szCs w:val="24"/>
          <w:lang w:val="en-US"/>
        </w:rPr>
        <w:br/>
        <w:t>a) I // him // book // to // donate // a // give → _______________________________.</w:t>
      </w:r>
      <w:r w:rsidRPr="009C1FA8">
        <w:rPr>
          <w:rFonts w:ascii="Times New Roman" w:eastAsia="Arial Unicode MS" w:hAnsi="Times New Roman" w:cs="Times New Roman"/>
          <w:sz w:val="24"/>
          <w:szCs w:val="24"/>
          <w:lang w:val="en-US"/>
        </w:rPr>
        <w:br/>
        <w:t>b) disappear // she // make // the // rabbit // let → _______________________________.</w:t>
      </w:r>
    </w:p>
    <w:p w14:paraId="7F9428C5" w14:textId="77777777" w:rsidR="00EB43F3" w:rsidRPr="009C1FA8" w:rsidRDefault="00EB43F3" w:rsidP="00EB43F3">
      <w:pPr>
        <w:rPr>
          <w:rFonts w:ascii="Times New Roman" w:hAnsi="Times New Roman" w:cs="Times New Roman"/>
          <w:sz w:val="24"/>
          <w:szCs w:val="24"/>
          <w:lang w:val="en-US"/>
        </w:rPr>
      </w:pPr>
    </w:p>
    <w:p w14:paraId="71ED11BD" w14:textId="77777777"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(Example 3) </w:t>
      </w:r>
      <w:r w:rsidRPr="009C1FA8">
        <w:rPr>
          <w:rFonts w:ascii="Times New Roman" w:hAnsi="Times New Roman" w:cs="Times New Roman"/>
          <w:sz w:val="24"/>
          <w:szCs w:val="24"/>
          <w:lang w:val="en-US"/>
        </w:rPr>
        <w:br/>
        <w:t>Listen to the audio and mark the statements as TRUE or FALSE</w:t>
      </w:r>
      <w:r w:rsidRPr="009C1FA8">
        <w:rPr>
          <w:rFonts w:ascii="Times New Roman" w:hAnsi="Times New Roman" w:cs="Times New Roman"/>
          <w:sz w:val="24"/>
          <w:szCs w:val="24"/>
          <w:lang w:val="en-US"/>
        </w:rPr>
        <w:br/>
      </w:r>
      <w:r w:rsidRPr="009C1FA8">
        <w:rPr>
          <w:rFonts w:ascii="Times New Roman" w:hAnsi="Times New Roman" w:cs="Times New Roman"/>
          <w:sz w:val="24"/>
          <w:szCs w:val="24"/>
          <w:lang w:val="en-US"/>
        </w:rPr>
        <w:br/>
        <w:t>1) AUDIO: … and as such, Sally talked her way to fame. [1a/b tested cx – the way cx]</w:t>
      </w:r>
      <w:r w:rsidRPr="009C1FA8">
        <w:rPr>
          <w:rFonts w:ascii="Times New Roman" w:hAnsi="Times New Roman" w:cs="Times New Roman"/>
          <w:sz w:val="24"/>
          <w:szCs w:val="24"/>
          <w:lang w:val="en-US"/>
        </w:rPr>
        <w:br/>
      </w:r>
      <w:r w:rsidRPr="009C1FA8">
        <w:rPr>
          <w:rFonts w:ascii="Times New Roman" w:hAnsi="Times New Roman" w:cs="Times New Roman"/>
          <w:sz w:val="24"/>
          <w:szCs w:val="24"/>
          <w:lang w:val="en-US"/>
        </w:rPr>
        <w:br/>
        <w:t xml:space="preserve">1a) Sally talked and became famous without any obstacles _____ </w:t>
      </w:r>
      <w:r w:rsidRPr="009C1FA8">
        <w:rPr>
          <w:rFonts w:ascii="Times New Roman" w:hAnsi="Times New Roman" w:cs="Times New Roman"/>
          <w:sz w:val="24"/>
          <w:szCs w:val="24"/>
          <w:lang w:val="en-US"/>
        </w:rPr>
        <w:br/>
      </w:r>
    </w:p>
    <w:p w14:paraId="2ECE6963" w14:textId="77777777"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2) AUDIO: … Allegedly, the doctor was found in his office with the evidence. [2a tested cx – the </w:t>
      </w:r>
      <w:proofErr w:type="spellStart"/>
      <w:r w:rsidRPr="009C1FA8">
        <w:rPr>
          <w:rFonts w:ascii="Times New Roman" w:hAnsi="Times New Roman" w:cs="Times New Roman"/>
          <w:sz w:val="24"/>
          <w:szCs w:val="24"/>
          <w:lang w:val="en-US"/>
        </w:rPr>
        <w:t>unevidentiality</w:t>
      </w:r>
      <w:proofErr w:type="spellEnd"/>
      <w:r w:rsidRPr="009C1FA8">
        <w:rPr>
          <w:rFonts w:ascii="Times New Roman" w:hAnsi="Times New Roman" w:cs="Times New Roman"/>
          <w:sz w:val="24"/>
          <w:szCs w:val="24"/>
          <w:lang w:val="en-US"/>
        </w:rPr>
        <w:t xml:space="preserve"> cx, 2b tested cx– the passive cx]</w:t>
      </w:r>
    </w:p>
    <w:p w14:paraId="3FADB9D4" w14:textId="77777777"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br/>
        <w:t xml:space="preserve">2a) The reporter did not experience this first hand _____ </w:t>
      </w:r>
      <w:r w:rsidRPr="009C1FA8">
        <w:rPr>
          <w:rFonts w:ascii="Times New Roman" w:hAnsi="Times New Roman" w:cs="Times New Roman"/>
          <w:sz w:val="24"/>
          <w:szCs w:val="24"/>
          <w:lang w:val="en-US"/>
        </w:rPr>
        <w:br/>
        <w:t>2b) The person who found the doctor is known _____</w:t>
      </w:r>
    </w:p>
    <w:p w14:paraId="06BEE312" w14:textId="77777777" w:rsidR="00EB43F3" w:rsidRPr="009C1FA8" w:rsidRDefault="00EB43F3" w:rsidP="00EB43F3">
      <w:pPr>
        <w:rPr>
          <w:rFonts w:ascii="Times New Roman" w:hAnsi="Times New Roman" w:cs="Times New Roman"/>
          <w:sz w:val="24"/>
          <w:szCs w:val="24"/>
          <w:lang w:val="en-US"/>
        </w:rPr>
      </w:pPr>
    </w:p>
    <w:p w14:paraId="6419CFFA" w14:textId="77777777" w:rsidR="00EB43F3" w:rsidRPr="009C1FA8" w:rsidRDefault="00EB43F3" w:rsidP="00EB43F3">
      <w:pPr>
        <w:rPr>
          <w:rFonts w:ascii="Times New Roman" w:hAnsi="Times New Roman" w:cs="Times New Roman"/>
          <w:sz w:val="24"/>
          <w:szCs w:val="24"/>
          <w:lang w:val="en-US"/>
        </w:rPr>
      </w:pPr>
    </w:p>
    <w:p w14:paraId="4D4C8AA1" w14:textId="77777777" w:rsidR="00EB43F3" w:rsidRPr="009C1FA8" w:rsidRDefault="00EB43F3" w:rsidP="00EB43F3">
      <w:pPr>
        <w:rPr>
          <w:rFonts w:ascii="Times New Roman" w:hAnsi="Times New Roman" w:cs="Times New Roman"/>
          <w:sz w:val="24"/>
          <w:szCs w:val="24"/>
          <w:lang w:val="en-US"/>
        </w:rPr>
      </w:pPr>
    </w:p>
    <w:p w14:paraId="0C6F100B" w14:textId="77777777" w:rsidR="00EB43F3" w:rsidRPr="009C1FA8" w:rsidRDefault="00EB43F3" w:rsidP="00EB43F3">
      <w:pPr>
        <w:rPr>
          <w:rFonts w:ascii="Times New Roman" w:hAnsi="Times New Roman" w:cs="Times New Roman"/>
          <w:sz w:val="24"/>
          <w:szCs w:val="24"/>
          <w:lang w:val="en-US"/>
        </w:rPr>
      </w:pPr>
    </w:p>
    <w:p w14:paraId="1BC72966" w14:textId="77777777" w:rsidR="00EB43F3" w:rsidRPr="009C1FA8" w:rsidRDefault="00EB43F3" w:rsidP="00EB43F3">
      <w:pPr>
        <w:rPr>
          <w:rFonts w:ascii="Times New Roman" w:hAnsi="Times New Roman" w:cs="Times New Roman"/>
          <w:sz w:val="24"/>
          <w:szCs w:val="24"/>
          <w:lang w:val="en-US"/>
        </w:rPr>
      </w:pPr>
    </w:p>
    <w:p w14:paraId="428BF8C2" w14:textId="77777777" w:rsidR="00EB43F3" w:rsidRPr="009C1FA8" w:rsidRDefault="00EB43F3" w:rsidP="00EB43F3">
      <w:pPr>
        <w:rPr>
          <w:rFonts w:ascii="Times New Roman" w:hAnsi="Times New Roman" w:cs="Times New Roman"/>
          <w:sz w:val="24"/>
          <w:szCs w:val="24"/>
          <w:lang w:val="en-US"/>
        </w:rPr>
      </w:pPr>
    </w:p>
    <w:p w14:paraId="0ED307FE" w14:textId="77777777" w:rsidR="00EB43F3" w:rsidRPr="009C1FA8" w:rsidRDefault="00EB43F3" w:rsidP="00EB43F3">
      <w:pPr>
        <w:rPr>
          <w:rFonts w:ascii="Times New Roman" w:hAnsi="Times New Roman" w:cs="Times New Roman"/>
          <w:sz w:val="24"/>
          <w:szCs w:val="24"/>
          <w:lang w:val="en-US"/>
        </w:rPr>
      </w:pPr>
    </w:p>
    <w:p w14:paraId="526C54C5" w14:textId="77777777" w:rsidR="00EB43F3" w:rsidRPr="009C1FA8" w:rsidRDefault="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br w:type="page"/>
      </w:r>
    </w:p>
    <w:p w14:paraId="2D8B783D" w14:textId="32D938FF" w:rsidR="00EB43F3" w:rsidRPr="009C1FA8" w:rsidRDefault="00EB43F3" w:rsidP="00EB43F3">
      <w:pPr>
        <w:spacing w:line="360" w:lineRule="auto"/>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Constructing the (adequate) norm? What construction solutions in the writing processes of L2 and L1 learners may tell us about norm-setting in foreign language teaching.</w:t>
      </w:r>
    </w:p>
    <w:p w14:paraId="5A9093D3" w14:textId="77777777" w:rsidR="00EB43F3" w:rsidRPr="009C1FA8" w:rsidRDefault="00EB43F3" w:rsidP="00EB43F3">
      <w:pPr>
        <w:spacing w:line="360" w:lineRule="auto"/>
        <w:jc w:val="cente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Johanna Wolf, LMU Munich, </w:t>
      </w:r>
      <w:hyperlink r:id="rId66" w:tooltip="E-Mail senden an: johanna.wolf@romanistik.uni-muenchen.de" w:history="1">
        <w:r w:rsidRPr="009C1FA8">
          <w:rPr>
            <w:rStyle w:val="Heading3Char"/>
            <w:rFonts w:ascii="Times New Roman" w:hAnsi="Times New Roman" w:cs="Times New Roman"/>
            <w:lang w:val="en-US"/>
          </w:rPr>
          <w:t>johanna.wolf@romanistik.uni-muenchen.de</w:t>
        </w:r>
      </w:hyperlink>
    </w:p>
    <w:p w14:paraId="7783F36B" w14:textId="77777777" w:rsidR="00EB43F3" w:rsidRPr="009C1FA8" w:rsidRDefault="00EB43F3" w:rsidP="00EB43F3">
      <w:pPr>
        <w:spacing w:line="360" w:lineRule="auto"/>
        <w:rPr>
          <w:rFonts w:ascii="Times New Roman" w:hAnsi="Times New Roman" w:cs="Times New Roman"/>
          <w:sz w:val="24"/>
          <w:szCs w:val="24"/>
          <w:lang w:val="en-US"/>
        </w:rPr>
      </w:pPr>
    </w:p>
    <w:p w14:paraId="1C1E540C"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This contribution would like to approach the discussion about the ideal L1-speaker and the written standard as a role model for foreign language learners from a learner-corpus-</w:t>
      </w:r>
      <w:proofErr w:type="spellStart"/>
      <w:r w:rsidRPr="009C1FA8">
        <w:rPr>
          <w:rFonts w:ascii="Times New Roman" w:hAnsi="Times New Roman" w:cs="Times New Roman"/>
          <w:sz w:val="24"/>
          <w:szCs w:val="24"/>
          <w:lang w:val="en-US"/>
        </w:rPr>
        <w:t>centred</w:t>
      </w:r>
      <w:proofErr w:type="spellEnd"/>
      <w:r w:rsidRPr="009C1FA8">
        <w:rPr>
          <w:rFonts w:ascii="Times New Roman" w:hAnsi="Times New Roman" w:cs="Times New Roman"/>
          <w:sz w:val="24"/>
          <w:szCs w:val="24"/>
          <w:lang w:val="en-US"/>
        </w:rPr>
        <w:t xml:space="preserve"> perspective: 40 learner text-productions (</w:t>
      </w:r>
      <w:r w:rsidRPr="009C1FA8">
        <w:rPr>
          <w:rFonts w:ascii="Times New Roman" w:hAnsi="Times New Roman" w:cs="Times New Roman"/>
          <w:i/>
          <w:iCs/>
          <w:sz w:val="24"/>
          <w:szCs w:val="24"/>
          <w:lang w:val="en-US"/>
        </w:rPr>
        <w:t>Frog-Story</w:t>
      </w:r>
      <w:r w:rsidRPr="009C1FA8">
        <w:rPr>
          <w:rFonts w:ascii="Times New Roman" w:hAnsi="Times New Roman" w:cs="Times New Roman"/>
          <w:sz w:val="24"/>
          <w:szCs w:val="24"/>
          <w:lang w:val="en-US"/>
        </w:rPr>
        <w:t>, A2/B1) were compared to 29 text-productions by L1-Spanish-students (</w:t>
      </w:r>
      <w:proofErr w:type="spellStart"/>
      <w:r w:rsidRPr="009C1FA8">
        <w:rPr>
          <w:rFonts w:ascii="Times New Roman" w:hAnsi="Times New Roman" w:cs="Times New Roman"/>
          <w:i/>
          <w:iCs/>
          <w:sz w:val="24"/>
          <w:szCs w:val="24"/>
          <w:lang w:val="en-US"/>
        </w:rPr>
        <w:t>bachillerato</w:t>
      </w:r>
      <w:proofErr w:type="spellEnd"/>
      <w:r w:rsidRPr="009C1FA8">
        <w:rPr>
          <w:rFonts w:ascii="Times New Roman" w:hAnsi="Times New Roman" w:cs="Times New Roman"/>
          <w:sz w:val="24"/>
          <w:szCs w:val="24"/>
          <w:lang w:val="en-US"/>
        </w:rPr>
        <w:t xml:space="preserve">-level) in order to </w:t>
      </w:r>
      <w:proofErr w:type="spellStart"/>
      <w:r w:rsidRPr="009C1FA8">
        <w:rPr>
          <w:rFonts w:ascii="Times New Roman" w:hAnsi="Times New Roman" w:cs="Times New Roman"/>
          <w:sz w:val="24"/>
          <w:szCs w:val="24"/>
          <w:lang w:val="en-US"/>
        </w:rPr>
        <w:t>analyse</w:t>
      </w:r>
      <w:proofErr w:type="spellEnd"/>
      <w:r w:rsidRPr="009C1FA8">
        <w:rPr>
          <w:rFonts w:ascii="Times New Roman" w:hAnsi="Times New Roman" w:cs="Times New Roman"/>
          <w:sz w:val="24"/>
          <w:szCs w:val="24"/>
          <w:lang w:val="en-US"/>
        </w:rPr>
        <w:t xml:space="preserve"> the gap between learners and a native speaker who is comparable in terms of age, education and cognitive maturity.</w:t>
      </w:r>
    </w:p>
    <w:p w14:paraId="528B13B8" w14:textId="77777777" w:rsidR="00EB43F3" w:rsidRPr="009C1FA8" w:rsidRDefault="00EB43F3" w:rsidP="00EB43F3">
      <w:pPr>
        <w:spacing w:line="360" w:lineRule="auto"/>
        <w:rPr>
          <w:rFonts w:ascii="Times New Roman" w:hAnsi="Times New Roman" w:cs="Times New Roman"/>
          <w:sz w:val="24"/>
          <w:szCs w:val="24"/>
          <w:lang w:val="en-US"/>
        </w:rPr>
      </w:pPr>
    </w:p>
    <w:p w14:paraId="3C805EFF"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On the one hand, the analysis focuses on a construction that only exists in the target language (DOM) and whose use in the L1 learners' productions shows, according to the results so far, that the use of DOM is dependent on textual development. For example, the frog is only marked via DOM when an affective relationship to it as a referent is established in the narrative thread. The L1 students' writing productions could therefore be used to illustrate authentic language use in the classroom. On the other hand, it also analyses how coherence is constructed: How do learners and L1 learners connect their propositions. Which connectors are used? Initial results show that L1 learners do not exhibit a high degree of variation in the use of connectors (</w:t>
      </w:r>
      <w:proofErr w:type="spellStart"/>
      <w:r w:rsidRPr="009C1FA8">
        <w:rPr>
          <w:rFonts w:ascii="Times New Roman" w:hAnsi="Times New Roman" w:cs="Times New Roman"/>
          <w:i/>
          <w:iCs/>
          <w:sz w:val="24"/>
          <w:szCs w:val="24"/>
          <w:lang w:val="en-US"/>
        </w:rPr>
        <w:t>pero</w:t>
      </w:r>
      <w:proofErr w:type="spellEnd"/>
      <w:r w:rsidRPr="009C1FA8">
        <w:rPr>
          <w:rFonts w:ascii="Times New Roman" w:hAnsi="Times New Roman" w:cs="Times New Roman"/>
          <w:i/>
          <w:iCs/>
          <w:sz w:val="24"/>
          <w:szCs w:val="24"/>
          <w:lang w:val="en-US"/>
        </w:rPr>
        <w:t xml:space="preserve">, </w:t>
      </w:r>
      <w:proofErr w:type="spellStart"/>
      <w:r w:rsidRPr="009C1FA8">
        <w:rPr>
          <w:rFonts w:ascii="Times New Roman" w:hAnsi="Times New Roman" w:cs="Times New Roman"/>
          <w:i/>
          <w:iCs/>
          <w:sz w:val="24"/>
          <w:szCs w:val="24"/>
          <w:lang w:val="en-US"/>
        </w:rPr>
        <w:t>entonces</w:t>
      </w:r>
      <w:proofErr w:type="spellEnd"/>
      <w:r w:rsidRPr="009C1FA8">
        <w:rPr>
          <w:rFonts w:ascii="Times New Roman" w:hAnsi="Times New Roman" w:cs="Times New Roman"/>
          <w:i/>
          <w:iCs/>
          <w:sz w:val="24"/>
          <w:szCs w:val="24"/>
          <w:lang w:val="en-US"/>
        </w:rPr>
        <w:t xml:space="preserve">, </w:t>
      </w:r>
      <w:proofErr w:type="spellStart"/>
      <w:r w:rsidRPr="009C1FA8">
        <w:rPr>
          <w:rFonts w:ascii="Times New Roman" w:hAnsi="Times New Roman" w:cs="Times New Roman"/>
          <w:i/>
          <w:iCs/>
          <w:sz w:val="24"/>
          <w:szCs w:val="24"/>
          <w:lang w:val="en-US"/>
        </w:rPr>
        <w:t>como</w:t>
      </w:r>
      <w:proofErr w:type="spellEnd"/>
      <w:r w:rsidRPr="009C1FA8">
        <w:rPr>
          <w:rFonts w:ascii="Times New Roman" w:hAnsi="Times New Roman" w:cs="Times New Roman"/>
          <w:i/>
          <w:iCs/>
          <w:sz w:val="24"/>
          <w:szCs w:val="24"/>
          <w:lang w:val="en-US"/>
        </w:rPr>
        <w:t xml:space="preserve"> </w:t>
      </w:r>
      <w:r w:rsidRPr="009C1FA8">
        <w:rPr>
          <w:rFonts w:ascii="Times New Roman" w:hAnsi="Times New Roman" w:cs="Times New Roman"/>
          <w:sz w:val="24"/>
          <w:szCs w:val="24"/>
          <w:lang w:val="en-US"/>
        </w:rPr>
        <w:t>as dominant connectors) and that although learners have textual competence in terms of constructing coherence, difficulties in constructing coherence are more likely to be due to a lack of construction knowledge.</w:t>
      </w:r>
    </w:p>
    <w:p w14:paraId="23C93EB8" w14:textId="77777777" w:rsidR="00EB43F3" w:rsidRPr="009C1FA8" w:rsidRDefault="00EB43F3" w:rsidP="00EB43F3">
      <w:pPr>
        <w:spacing w:line="360" w:lineRule="auto"/>
        <w:rPr>
          <w:rFonts w:ascii="Times New Roman" w:hAnsi="Times New Roman" w:cs="Times New Roman"/>
          <w:sz w:val="24"/>
          <w:szCs w:val="24"/>
          <w:lang w:val="en-US"/>
        </w:rPr>
      </w:pPr>
    </w:p>
    <w:p w14:paraId="7A77E9C3" w14:textId="77777777" w:rsidR="00EB43F3" w:rsidRPr="009C1FA8" w:rsidRDefault="00EB43F3" w:rsidP="00EB43F3">
      <w:pPr>
        <w:spacing w:line="360" w:lineRule="auto"/>
        <w:rPr>
          <w:rFonts w:ascii="Times New Roman" w:hAnsi="Times New Roman" w:cs="Times New Roman"/>
          <w:b/>
          <w:bCs/>
          <w:sz w:val="24"/>
          <w:szCs w:val="24"/>
          <w:lang w:val="en-US"/>
        </w:rPr>
      </w:pPr>
    </w:p>
    <w:p w14:paraId="654FE4A2" w14:textId="77777777" w:rsidR="00EB43F3" w:rsidRPr="009C1FA8" w:rsidRDefault="00EB43F3" w:rsidP="00EB43F3">
      <w:pPr>
        <w:spacing w:line="360" w:lineRule="auto"/>
        <w:rPr>
          <w:rFonts w:ascii="Times New Roman" w:hAnsi="Times New Roman" w:cs="Times New Roman"/>
          <w:b/>
          <w:bCs/>
          <w:sz w:val="24"/>
          <w:szCs w:val="24"/>
          <w:lang w:val="en-US"/>
        </w:rPr>
      </w:pPr>
    </w:p>
    <w:p w14:paraId="4503125D" w14:textId="77777777" w:rsidR="00EB43F3" w:rsidRPr="009C1FA8" w:rsidRDefault="00EB43F3" w:rsidP="00EB43F3">
      <w:pPr>
        <w:spacing w:line="360" w:lineRule="auto"/>
        <w:rPr>
          <w:rFonts w:ascii="Times New Roman" w:hAnsi="Times New Roman" w:cs="Times New Roman"/>
          <w:b/>
          <w:bCs/>
          <w:sz w:val="24"/>
          <w:szCs w:val="24"/>
          <w:lang w:val="en-US"/>
        </w:rPr>
      </w:pPr>
    </w:p>
    <w:p w14:paraId="21E448C3" w14:textId="77777777" w:rsidR="00EB43F3" w:rsidRPr="009C1FA8" w:rsidRDefault="00EB43F3" w:rsidP="00EB43F3">
      <w:pPr>
        <w:spacing w:line="360" w:lineRule="auto"/>
        <w:rPr>
          <w:rFonts w:ascii="Times New Roman" w:hAnsi="Times New Roman" w:cs="Times New Roman"/>
          <w:b/>
          <w:bCs/>
          <w:sz w:val="24"/>
          <w:szCs w:val="24"/>
          <w:lang w:val="en-US"/>
        </w:rPr>
      </w:pPr>
    </w:p>
    <w:p w14:paraId="4DC8258C" w14:textId="77777777" w:rsidR="00EB43F3" w:rsidRPr="009C1FA8" w:rsidRDefault="00EB43F3" w:rsidP="00EB43F3">
      <w:pPr>
        <w:spacing w:line="360" w:lineRule="auto"/>
        <w:rPr>
          <w:rFonts w:ascii="Times New Roman" w:hAnsi="Times New Roman" w:cs="Times New Roman"/>
          <w:b/>
          <w:bCs/>
          <w:sz w:val="24"/>
          <w:szCs w:val="24"/>
          <w:lang w:val="en-US"/>
        </w:rPr>
      </w:pPr>
    </w:p>
    <w:p w14:paraId="2BC74EEA" w14:textId="77777777" w:rsidR="009C1FA8" w:rsidRDefault="009C1FA8">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11CCD3C6" w14:textId="587C1891" w:rsidR="00EB43F3" w:rsidRPr="009C1FA8" w:rsidRDefault="00EB43F3" w:rsidP="009C1FA8">
      <w:pP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References:</w:t>
      </w:r>
    </w:p>
    <w:p w14:paraId="79E5079A" w14:textId="77777777" w:rsidR="00EB43F3" w:rsidRPr="009C1FA8" w:rsidRDefault="00EB43F3" w:rsidP="00EB43F3">
      <w:pPr>
        <w:spacing w:line="360" w:lineRule="auto"/>
        <w:rPr>
          <w:rFonts w:ascii="Times New Roman" w:hAnsi="Times New Roman" w:cs="Times New Roman"/>
          <w:sz w:val="24"/>
          <w:szCs w:val="24"/>
          <w:lang w:val="en-US"/>
          <w14:ligatures w14:val="standardContextual"/>
        </w:rPr>
      </w:pPr>
      <w:r w:rsidRPr="009C1FA8">
        <w:rPr>
          <w:rFonts w:ascii="Times New Roman" w:hAnsi="Times New Roman" w:cs="Times New Roman"/>
          <w:sz w:val="24"/>
          <w:szCs w:val="24"/>
          <w:lang w:val="en-US"/>
          <w14:ligatures w14:val="standardContextual"/>
        </w:rPr>
        <w:t xml:space="preserve">Cook, V. (1997). Monolingual bias in second language acquisition research. </w:t>
      </w:r>
      <w:proofErr w:type="spellStart"/>
      <w:r w:rsidRPr="009C1FA8">
        <w:rPr>
          <w:rFonts w:ascii="Times New Roman" w:hAnsi="Times New Roman" w:cs="Times New Roman"/>
          <w:i/>
          <w:iCs/>
          <w:sz w:val="24"/>
          <w:szCs w:val="24"/>
          <w:lang w:val="en-US"/>
          <w14:ligatures w14:val="standardContextual"/>
        </w:rPr>
        <w:t>Revista</w:t>
      </w:r>
      <w:proofErr w:type="spellEnd"/>
      <w:r w:rsidRPr="009C1FA8">
        <w:rPr>
          <w:rFonts w:ascii="Times New Roman" w:hAnsi="Times New Roman" w:cs="Times New Roman"/>
          <w:i/>
          <w:iCs/>
          <w:sz w:val="24"/>
          <w:szCs w:val="24"/>
          <w:lang w:val="en-US"/>
          <w14:ligatures w14:val="standardContextual"/>
        </w:rPr>
        <w:t xml:space="preserve"> </w:t>
      </w:r>
      <w:proofErr w:type="spellStart"/>
      <w:r w:rsidRPr="009C1FA8">
        <w:rPr>
          <w:rFonts w:ascii="Times New Roman" w:hAnsi="Times New Roman" w:cs="Times New Roman"/>
          <w:i/>
          <w:iCs/>
          <w:sz w:val="24"/>
          <w:szCs w:val="24"/>
          <w:lang w:val="en-US"/>
          <w14:ligatures w14:val="standardContextual"/>
        </w:rPr>
        <w:t>Canaria</w:t>
      </w:r>
      <w:proofErr w:type="spellEnd"/>
      <w:r w:rsidRPr="009C1FA8">
        <w:rPr>
          <w:rFonts w:ascii="Times New Roman" w:hAnsi="Times New Roman" w:cs="Times New Roman"/>
          <w:i/>
          <w:iCs/>
          <w:sz w:val="24"/>
          <w:szCs w:val="24"/>
          <w:lang w:val="en-US"/>
          <w14:ligatures w14:val="standardContextual"/>
        </w:rPr>
        <w:t xml:space="preserve"> de </w:t>
      </w:r>
      <w:proofErr w:type="spellStart"/>
      <w:r w:rsidRPr="009C1FA8">
        <w:rPr>
          <w:rFonts w:ascii="Times New Roman" w:hAnsi="Times New Roman" w:cs="Times New Roman"/>
          <w:i/>
          <w:iCs/>
          <w:sz w:val="24"/>
          <w:szCs w:val="24"/>
          <w:lang w:val="en-US"/>
          <w14:ligatures w14:val="standardContextual"/>
        </w:rPr>
        <w:t>Estudios</w:t>
      </w:r>
      <w:proofErr w:type="spellEnd"/>
      <w:r w:rsidRPr="009C1FA8">
        <w:rPr>
          <w:rFonts w:ascii="Times New Roman" w:hAnsi="Times New Roman" w:cs="Times New Roman"/>
          <w:i/>
          <w:iCs/>
          <w:sz w:val="24"/>
          <w:szCs w:val="24"/>
          <w:lang w:val="en-US"/>
          <w14:ligatures w14:val="standardContextual"/>
        </w:rPr>
        <w:t xml:space="preserve"> </w:t>
      </w:r>
      <w:proofErr w:type="spellStart"/>
      <w:r w:rsidRPr="009C1FA8">
        <w:rPr>
          <w:rFonts w:ascii="Times New Roman" w:hAnsi="Times New Roman" w:cs="Times New Roman"/>
          <w:i/>
          <w:iCs/>
          <w:sz w:val="24"/>
          <w:szCs w:val="24"/>
          <w:lang w:val="en-US"/>
          <w14:ligatures w14:val="standardContextual"/>
        </w:rPr>
        <w:t>Ingleses</w:t>
      </w:r>
      <w:proofErr w:type="spellEnd"/>
      <w:r w:rsidRPr="009C1FA8">
        <w:rPr>
          <w:rFonts w:ascii="Times New Roman" w:hAnsi="Times New Roman" w:cs="Times New Roman"/>
          <w:i/>
          <w:iCs/>
          <w:sz w:val="24"/>
          <w:szCs w:val="24"/>
          <w:lang w:val="en-US"/>
          <w14:ligatures w14:val="standardContextual"/>
        </w:rPr>
        <w:t xml:space="preserve"> </w:t>
      </w:r>
      <w:r w:rsidRPr="009C1FA8">
        <w:rPr>
          <w:rFonts w:ascii="Times New Roman" w:hAnsi="Times New Roman" w:cs="Times New Roman"/>
          <w:sz w:val="24"/>
          <w:szCs w:val="24"/>
          <w:lang w:val="en-US"/>
          <w14:ligatures w14:val="standardContextual"/>
        </w:rPr>
        <w:t>34: 35-50.</w:t>
      </w:r>
    </w:p>
    <w:p w14:paraId="62619362" w14:textId="77777777" w:rsidR="00EB43F3" w:rsidRPr="009C1FA8" w:rsidRDefault="00EB43F3" w:rsidP="00EB43F3">
      <w:pPr>
        <w:spacing w:line="360" w:lineRule="auto"/>
        <w:rPr>
          <w:rFonts w:ascii="Times New Roman" w:hAnsi="Times New Roman" w:cs="Times New Roman"/>
          <w:sz w:val="24"/>
          <w:szCs w:val="24"/>
          <w:lang w:val="en-US"/>
          <w14:ligatures w14:val="standardContextual"/>
        </w:rPr>
      </w:pPr>
      <w:r w:rsidRPr="009C1FA8">
        <w:rPr>
          <w:rFonts w:ascii="Times New Roman" w:hAnsi="Times New Roman" w:cs="Times New Roman"/>
          <w:sz w:val="24"/>
          <w:szCs w:val="24"/>
          <w:lang w:val="en-US"/>
          <w14:ligatures w14:val="standardContextual"/>
        </w:rPr>
        <w:t xml:space="preserve">Cook, V. (1999). Going beyond the native speaker in language teaching. </w:t>
      </w:r>
      <w:r w:rsidRPr="009C1FA8">
        <w:rPr>
          <w:rFonts w:ascii="Times New Roman" w:hAnsi="Times New Roman" w:cs="Times New Roman"/>
          <w:i/>
          <w:iCs/>
          <w:sz w:val="24"/>
          <w:szCs w:val="24"/>
          <w:lang w:val="en-US"/>
          <w14:ligatures w14:val="standardContextual"/>
        </w:rPr>
        <w:t xml:space="preserve">TESOL Quarterly </w:t>
      </w:r>
      <w:r w:rsidRPr="009C1FA8">
        <w:rPr>
          <w:rFonts w:ascii="Times New Roman" w:hAnsi="Times New Roman" w:cs="Times New Roman"/>
          <w:sz w:val="24"/>
          <w:szCs w:val="24"/>
          <w:lang w:val="en-US"/>
          <w14:ligatures w14:val="standardContextual"/>
        </w:rPr>
        <w:t>33(2): 185-209.</w:t>
      </w:r>
    </w:p>
    <w:p w14:paraId="545FFAEE" w14:textId="77777777" w:rsidR="00EB43F3" w:rsidRPr="009C1FA8" w:rsidRDefault="00EB43F3" w:rsidP="00EB43F3">
      <w:pPr>
        <w:spacing w:line="360" w:lineRule="auto"/>
        <w:rPr>
          <w:rFonts w:ascii="Times New Roman" w:hAnsi="Times New Roman" w:cs="Times New Roman"/>
          <w:sz w:val="24"/>
          <w:szCs w:val="24"/>
          <w:lang w:val="en-US"/>
          <w14:ligatures w14:val="standardContextual"/>
        </w:rPr>
      </w:pPr>
      <w:proofErr w:type="spellStart"/>
      <w:r w:rsidRPr="009C1FA8">
        <w:rPr>
          <w:rFonts w:ascii="Times New Roman" w:hAnsi="Times New Roman" w:cs="Times New Roman"/>
          <w:sz w:val="24"/>
          <w:szCs w:val="24"/>
          <w:lang w:val="en-US"/>
          <w14:ligatures w14:val="standardContextual"/>
        </w:rPr>
        <w:t>Corder</w:t>
      </w:r>
      <w:proofErr w:type="spellEnd"/>
      <w:r w:rsidRPr="009C1FA8">
        <w:rPr>
          <w:rFonts w:ascii="Times New Roman" w:hAnsi="Times New Roman" w:cs="Times New Roman"/>
          <w:sz w:val="24"/>
          <w:szCs w:val="24"/>
          <w:lang w:val="en-US"/>
          <w14:ligatures w14:val="standardContextual"/>
        </w:rPr>
        <w:t xml:space="preserve">, S.P. (1981). </w:t>
      </w:r>
      <w:r w:rsidRPr="009C1FA8">
        <w:rPr>
          <w:rFonts w:ascii="Times New Roman" w:hAnsi="Times New Roman" w:cs="Times New Roman"/>
          <w:i/>
          <w:iCs/>
          <w:sz w:val="24"/>
          <w:szCs w:val="24"/>
          <w:lang w:val="en-US"/>
          <w14:ligatures w14:val="standardContextual"/>
        </w:rPr>
        <w:t>Error Analysis and Interlanguage</w:t>
      </w:r>
      <w:r w:rsidRPr="009C1FA8">
        <w:rPr>
          <w:rFonts w:ascii="Times New Roman" w:hAnsi="Times New Roman" w:cs="Times New Roman"/>
          <w:sz w:val="24"/>
          <w:szCs w:val="24"/>
          <w:lang w:val="en-US"/>
          <w14:ligatures w14:val="standardContextual"/>
        </w:rPr>
        <w:t>. Oxford: Oxford University Press.</w:t>
      </w:r>
    </w:p>
    <w:p w14:paraId="012A5E9F" w14:textId="77777777" w:rsidR="00EB43F3" w:rsidRPr="009C1FA8" w:rsidRDefault="00EB43F3" w:rsidP="00EB43F3">
      <w:pPr>
        <w:spacing w:line="360" w:lineRule="auto"/>
        <w:rPr>
          <w:rFonts w:ascii="Times New Roman" w:hAnsi="Times New Roman" w:cs="Times New Roman"/>
          <w:sz w:val="24"/>
          <w:szCs w:val="24"/>
          <w:lang w:val="en-US"/>
          <w14:ligatures w14:val="standardContextual"/>
        </w:rPr>
      </w:pPr>
      <w:proofErr w:type="spellStart"/>
      <w:r w:rsidRPr="009C1FA8">
        <w:rPr>
          <w:rFonts w:ascii="Times New Roman" w:hAnsi="Times New Roman" w:cs="Times New Roman"/>
          <w:sz w:val="24"/>
          <w:szCs w:val="24"/>
          <w:lang w:val="en-US"/>
          <w14:ligatures w14:val="standardContextual"/>
        </w:rPr>
        <w:t>Delbecque</w:t>
      </w:r>
      <w:proofErr w:type="spellEnd"/>
      <w:r w:rsidRPr="009C1FA8">
        <w:rPr>
          <w:rFonts w:ascii="Times New Roman" w:hAnsi="Times New Roman" w:cs="Times New Roman"/>
          <w:sz w:val="24"/>
          <w:szCs w:val="24"/>
          <w:lang w:val="en-US"/>
          <w14:ligatures w14:val="standardContextual"/>
        </w:rPr>
        <w:t xml:space="preserve">, N. (1999). Two transitive construction frames in Spanish: The prepositional and the </w:t>
      </w:r>
      <w:proofErr w:type="spellStart"/>
      <w:r w:rsidRPr="009C1FA8">
        <w:rPr>
          <w:rFonts w:ascii="Times New Roman" w:hAnsi="Times New Roman" w:cs="Times New Roman"/>
          <w:sz w:val="24"/>
          <w:szCs w:val="24"/>
          <w:lang w:val="en-US"/>
          <w14:ligatures w14:val="standardContextual"/>
        </w:rPr>
        <w:t>non prepositional</w:t>
      </w:r>
      <w:proofErr w:type="spellEnd"/>
      <w:r w:rsidRPr="009C1FA8">
        <w:rPr>
          <w:rFonts w:ascii="Times New Roman" w:hAnsi="Times New Roman" w:cs="Times New Roman"/>
          <w:sz w:val="24"/>
          <w:szCs w:val="24"/>
          <w:lang w:val="en-US"/>
          <w14:ligatures w14:val="standardContextual"/>
        </w:rPr>
        <w:t xml:space="preserve"> accusative. In L. De Stadler &amp; C. </w:t>
      </w:r>
      <w:proofErr w:type="spellStart"/>
      <w:r w:rsidRPr="009C1FA8">
        <w:rPr>
          <w:rFonts w:ascii="Times New Roman" w:hAnsi="Times New Roman" w:cs="Times New Roman"/>
          <w:sz w:val="24"/>
          <w:szCs w:val="24"/>
          <w:lang w:val="en-US"/>
          <w14:ligatures w14:val="standardContextual"/>
        </w:rPr>
        <w:t>Eyrich</w:t>
      </w:r>
      <w:proofErr w:type="spellEnd"/>
      <w:r w:rsidRPr="009C1FA8">
        <w:rPr>
          <w:rFonts w:ascii="Times New Roman" w:hAnsi="Times New Roman" w:cs="Times New Roman"/>
          <w:sz w:val="24"/>
          <w:szCs w:val="24"/>
          <w:lang w:val="en-US"/>
          <w14:ligatures w14:val="standardContextual"/>
        </w:rPr>
        <w:t xml:space="preserve"> (Eds.), </w:t>
      </w:r>
      <w:r w:rsidRPr="009C1FA8">
        <w:rPr>
          <w:rFonts w:ascii="Times New Roman" w:hAnsi="Times New Roman" w:cs="Times New Roman"/>
          <w:i/>
          <w:iCs/>
          <w:sz w:val="24"/>
          <w:szCs w:val="24"/>
          <w:lang w:val="en-US"/>
          <w14:ligatures w14:val="standardContextual"/>
        </w:rPr>
        <w:t>Issues in cognitive linguistics</w:t>
      </w:r>
      <w:r w:rsidRPr="009C1FA8">
        <w:rPr>
          <w:rFonts w:ascii="Times New Roman" w:hAnsi="Times New Roman" w:cs="Times New Roman"/>
          <w:sz w:val="24"/>
          <w:szCs w:val="24"/>
          <w:lang w:val="en-US"/>
          <w14:ligatures w14:val="standardContextual"/>
        </w:rPr>
        <w:t>. Berlin: De Gruyter, 407-424.</w:t>
      </w:r>
    </w:p>
    <w:p w14:paraId="517CAB4A" w14:textId="77777777" w:rsidR="00EB43F3" w:rsidRPr="009C1FA8" w:rsidRDefault="00EB43F3" w:rsidP="00EB43F3">
      <w:pPr>
        <w:spacing w:line="360" w:lineRule="auto"/>
        <w:rPr>
          <w:rFonts w:ascii="Times New Roman" w:hAnsi="Times New Roman" w:cs="Times New Roman"/>
          <w:sz w:val="24"/>
          <w:szCs w:val="24"/>
          <w:lang w:val="en-US"/>
          <w14:ligatures w14:val="standardContextual"/>
        </w:rPr>
      </w:pPr>
      <w:proofErr w:type="spellStart"/>
      <w:r w:rsidRPr="009C1FA8">
        <w:rPr>
          <w:rFonts w:ascii="Times New Roman" w:hAnsi="Times New Roman" w:cs="Times New Roman"/>
          <w:sz w:val="24"/>
          <w:szCs w:val="24"/>
          <w:lang w:val="en-US"/>
          <w14:ligatures w14:val="standardContextual"/>
        </w:rPr>
        <w:t>Delbecque</w:t>
      </w:r>
      <w:proofErr w:type="spellEnd"/>
      <w:r w:rsidRPr="009C1FA8">
        <w:rPr>
          <w:rFonts w:ascii="Times New Roman" w:hAnsi="Times New Roman" w:cs="Times New Roman"/>
          <w:sz w:val="24"/>
          <w:szCs w:val="24"/>
          <w:lang w:val="en-US"/>
          <w14:ligatures w14:val="standardContextual"/>
        </w:rPr>
        <w:t xml:space="preserve">, N. (2002). A construction grammar approach to transitivity in Spanish. In K. </w:t>
      </w:r>
      <w:proofErr w:type="spellStart"/>
      <w:r w:rsidRPr="009C1FA8">
        <w:rPr>
          <w:rFonts w:ascii="Times New Roman" w:hAnsi="Times New Roman" w:cs="Times New Roman"/>
          <w:sz w:val="24"/>
          <w:szCs w:val="24"/>
          <w:lang w:val="en-US"/>
          <w14:ligatures w14:val="standardContextual"/>
        </w:rPr>
        <w:t>Davidse</w:t>
      </w:r>
      <w:proofErr w:type="spellEnd"/>
      <w:r w:rsidRPr="009C1FA8">
        <w:rPr>
          <w:rFonts w:ascii="Times New Roman" w:hAnsi="Times New Roman" w:cs="Times New Roman"/>
          <w:sz w:val="24"/>
          <w:szCs w:val="24"/>
          <w:lang w:val="en-US"/>
          <w14:ligatures w14:val="standardContextual"/>
        </w:rPr>
        <w:t xml:space="preserve"> &amp; B. </w:t>
      </w:r>
      <w:proofErr w:type="spellStart"/>
      <w:r w:rsidRPr="009C1FA8">
        <w:rPr>
          <w:rFonts w:ascii="Times New Roman" w:hAnsi="Times New Roman" w:cs="Times New Roman"/>
          <w:sz w:val="24"/>
          <w:szCs w:val="24"/>
          <w:lang w:val="en-US"/>
          <w14:ligatures w14:val="standardContextual"/>
        </w:rPr>
        <w:t>Lamiroy</w:t>
      </w:r>
      <w:proofErr w:type="spellEnd"/>
      <w:r w:rsidRPr="009C1FA8">
        <w:rPr>
          <w:rFonts w:ascii="Times New Roman" w:hAnsi="Times New Roman" w:cs="Times New Roman"/>
          <w:sz w:val="24"/>
          <w:szCs w:val="24"/>
          <w:lang w:val="en-US"/>
          <w14:ligatures w14:val="standardContextual"/>
        </w:rPr>
        <w:t xml:space="preserve"> (Eds.), The nominative &amp; accusative and their counterparts. Amsterdam: Benjamins, 81-130.</w:t>
      </w:r>
    </w:p>
    <w:p w14:paraId="36C41232" w14:textId="77777777" w:rsidR="00EB43F3" w:rsidRPr="009C1FA8" w:rsidRDefault="00EB43F3" w:rsidP="00EB43F3">
      <w:pPr>
        <w:spacing w:line="360" w:lineRule="auto"/>
        <w:rPr>
          <w:rFonts w:ascii="Times New Roman" w:hAnsi="Times New Roman" w:cs="Times New Roman"/>
          <w:sz w:val="24"/>
          <w:szCs w:val="24"/>
          <w:lang w:val="en-US"/>
          <w14:ligatures w14:val="standardContextual"/>
        </w:rPr>
      </w:pPr>
      <w:proofErr w:type="spellStart"/>
      <w:r w:rsidRPr="009C1FA8">
        <w:rPr>
          <w:rFonts w:ascii="Times New Roman" w:hAnsi="Times New Roman" w:cs="Times New Roman"/>
          <w:sz w:val="24"/>
          <w:szCs w:val="24"/>
          <w:lang w:val="en-US"/>
          <w14:ligatures w14:val="standardContextual"/>
        </w:rPr>
        <w:t>Gilquin</w:t>
      </w:r>
      <w:proofErr w:type="spellEnd"/>
      <w:r w:rsidRPr="009C1FA8">
        <w:rPr>
          <w:rFonts w:ascii="Times New Roman" w:hAnsi="Times New Roman" w:cs="Times New Roman"/>
          <w:sz w:val="24"/>
          <w:szCs w:val="24"/>
          <w:lang w:val="en-US"/>
          <w14:ligatures w14:val="standardContextual"/>
        </w:rPr>
        <w:t xml:space="preserve">, G. (2022). One norm to rule them all? Corpus-derived norms in learner corpus research and foreign language teaching. </w:t>
      </w:r>
      <w:r w:rsidRPr="009C1FA8">
        <w:rPr>
          <w:rFonts w:ascii="Times New Roman" w:hAnsi="Times New Roman" w:cs="Times New Roman"/>
          <w:i/>
          <w:iCs/>
          <w:sz w:val="24"/>
          <w:szCs w:val="24"/>
          <w:lang w:val="en-US"/>
          <w14:ligatures w14:val="standardContextual"/>
        </w:rPr>
        <w:t xml:space="preserve">Language Teaching </w:t>
      </w:r>
      <w:r w:rsidRPr="009C1FA8">
        <w:rPr>
          <w:rFonts w:ascii="Times New Roman" w:hAnsi="Times New Roman" w:cs="Times New Roman"/>
          <w:sz w:val="24"/>
          <w:szCs w:val="24"/>
          <w:lang w:val="en-US"/>
          <w14:ligatures w14:val="standardContextual"/>
        </w:rPr>
        <w:t>55(1): 87-99.</w:t>
      </w:r>
    </w:p>
    <w:p w14:paraId="1AFAE514" w14:textId="77777777" w:rsidR="00EB43F3" w:rsidRPr="009C1FA8" w:rsidRDefault="00EB43F3" w:rsidP="00EB43F3">
      <w:pPr>
        <w:spacing w:line="360" w:lineRule="auto"/>
        <w:rPr>
          <w:rFonts w:ascii="Times New Roman" w:hAnsi="Times New Roman" w:cs="Times New Roman"/>
          <w:sz w:val="24"/>
          <w:szCs w:val="24"/>
          <w:lang w:val="en-US"/>
          <w14:ligatures w14:val="standardContextual"/>
        </w:rPr>
      </w:pPr>
      <w:r w:rsidRPr="009C1FA8">
        <w:rPr>
          <w:rFonts w:ascii="Times New Roman" w:hAnsi="Times New Roman" w:cs="Times New Roman"/>
          <w:sz w:val="24"/>
          <w:szCs w:val="24"/>
          <w:lang w:val="en-US"/>
          <w14:ligatures w14:val="standardContextual"/>
        </w:rPr>
        <w:t xml:space="preserve">Granger, S. (2015). Contrastive interlanguage analysis: A reappraisal. </w:t>
      </w:r>
      <w:r w:rsidRPr="009C1FA8">
        <w:rPr>
          <w:rFonts w:ascii="Times New Roman" w:hAnsi="Times New Roman" w:cs="Times New Roman"/>
          <w:i/>
          <w:iCs/>
          <w:sz w:val="24"/>
          <w:szCs w:val="24"/>
          <w:lang w:val="en-US"/>
          <w14:ligatures w14:val="standardContextual"/>
        </w:rPr>
        <w:t xml:space="preserve">International Journal of Learner Corpus Research </w:t>
      </w:r>
      <w:r w:rsidRPr="009C1FA8">
        <w:rPr>
          <w:rFonts w:ascii="Times New Roman" w:hAnsi="Times New Roman" w:cs="Times New Roman"/>
          <w:sz w:val="24"/>
          <w:szCs w:val="24"/>
          <w:lang w:val="en-US"/>
          <w14:ligatures w14:val="standardContextual"/>
        </w:rPr>
        <w:t>1(1): 7-24.</w:t>
      </w:r>
    </w:p>
    <w:p w14:paraId="2632ECBC" w14:textId="77777777" w:rsidR="00EB43F3" w:rsidRPr="009C1FA8" w:rsidRDefault="00EB43F3" w:rsidP="00EB43F3">
      <w:pPr>
        <w:spacing w:line="360" w:lineRule="auto"/>
        <w:rPr>
          <w:rFonts w:ascii="Times New Roman" w:hAnsi="Times New Roman" w:cs="Times New Roman"/>
          <w:sz w:val="24"/>
          <w:szCs w:val="24"/>
          <w:lang w:val="en-US"/>
          <w14:ligatures w14:val="standardContextual"/>
        </w:rPr>
      </w:pPr>
      <w:proofErr w:type="spellStart"/>
      <w:r w:rsidRPr="009C1FA8">
        <w:rPr>
          <w:rFonts w:ascii="Times New Roman" w:hAnsi="Times New Roman" w:cs="Times New Roman"/>
          <w:sz w:val="24"/>
          <w:szCs w:val="24"/>
          <w:lang w:val="en-US"/>
          <w14:ligatures w14:val="standardContextual"/>
        </w:rPr>
        <w:t>Kramsch</w:t>
      </w:r>
      <w:proofErr w:type="spellEnd"/>
      <w:r w:rsidRPr="009C1FA8">
        <w:rPr>
          <w:rFonts w:ascii="Times New Roman" w:hAnsi="Times New Roman" w:cs="Times New Roman"/>
          <w:sz w:val="24"/>
          <w:szCs w:val="24"/>
          <w:lang w:val="en-US"/>
          <w14:ligatures w14:val="standardContextual"/>
        </w:rPr>
        <w:t xml:space="preserve">, C. (2002). ‘Standard, norm, and variability in language learning: A view from foreign language research’. In S. </w:t>
      </w:r>
      <w:proofErr w:type="spellStart"/>
      <w:r w:rsidRPr="009C1FA8">
        <w:rPr>
          <w:rFonts w:ascii="Times New Roman" w:hAnsi="Times New Roman" w:cs="Times New Roman"/>
          <w:sz w:val="24"/>
          <w:szCs w:val="24"/>
          <w:lang w:val="en-US"/>
          <w14:ligatures w14:val="standardContextual"/>
        </w:rPr>
        <w:t>Gass</w:t>
      </w:r>
      <w:proofErr w:type="spellEnd"/>
      <w:r w:rsidRPr="009C1FA8">
        <w:rPr>
          <w:rFonts w:ascii="Times New Roman" w:hAnsi="Times New Roman" w:cs="Times New Roman"/>
          <w:sz w:val="24"/>
          <w:szCs w:val="24"/>
          <w:lang w:val="en-US"/>
          <w14:ligatures w14:val="standardContextual"/>
        </w:rPr>
        <w:t xml:space="preserve">, K. </w:t>
      </w:r>
      <w:proofErr w:type="spellStart"/>
      <w:r w:rsidRPr="009C1FA8">
        <w:rPr>
          <w:rFonts w:ascii="Times New Roman" w:hAnsi="Times New Roman" w:cs="Times New Roman"/>
          <w:sz w:val="24"/>
          <w:szCs w:val="24"/>
          <w:lang w:val="en-US"/>
          <w14:ligatures w14:val="standardContextual"/>
        </w:rPr>
        <w:t>Bardovi-Harlig</w:t>
      </w:r>
      <w:proofErr w:type="spellEnd"/>
      <w:r w:rsidRPr="009C1FA8">
        <w:rPr>
          <w:rFonts w:ascii="Times New Roman" w:hAnsi="Times New Roman" w:cs="Times New Roman"/>
          <w:sz w:val="24"/>
          <w:szCs w:val="24"/>
          <w:lang w:val="en-US"/>
          <w14:ligatures w14:val="standardContextual"/>
        </w:rPr>
        <w:t xml:space="preserve">, S. </w:t>
      </w:r>
      <w:proofErr w:type="spellStart"/>
      <w:r w:rsidRPr="009C1FA8">
        <w:rPr>
          <w:rFonts w:ascii="Times New Roman" w:hAnsi="Times New Roman" w:cs="Times New Roman"/>
          <w:sz w:val="24"/>
          <w:szCs w:val="24"/>
          <w:lang w:val="en-US"/>
          <w14:ligatures w14:val="standardContextual"/>
        </w:rPr>
        <w:t>Sieloff</w:t>
      </w:r>
      <w:proofErr w:type="spellEnd"/>
      <w:r w:rsidRPr="009C1FA8">
        <w:rPr>
          <w:rFonts w:ascii="Times New Roman" w:hAnsi="Times New Roman" w:cs="Times New Roman"/>
          <w:sz w:val="24"/>
          <w:szCs w:val="24"/>
          <w:lang w:val="en-US"/>
          <w14:ligatures w14:val="standardContextual"/>
        </w:rPr>
        <w:t xml:space="preserve"> </w:t>
      </w:r>
      <w:proofErr w:type="spellStart"/>
      <w:r w:rsidRPr="009C1FA8">
        <w:rPr>
          <w:rFonts w:ascii="Times New Roman" w:hAnsi="Times New Roman" w:cs="Times New Roman"/>
          <w:sz w:val="24"/>
          <w:szCs w:val="24"/>
          <w:lang w:val="en-US"/>
          <w14:ligatures w14:val="standardContextual"/>
        </w:rPr>
        <w:t>Magnan</w:t>
      </w:r>
      <w:proofErr w:type="spellEnd"/>
      <w:r w:rsidRPr="009C1FA8">
        <w:rPr>
          <w:rFonts w:ascii="Times New Roman" w:hAnsi="Times New Roman" w:cs="Times New Roman"/>
          <w:sz w:val="24"/>
          <w:szCs w:val="24"/>
          <w:lang w:val="en-US"/>
          <w14:ligatures w14:val="standardContextual"/>
        </w:rPr>
        <w:t xml:space="preserve">, and J. Walz (Eds.), </w:t>
      </w:r>
      <w:r w:rsidRPr="009C1FA8">
        <w:rPr>
          <w:rFonts w:ascii="Times New Roman" w:hAnsi="Times New Roman" w:cs="Times New Roman"/>
          <w:i/>
          <w:iCs/>
          <w:sz w:val="24"/>
          <w:szCs w:val="24"/>
          <w:lang w:val="en-US"/>
          <w14:ligatures w14:val="standardContextual"/>
        </w:rPr>
        <w:t xml:space="preserve">Pedagogical norms for second and foreign language learning and teaching: Studies in </w:t>
      </w:r>
      <w:proofErr w:type="spellStart"/>
      <w:r w:rsidRPr="009C1FA8">
        <w:rPr>
          <w:rFonts w:ascii="Times New Roman" w:hAnsi="Times New Roman" w:cs="Times New Roman"/>
          <w:i/>
          <w:iCs/>
          <w:sz w:val="24"/>
          <w:szCs w:val="24"/>
          <w:lang w:val="en-US"/>
          <w14:ligatures w14:val="standardContextual"/>
        </w:rPr>
        <w:t>honour</w:t>
      </w:r>
      <w:proofErr w:type="spellEnd"/>
      <w:r w:rsidRPr="009C1FA8">
        <w:rPr>
          <w:rFonts w:ascii="Times New Roman" w:hAnsi="Times New Roman" w:cs="Times New Roman"/>
          <w:i/>
          <w:iCs/>
          <w:sz w:val="24"/>
          <w:szCs w:val="24"/>
          <w:lang w:val="en-US"/>
          <w14:ligatures w14:val="standardContextual"/>
        </w:rPr>
        <w:t xml:space="preserve"> of Albert </w:t>
      </w:r>
      <w:proofErr w:type="spellStart"/>
      <w:r w:rsidRPr="009C1FA8">
        <w:rPr>
          <w:rFonts w:ascii="Times New Roman" w:hAnsi="Times New Roman" w:cs="Times New Roman"/>
          <w:i/>
          <w:iCs/>
          <w:sz w:val="24"/>
          <w:szCs w:val="24"/>
          <w:lang w:val="en-US"/>
          <w14:ligatures w14:val="standardContextual"/>
        </w:rPr>
        <w:t>Valdman</w:t>
      </w:r>
      <w:proofErr w:type="spellEnd"/>
      <w:r w:rsidRPr="009C1FA8">
        <w:rPr>
          <w:rFonts w:ascii="Times New Roman" w:hAnsi="Times New Roman" w:cs="Times New Roman"/>
          <w:sz w:val="24"/>
          <w:szCs w:val="24"/>
          <w:lang w:val="en-US"/>
          <w14:ligatures w14:val="standardContextual"/>
        </w:rPr>
        <w:t>. Amsterdam: John Benjamins. 59-79.</w:t>
      </w:r>
    </w:p>
    <w:p w14:paraId="0AB0B22E"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Montrul</w:t>
      </w:r>
      <w:proofErr w:type="spellEnd"/>
      <w:r w:rsidRPr="009C1FA8">
        <w:rPr>
          <w:rFonts w:ascii="Times New Roman" w:hAnsi="Times New Roman" w:cs="Times New Roman"/>
          <w:sz w:val="24"/>
          <w:szCs w:val="24"/>
          <w:lang w:val="en-US"/>
        </w:rPr>
        <w:t xml:space="preserve">, S., &amp; Bowles, M. (2009). Back to basics: Differential object marking under incomplete acquisition in Spanish heritage speakers. </w:t>
      </w:r>
      <w:r w:rsidRPr="009C1FA8">
        <w:rPr>
          <w:rFonts w:ascii="Times New Roman" w:hAnsi="Times New Roman" w:cs="Times New Roman"/>
          <w:i/>
          <w:iCs/>
          <w:sz w:val="24"/>
          <w:szCs w:val="24"/>
          <w:lang w:val="en-US"/>
        </w:rPr>
        <w:t>Bilingualism</w:t>
      </w:r>
      <w:r w:rsidRPr="009C1FA8">
        <w:rPr>
          <w:rFonts w:ascii="Times New Roman" w:hAnsi="Times New Roman" w:cs="Times New Roman"/>
          <w:sz w:val="24"/>
          <w:szCs w:val="24"/>
          <w:lang w:val="en-US"/>
        </w:rPr>
        <w:t>, 12(3), 363-383.</w:t>
      </w:r>
    </w:p>
    <w:p w14:paraId="37B045EF"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Montrul</w:t>
      </w:r>
      <w:proofErr w:type="spellEnd"/>
      <w:r w:rsidRPr="009C1FA8">
        <w:rPr>
          <w:rFonts w:ascii="Times New Roman" w:hAnsi="Times New Roman" w:cs="Times New Roman"/>
          <w:sz w:val="24"/>
          <w:szCs w:val="24"/>
          <w:lang w:val="en-US"/>
        </w:rPr>
        <w:t xml:space="preserve">, S., &amp; Bowles, M. (2010). Is grammar instruction beneficial for heritage language learners? Dative case marking in Spanish. </w:t>
      </w:r>
      <w:r w:rsidRPr="009C1FA8">
        <w:rPr>
          <w:rFonts w:ascii="Times New Roman" w:hAnsi="Times New Roman" w:cs="Times New Roman"/>
          <w:i/>
          <w:iCs/>
          <w:sz w:val="24"/>
          <w:szCs w:val="24"/>
          <w:lang w:val="en-US"/>
        </w:rPr>
        <w:t>Heritage Language Journal</w:t>
      </w:r>
      <w:r w:rsidRPr="009C1FA8">
        <w:rPr>
          <w:rFonts w:ascii="Times New Roman" w:hAnsi="Times New Roman" w:cs="Times New Roman"/>
          <w:sz w:val="24"/>
          <w:szCs w:val="24"/>
          <w:lang w:val="en-US"/>
        </w:rPr>
        <w:t>, 7(1), 47-73.</w:t>
      </w:r>
    </w:p>
    <w:p w14:paraId="0077B6A6"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von Heusinger, K., Kaiser, G.A. (2011) Affectedness and Differential Object Marking in Spanish. </w:t>
      </w:r>
      <w:r w:rsidRPr="009C1FA8">
        <w:rPr>
          <w:rFonts w:ascii="Times New Roman" w:hAnsi="Times New Roman" w:cs="Times New Roman"/>
          <w:i/>
          <w:iCs/>
          <w:sz w:val="24"/>
          <w:szCs w:val="24"/>
          <w:lang w:val="en-US"/>
        </w:rPr>
        <w:t>Morphology</w:t>
      </w:r>
      <w:r w:rsidRPr="009C1FA8">
        <w:rPr>
          <w:rFonts w:ascii="Times New Roman" w:hAnsi="Times New Roman" w:cs="Times New Roman"/>
          <w:sz w:val="24"/>
          <w:szCs w:val="24"/>
          <w:lang w:val="en-US"/>
        </w:rPr>
        <w:t xml:space="preserve"> 21, 593-617.</w:t>
      </w:r>
    </w:p>
    <w:p w14:paraId="0BA6A319" w14:textId="77777777" w:rsidR="00EB43F3" w:rsidRPr="009C1FA8" w:rsidRDefault="00EB43F3" w:rsidP="00EB43F3">
      <w:pPr>
        <w:spacing w:line="360" w:lineRule="auto"/>
        <w:rPr>
          <w:rFonts w:ascii="Times New Roman" w:hAnsi="Times New Roman" w:cs="Times New Roman"/>
          <w:sz w:val="24"/>
          <w:szCs w:val="24"/>
          <w:lang w:val="en-US"/>
        </w:rPr>
      </w:pPr>
    </w:p>
    <w:p w14:paraId="12CBB0AE" w14:textId="77777777" w:rsidR="00EB43F3" w:rsidRPr="009C1FA8" w:rsidRDefault="00EB43F3" w:rsidP="00EB43F3">
      <w:pPr>
        <w:spacing w:line="360" w:lineRule="auto"/>
        <w:rPr>
          <w:rFonts w:ascii="Times New Roman" w:hAnsi="Times New Roman" w:cs="Times New Roman"/>
          <w:sz w:val="24"/>
          <w:szCs w:val="24"/>
          <w:lang w:val="en-US"/>
        </w:rPr>
      </w:pPr>
    </w:p>
    <w:p w14:paraId="146DCE46" w14:textId="77777777" w:rsidR="009C1FA8" w:rsidRDefault="009C1FA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CCA3423" w14:textId="0F2EE0AC" w:rsidR="00EB43F3" w:rsidRPr="009C1FA8" w:rsidRDefault="00EB43F3" w:rsidP="009C1FA8">
      <w:pPr>
        <w:jc w:val="center"/>
        <w:rPr>
          <w:rFonts w:ascii="Times New Roman" w:hAnsi="Times New Roman" w:cs="Times New Roman"/>
          <w:sz w:val="24"/>
          <w:szCs w:val="24"/>
          <w:lang w:val="en-US"/>
        </w:rPr>
      </w:pPr>
      <w:r w:rsidRPr="009C1FA8">
        <w:rPr>
          <w:rFonts w:ascii="Times New Roman" w:hAnsi="Times New Roman" w:cs="Times New Roman"/>
          <w:b/>
          <w:bCs/>
          <w:sz w:val="24"/>
          <w:szCs w:val="24"/>
          <w:lang w:val="en-US"/>
        </w:rPr>
        <w:lastRenderedPageBreak/>
        <w:t>The German ditransitive construction: A challenge for foreign learners</w:t>
      </w:r>
    </w:p>
    <w:p w14:paraId="143EEA59" w14:textId="77777777" w:rsidR="00EB43F3" w:rsidRPr="009C1FA8" w:rsidRDefault="00EB43F3" w:rsidP="00EB43F3">
      <w:pPr>
        <w:rPr>
          <w:rFonts w:ascii="Times New Roman" w:hAnsi="Times New Roman" w:cs="Times New Roman"/>
          <w:sz w:val="24"/>
          <w:szCs w:val="24"/>
          <w:lang w:val="en-US"/>
        </w:rPr>
      </w:pPr>
    </w:p>
    <w:p w14:paraId="4CB124AF" w14:textId="77777777" w:rsidR="00EB43F3" w:rsidRPr="009C1FA8" w:rsidRDefault="00EB43F3" w:rsidP="00EB43F3">
      <w:pPr>
        <w:spacing w:line="360" w:lineRule="auto"/>
        <w:jc w:val="center"/>
        <w:rPr>
          <w:rStyle w:val="Heading3Char"/>
          <w:rFonts w:ascii="Times New Roman" w:hAnsi="Times New Roman" w:cs="Times New Roman"/>
          <w:lang w:val="en-US"/>
        </w:rPr>
      </w:pPr>
      <w:r w:rsidRPr="009C1FA8">
        <w:rPr>
          <w:rFonts w:ascii="Times New Roman" w:hAnsi="Times New Roman" w:cs="Times New Roman"/>
          <w:sz w:val="24"/>
          <w:szCs w:val="24"/>
          <w:lang w:val="en-US"/>
        </w:rPr>
        <w:t xml:space="preserve">Sabine De Knop, Université Saint-Louis </w:t>
      </w:r>
      <w:proofErr w:type="spellStart"/>
      <w:r w:rsidRPr="009C1FA8">
        <w:rPr>
          <w:rFonts w:ascii="Times New Roman" w:hAnsi="Times New Roman" w:cs="Times New Roman"/>
          <w:sz w:val="24"/>
          <w:szCs w:val="24"/>
          <w:lang w:val="en-US"/>
        </w:rPr>
        <w:t>Bruxelles</w:t>
      </w:r>
      <w:proofErr w:type="spellEnd"/>
      <w:r w:rsidRPr="009C1FA8">
        <w:rPr>
          <w:rFonts w:ascii="Times New Roman" w:hAnsi="Times New Roman" w:cs="Times New Roman"/>
          <w:sz w:val="24"/>
          <w:szCs w:val="24"/>
          <w:lang w:val="en-US"/>
        </w:rPr>
        <w:t xml:space="preserve">, </w:t>
      </w:r>
      <w:hyperlink r:id="rId67" w:history="1">
        <w:r w:rsidRPr="009C1FA8">
          <w:rPr>
            <w:rStyle w:val="Heading3Char"/>
            <w:rFonts w:ascii="Times New Roman" w:hAnsi="Times New Roman" w:cs="Times New Roman"/>
            <w:lang w:val="en-US"/>
          </w:rPr>
          <w:t>sabine.deknop@t-online.de</w:t>
        </w:r>
      </w:hyperlink>
    </w:p>
    <w:p w14:paraId="42D92AEF" w14:textId="77777777" w:rsidR="00EB43F3" w:rsidRPr="009C1FA8" w:rsidRDefault="00EB43F3" w:rsidP="00EB43F3">
      <w:pPr>
        <w:spacing w:line="360" w:lineRule="auto"/>
        <w:jc w:val="center"/>
        <w:rPr>
          <w:rStyle w:val="Heading3Char"/>
          <w:rFonts w:ascii="Times New Roman" w:hAnsi="Times New Roman" w:cs="Times New Roman"/>
          <w:lang w:val="fr-FR"/>
        </w:rPr>
      </w:pPr>
      <w:r w:rsidRPr="009C1FA8">
        <w:rPr>
          <w:rFonts w:ascii="Times New Roman" w:hAnsi="Times New Roman" w:cs="Times New Roman"/>
          <w:sz w:val="24"/>
          <w:szCs w:val="24"/>
          <w:lang w:val="fr-FR"/>
        </w:rPr>
        <w:t xml:space="preserve">Françoise </w:t>
      </w:r>
      <w:proofErr w:type="spellStart"/>
      <w:r w:rsidRPr="009C1FA8">
        <w:rPr>
          <w:rFonts w:ascii="Times New Roman" w:hAnsi="Times New Roman" w:cs="Times New Roman"/>
          <w:sz w:val="24"/>
          <w:szCs w:val="24"/>
          <w:lang w:val="fr-FR"/>
        </w:rPr>
        <w:t>Gallez</w:t>
      </w:r>
      <w:proofErr w:type="spellEnd"/>
      <w:r w:rsidRPr="009C1FA8">
        <w:rPr>
          <w:rFonts w:ascii="Times New Roman" w:hAnsi="Times New Roman" w:cs="Times New Roman"/>
          <w:sz w:val="24"/>
          <w:szCs w:val="24"/>
          <w:lang w:val="fr-FR"/>
        </w:rPr>
        <w:t xml:space="preserve">, Université catholique de Louvain &amp; Université Saint-Louis Bruxelles, </w:t>
      </w:r>
      <w:hyperlink r:id="rId68" w:tooltip="francoise.gallez@usaintlouis.be" w:history="1">
        <w:r w:rsidRPr="009C1FA8">
          <w:rPr>
            <w:rStyle w:val="Heading3Char"/>
            <w:rFonts w:ascii="Times New Roman" w:hAnsi="Times New Roman" w:cs="Times New Roman"/>
            <w:lang w:val="fr-FR"/>
          </w:rPr>
          <w:t>francoise.gallez@usaintlouis.be</w:t>
        </w:r>
      </w:hyperlink>
    </w:p>
    <w:p w14:paraId="2050F91B" w14:textId="77777777" w:rsidR="00EB43F3" w:rsidRPr="009C1FA8" w:rsidRDefault="00EB43F3" w:rsidP="00EB43F3">
      <w:pPr>
        <w:spacing w:line="360" w:lineRule="auto"/>
        <w:rPr>
          <w:rFonts w:ascii="Times New Roman" w:hAnsi="Times New Roman" w:cs="Times New Roman"/>
          <w:sz w:val="24"/>
          <w:szCs w:val="24"/>
          <w:lang w:val="it-IT"/>
          <w14:ligatures w14:val="standardContextual"/>
        </w:rPr>
      </w:pPr>
    </w:p>
    <w:p w14:paraId="5D7131F6"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The study focuses on the German ditransitive construction in a contrastive perspective. It replicates tests conducted by De Knop &amp; </w:t>
      </w:r>
      <w:proofErr w:type="spellStart"/>
      <w:r w:rsidRPr="009C1FA8">
        <w:rPr>
          <w:rFonts w:ascii="Times New Roman" w:hAnsi="Times New Roman" w:cs="Times New Roman"/>
          <w:sz w:val="24"/>
          <w:szCs w:val="24"/>
          <w:lang w:val="en-US"/>
        </w:rPr>
        <w:t>Mollica</w:t>
      </w:r>
      <w:proofErr w:type="spellEnd"/>
      <w:r w:rsidRPr="009C1FA8">
        <w:rPr>
          <w:rFonts w:ascii="Times New Roman" w:hAnsi="Times New Roman" w:cs="Times New Roman"/>
          <w:sz w:val="24"/>
          <w:szCs w:val="24"/>
          <w:lang w:val="en-US"/>
        </w:rPr>
        <w:t xml:space="preserve"> (fc. 2023) with Italian students of German which aimed at defining the challenging issues related to the learning of German ditransitive constructions. The tests revealed that a mere functional description of the ditransitive construction and its constituents is not satisfactory, especially to explain the order of both objects (indirect and direct) in pronominal form (</w:t>
      </w:r>
      <w:proofErr w:type="spellStart"/>
      <w:r w:rsidRPr="009C1FA8">
        <w:rPr>
          <w:rFonts w:ascii="Times New Roman" w:hAnsi="Times New Roman" w:cs="Times New Roman"/>
          <w:sz w:val="24"/>
          <w:szCs w:val="24"/>
          <w:lang w:val="en-US"/>
        </w:rPr>
        <w:t>Lenerz</w:t>
      </w:r>
      <w:proofErr w:type="spellEnd"/>
      <w:r w:rsidRPr="009C1FA8">
        <w:rPr>
          <w:rFonts w:ascii="Times New Roman" w:hAnsi="Times New Roman" w:cs="Times New Roman"/>
          <w:sz w:val="24"/>
          <w:szCs w:val="24"/>
          <w:lang w:val="en-US"/>
        </w:rPr>
        <w:t xml:space="preserve"> 1977). This order is fundamentally different in Italian. As the order of the objects is similar in French and German in the 3</w:t>
      </w:r>
      <w:r w:rsidRPr="009C1FA8">
        <w:rPr>
          <w:rFonts w:ascii="Times New Roman" w:hAnsi="Times New Roman" w:cs="Times New Roman"/>
          <w:sz w:val="24"/>
          <w:szCs w:val="24"/>
          <w:vertAlign w:val="superscript"/>
          <w:lang w:val="en-US"/>
        </w:rPr>
        <w:t>rd</w:t>
      </w:r>
      <w:r w:rsidRPr="009C1FA8">
        <w:rPr>
          <w:rFonts w:ascii="Times New Roman" w:hAnsi="Times New Roman" w:cs="Times New Roman"/>
          <w:sz w:val="24"/>
          <w:szCs w:val="24"/>
          <w:lang w:val="en-US"/>
        </w:rPr>
        <w:t xml:space="preserve"> person, we expect French-speaking students to have fewer difficulties than Italian learners with the German ditransitive construction – at least for the instantiations in the 3</w:t>
      </w:r>
      <w:r w:rsidRPr="009C1FA8">
        <w:rPr>
          <w:rFonts w:ascii="Times New Roman" w:hAnsi="Times New Roman" w:cs="Times New Roman"/>
          <w:sz w:val="24"/>
          <w:szCs w:val="24"/>
          <w:vertAlign w:val="superscript"/>
          <w:lang w:val="en-US"/>
        </w:rPr>
        <w:t>rd</w:t>
      </w:r>
      <w:r w:rsidRPr="009C1FA8">
        <w:rPr>
          <w:rFonts w:ascii="Times New Roman" w:hAnsi="Times New Roman" w:cs="Times New Roman"/>
          <w:sz w:val="24"/>
          <w:szCs w:val="24"/>
          <w:lang w:val="en-US"/>
        </w:rPr>
        <w:t xml:space="preserve"> person singular or plural. This similarity can be exploited for the development of a proper teaching methodology according to the principle of scaffolding, which can start from examples in the 3</w:t>
      </w:r>
      <w:r w:rsidRPr="009C1FA8">
        <w:rPr>
          <w:rFonts w:ascii="Times New Roman" w:hAnsi="Times New Roman" w:cs="Times New Roman"/>
          <w:sz w:val="24"/>
          <w:szCs w:val="24"/>
          <w:vertAlign w:val="superscript"/>
          <w:lang w:val="en-US"/>
        </w:rPr>
        <w:t>rd</w:t>
      </w:r>
      <w:r w:rsidRPr="009C1FA8">
        <w:rPr>
          <w:rFonts w:ascii="Times New Roman" w:hAnsi="Times New Roman" w:cs="Times New Roman"/>
          <w:sz w:val="24"/>
          <w:szCs w:val="24"/>
          <w:lang w:val="en-US"/>
        </w:rPr>
        <w:t xml:space="preserve"> person, to then move to examples in the 1</w:t>
      </w:r>
      <w:r w:rsidRPr="009C1FA8">
        <w:rPr>
          <w:rFonts w:ascii="Times New Roman" w:hAnsi="Times New Roman" w:cs="Times New Roman"/>
          <w:sz w:val="24"/>
          <w:szCs w:val="24"/>
          <w:vertAlign w:val="superscript"/>
          <w:lang w:val="en-US"/>
        </w:rPr>
        <w:t>st</w:t>
      </w:r>
      <w:r w:rsidRPr="009C1FA8">
        <w:rPr>
          <w:rFonts w:ascii="Times New Roman" w:hAnsi="Times New Roman" w:cs="Times New Roman"/>
          <w:sz w:val="24"/>
          <w:szCs w:val="24"/>
          <w:lang w:val="en-US"/>
        </w:rPr>
        <w:t xml:space="preserve"> or 2</w:t>
      </w:r>
      <w:r w:rsidRPr="009C1FA8">
        <w:rPr>
          <w:rFonts w:ascii="Times New Roman" w:hAnsi="Times New Roman" w:cs="Times New Roman"/>
          <w:sz w:val="24"/>
          <w:szCs w:val="24"/>
          <w:vertAlign w:val="superscript"/>
          <w:lang w:val="en-US"/>
        </w:rPr>
        <w:t>nd</w:t>
      </w:r>
      <w:r w:rsidRPr="009C1FA8">
        <w:rPr>
          <w:rFonts w:ascii="Times New Roman" w:hAnsi="Times New Roman" w:cs="Times New Roman"/>
          <w:sz w:val="24"/>
          <w:szCs w:val="24"/>
          <w:lang w:val="en-US"/>
        </w:rPr>
        <w:t xml:space="preserve"> person which have a different object order. Just like in the study by De Knop &amp; </w:t>
      </w:r>
      <w:proofErr w:type="spellStart"/>
      <w:r w:rsidRPr="009C1FA8">
        <w:rPr>
          <w:rFonts w:ascii="Times New Roman" w:hAnsi="Times New Roman" w:cs="Times New Roman"/>
          <w:sz w:val="24"/>
          <w:szCs w:val="24"/>
          <w:lang w:val="en-US"/>
        </w:rPr>
        <w:t>Mollica</w:t>
      </w:r>
      <w:proofErr w:type="spellEnd"/>
      <w:r w:rsidRPr="009C1FA8">
        <w:rPr>
          <w:rFonts w:ascii="Times New Roman" w:hAnsi="Times New Roman" w:cs="Times New Roman"/>
          <w:sz w:val="24"/>
          <w:szCs w:val="24"/>
          <w:lang w:val="en-US"/>
        </w:rPr>
        <w:t xml:space="preserve"> (fc. 2023), we advocate a teaching methodology based on visualization and structural priming which takes into account the whole construction. This is being tested with a posttest which shows promising results.</w:t>
      </w:r>
    </w:p>
    <w:p w14:paraId="5A968A33" w14:textId="77777777" w:rsidR="00EB43F3" w:rsidRPr="009C1FA8" w:rsidRDefault="00EB43F3" w:rsidP="00EB43F3">
      <w:pPr>
        <w:spacing w:line="360" w:lineRule="auto"/>
        <w:rPr>
          <w:rFonts w:ascii="Times New Roman" w:hAnsi="Times New Roman" w:cs="Times New Roman"/>
          <w:sz w:val="24"/>
          <w:szCs w:val="24"/>
          <w:lang w:val="en-US"/>
        </w:rPr>
      </w:pPr>
    </w:p>
    <w:p w14:paraId="5C40AC94" w14:textId="77777777" w:rsidR="00EB43F3" w:rsidRPr="009C1FA8" w:rsidRDefault="00EB43F3" w:rsidP="00EB43F3">
      <w:pPr>
        <w:rPr>
          <w:rFonts w:ascii="Times New Roman" w:hAnsi="Times New Roman" w:cs="Times New Roman"/>
          <w:sz w:val="24"/>
          <w:szCs w:val="24"/>
          <w:lang w:val="en-US"/>
        </w:rPr>
      </w:pPr>
    </w:p>
    <w:p w14:paraId="382992BE" w14:textId="77777777" w:rsidR="00EB43F3" w:rsidRPr="009C1FA8" w:rsidRDefault="00EB43F3" w:rsidP="00EB43F3">
      <w:pPr>
        <w:rPr>
          <w:rFonts w:ascii="Times New Roman" w:hAnsi="Times New Roman" w:cs="Times New Roman"/>
          <w:sz w:val="24"/>
          <w:szCs w:val="24"/>
          <w:lang w:val="en-US"/>
        </w:rPr>
      </w:pPr>
    </w:p>
    <w:p w14:paraId="2DEF48DC" w14:textId="77777777" w:rsidR="00EB43F3" w:rsidRPr="009C1FA8" w:rsidRDefault="00EB43F3" w:rsidP="00EB43F3">
      <w:pPr>
        <w:rPr>
          <w:rFonts w:ascii="Times New Roman" w:hAnsi="Times New Roman" w:cs="Times New Roman"/>
          <w:sz w:val="24"/>
          <w:szCs w:val="24"/>
          <w:lang w:val="en-US"/>
        </w:rPr>
      </w:pPr>
    </w:p>
    <w:p w14:paraId="4FCADE7D" w14:textId="77777777" w:rsidR="00EB43F3" w:rsidRPr="009C1FA8" w:rsidRDefault="00EB43F3" w:rsidP="00EB43F3">
      <w:pPr>
        <w:rPr>
          <w:rFonts w:ascii="Times New Roman" w:hAnsi="Times New Roman" w:cs="Times New Roman"/>
          <w:sz w:val="24"/>
          <w:szCs w:val="24"/>
          <w:lang w:val="en-US"/>
        </w:rPr>
      </w:pPr>
    </w:p>
    <w:p w14:paraId="34C62E96" w14:textId="77777777" w:rsidR="00EB43F3" w:rsidRPr="009C1FA8" w:rsidRDefault="00EB43F3" w:rsidP="00EB43F3">
      <w:pPr>
        <w:rPr>
          <w:rFonts w:ascii="Times New Roman" w:hAnsi="Times New Roman" w:cs="Times New Roman"/>
          <w:sz w:val="24"/>
          <w:szCs w:val="24"/>
          <w:lang w:val="en-US"/>
        </w:rPr>
      </w:pPr>
    </w:p>
    <w:p w14:paraId="31F60DC7" w14:textId="77777777" w:rsidR="00EB43F3" w:rsidRPr="009C1FA8" w:rsidRDefault="00EB43F3" w:rsidP="00EB43F3">
      <w:pPr>
        <w:rPr>
          <w:rFonts w:ascii="Times New Roman" w:hAnsi="Times New Roman" w:cs="Times New Roman"/>
          <w:sz w:val="24"/>
          <w:szCs w:val="24"/>
          <w:lang w:val="en-US"/>
        </w:rPr>
      </w:pPr>
    </w:p>
    <w:p w14:paraId="477B6A9A" w14:textId="77777777" w:rsidR="00EB43F3" w:rsidRPr="009C1FA8" w:rsidRDefault="00EB43F3" w:rsidP="00EB43F3">
      <w:pPr>
        <w:rPr>
          <w:rFonts w:ascii="Times New Roman" w:hAnsi="Times New Roman" w:cs="Times New Roman"/>
          <w:sz w:val="24"/>
          <w:szCs w:val="24"/>
          <w:lang w:val="en-US"/>
        </w:rPr>
      </w:pPr>
    </w:p>
    <w:p w14:paraId="64B57195" w14:textId="77777777" w:rsidR="00EB43F3" w:rsidRPr="009C1FA8" w:rsidRDefault="00EB43F3" w:rsidP="00EB43F3">
      <w:pPr>
        <w:rPr>
          <w:rFonts w:ascii="Times New Roman" w:hAnsi="Times New Roman" w:cs="Times New Roman"/>
          <w:sz w:val="24"/>
          <w:szCs w:val="24"/>
          <w:lang w:val="en-US"/>
        </w:rPr>
      </w:pPr>
    </w:p>
    <w:p w14:paraId="39DBCDC6" w14:textId="77777777" w:rsidR="009C1FA8" w:rsidRDefault="009C1FA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4A053EB" w14:textId="33A0C614" w:rsidR="00EB43F3" w:rsidRPr="009C1FA8" w:rsidRDefault="00EB43F3" w:rsidP="00EB43F3">
      <w:pPr>
        <w:spacing w:line="360" w:lineRule="auto"/>
        <w:rPr>
          <w:rFonts w:ascii="Times New Roman" w:hAnsi="Times New Roman" w:cs="Times New Roman"/>
          <w:b/>
          <w:bCs/>
          <w:sz w:val="24"/>
          <w:szCs w:val="24"/>
        </w:rPr>
      </w:pPr>
      <w:r w:rsidRPr="009C1FA8">
        <w:rPr>
          <w:rFonts w:ascii="Times New Roman" w:hAnsi="Times New Roman" w:cs="Times New Roman"/>
          <w:b/>
          <w:bCs/>
          <w:sz w:val="24"/>
          <w:szCs w:val="24"/>
        </w:rPr>
        <w:lastRenderedPageBreak/>
        <w:t>References:</w:t>
      </w:r>
    </w:p>
    <w:p w14:paraId="35C02674" w14:textId="77777777" w:rsidR="00EB43F3" w:rsidRPr="003837BA" w:rsidRDefault="00EB43F3" w:rsidP="00EB43F3">
      <w:pPr>
        <w:tabs>
          <w:tab w:val="left" w:pos="426"/>
        </w:tabs>
        <w:ind w:left="426" w:hanging="426"/>
        <w:rPr>
          <w:rFonts w:ascii="Times New Roman" w:hAnsi="Times New Roman" w:cs="Times New Roman"/>
          <w:sz w:val="24"/>
          <w:szCs w:val="24"/>
        </w:rPr>
      </w:pPr>
      <w:r w:rsidRPr="009C1FA8">
        <w:rPr>
          <w:rFonts w:ascii="Times New Roman" w:hAnsi="Times New Roman" w:cs="Times New Roman"/>
          <w:sz w:val="24"/>
          <w:szCs w:val="24"/>
        </w:rPr>
        <w:t xml:space="preserve">De Knop, Sabine &amp; Fabio </w:t>
      </w:r>
      <w:proofErr w:type="spellStart"/>
      <w:r w:rsidRPr="009C1FA8">
        <w:rPr>
          <w:rFonts w:ascii="Times New Roman" w:hAnsi="Times New Roman" w:cs="Times New Roman"/>
          <w:sz w:val="24"/>
          <w:szCs w:val="24"/>
        </w:rPr>
        <w:t>Mollica</w:t>
      </w:r>
      <w:proofErr w:type="spellEnd"/>
      <w:r w:rsidRPr="009C1FA8">
        <w:rPr>
          <w:rFonts w:ascii="Times New Roman" w:hAnsi="Times New Roman" w:cs="Times New Roman"/>
          <w:sz w:val="24"/>
          <w:szCs w:val="24"/>
        </w:rPr>
        <w:t xml:space="preserve"> (</w:t>
      </w:r>
      <w:proofErr w:type="spellStart"/>
      <w:r w:rsidRPr="009C1FA8">
        <w:rPr>
          <w:rFonts w:ascii="Times New Roman" w:hAnsi="Times New Roman" w:cs="Times New Roman"/>
          <w:sz w:val="24"/>
          <w:szCs w:val="24"/>
        </w:rPr>
        <w:t>fc</w:t>
      </w:r>
      <w:proofErr w:type="spellEnd"/>
      <w:r w:rsidRPr="009C1FA8">
        <w:rPr>
          <w:rFonts w:ascii="Times New Roman" w:hAnsi="Times New Roman" w:cs="Times New Roman"/>
          <w:sz w:val="24"/>
          <w:szCs w:val="24"/>
        </w:rPr>
        <w:t xml:space="preserve">. 2023), </w:t>
      </w:r>
      <w:proofErr w:type="spellStart"/>
      <w:r w:rsidRPr="009C1FA8">
        <w:rPr>
          <w:rFonts w:ascii="Times New Roman" w:hAnsi="Times New Roman" w:cs="Times New Roman"/>
          <w:sz w:val="24"/>
          <w:szCs w:val="24"/>
        </w:rPr>
        <w:t>Ditransitive</w:t>
      </w:r>
      <w:proofErr w:type="spellEnd"/>
      <w:r w:rsidRPr="009C1FA8">
        <w:rPr>
          <w:rFonts w:ascii="Times New Roman" w:hAnsi="Times New Roman" w:cs="Times New Roman"/>
          <w:sz w:val="24"/>
          <w:szCs w:val="24"/>
        </w:rPr>
        <w:t xml:space="preserve"> Argumentstrukturkonstruktionen im </w:t>
      </w:r>
      <w:proofErr w:type="spellStart"/>
      <w:r w:rsidRPr="009C1FA8">
        <w:rPr>
          <w:rFonts w:ascii="Times New Roman" w:hAnsi="Times New Roman" w:cs="Times New Roman"/>
          <w:sz w:val="24"/>
          <w:szCs w:val="24"/>
        </w:rPr>
        <w:t>DaFUnterricht</w:t>
      </w:r>
      <w:proofErr w:type="spellEnd"/>
      <w:r w:rsidRPr="009C1FA8">
        <w:rPr>
          <w:rFonts w:ascii="Times New Roman" w:hAnsi="Times New Roman" w:cs="Times New Roman"/>
          <w:sz w:val="24"/>
          <w:szCs w:val="24"/>
        </w:rPr>
        <w:t xml:space="preserve">. In Klaus Welke, Markus Felfe &amp; Dagobert Höllein (Hrsg.), Regelbasierte Konstruktionsgrammatik. </w:t>
      </w:r>
      <w:proofErr w:type="spellStart"/>
      <w:r w:rsidRPr="003837BA">
        <w:rPr>
          <w:rFonts w:ascii="Times New Roman" w:hAnsi="Times New Roman" w:cs="Times New Roman"/>
          <w:sz w:val="24"/>
          <w:szCs w:val="24"/>
        </w:rPr>
        <w:t>Musterbasiertheit</w:t>
      </w:r>
      <w:proofErr w:type="spellEnd"/>
      <w:r w:rsidRPr="003837BA">
        <w:rPr>
          <w:rFonts w:ascii="Times New Roman" w:hAnsi="Times New Roman" w:cs="Times New Roman"/>
          <w:sz w:val="24"/>
          <w:szCs w:val="24"/>
        </w:rPr>
        <w:t xml:space="preserve"> vs. Idiomatizität? Berlin: de Gruyter.</w:t>
      </w:r>
    </w:p>
    <w:p w14:paraId="278FFFF1" w14:textId="77777777" w:rsidR="00EB43F3" w:rsidRPr="009C1FA8" w:rsidRDefault="00EB43F3" w:rsidP="00EB43F3">
      <w:pPr>
        <w:tabs>
          <w:tab w:val="left" w:pos="426"/>
        </w:tabs>
        <w:ind w:left="426" w:hanging="426"/>
        <w:rPr>
          <w:rFonts w:ascii="Times New Roman" w:hAnsi="Times New Roman" w:cs="Times New Roman"/>
          <w:sz w:val="24"/>
          <w:szCs w:val="24"/>
          <w:lang w:val="en-US"/>
        </w:rPr>
      </w:pPr>
      <w:r w:rsidRPr="003837BA">
        <w:rPr>
          <w:rFonts w:ascii="Times New Roman" w:hAnsi="Times New Roman" w:cs="Times New Roman"/>
          <w:sz w:val="24"/>
          <w:szCs w:val="24"/>
        </w:rPr>
        <w:t xml:space="preserve">Goldberg, Adele E. (1995), </w:t>
      </w:r>
      <w:proofErr w:type="spellStart"/>
      <w:r w:rsidRPr="003837BA">
        <w:rPr>
          <w:rFonts w:ascii="Times New Roman" w:hAnsi="Times New Roman" w:cs="Times New Roman"/>
          <w:i/>
          <w:sz w:val="24"/>
          <w:szCs w:val="24"/>
        </w:rPr>
        <w:t>Constructions</w:t>
      </w:r>
      <w:proofErr w:type="spellEnd"/>
      <w:r w:rsidRPr="003837BA">
        <w:rPr>
          <w:rFonts w:ascii="Times New Roman" w:hAnsi="Times New Roman" w:cs="Times New Roman"/>
          <w:i/>
          <w:sz w:val="24"/>
          <w:szCs w:val="24"/>
        </w:rPr>
        <w:t xml:space="preserve">. </w:t>
      </w:r>
      <w:r w:rsidRPr="009C1FA8">
        <w:rPr>
          <w:rFonts w:ascii="Times New Roman" w:hAnsi="Times New Roman" w:cs="Times New Roman"/>
          <w:i/>
          <w:sz w:val="24"/>
          <w:szCs w:val="24"/>
          <w:lang w:val="en-US"/>
        </w:rPr>
        <w:t>A Construction Grammar Approach to Argument Structure</w:t>
      </w:r>
      <w:r w:rsidRPr="009C1FA8">
        <w:rPr>
          <w:rFonts w:ascii="Times New Roman" w:hAnsi="Times New Roman" w:cs="Times New Roman"/>
          <w:sz w:val="24"/>
          <w:szCs w:val="24"/>
          <w:lang w:val="en-US"/>
        </w:rPr>
        <w:t xml:space="preserve">. Chicago: University of Chicago Press. </w:t>
      </w:r>
    </w:p>
    <w:p w14:paraId="5A5A852F" w14:textId="77777777" w:rsidR="00EB43F3" w:rsidRPr="009C1FA8" w:rsidRDefault="00EB43F3" w:rsidP="00EB43F3">
      <w:pPr>
        <w:tabs>
          <w:tab w:val="left" w:pos="426"/>
        </w:tabs>
        <w:ind w:left="426" w:hanging="426"/>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Goldberg, Adele E. (2006), </w:t>
      </w:r>
      <w:r w:rsidRPr="009C1FA8">
        <w:rPr>
          <w:rFonts w:ascii="Times New Roman" w:hAnsi="Times New Roman" w:cs="Times New Roman"/>
          <w:i/>
          <w:sz w:val="24"/>
          <w:szCs w:val="24"/>
          <w:lang w:val="en-US"/>
        </w:rPr>
        <w:t>Constructions at Work: The Nature of Generalization in Language</w:t>
      </w:r>
      <w:r w:rsidRPr="009C1FA8">
        <w:rPr>
          <w:rFonts w:ascii="Times New Roman" w:hAnsi="Times New Roman" w:cs="Times New Roman"/>
          <w:sz w:val="24"/>
          <w:szCs w:val="24"/>
          <w:lang w:val="en-US"/>
        </w:rPr>
        <w:t xml:space="preserve">. Oxford: Oxford University Press. </w:t>
      </w:r>
    </w:p>
    <w:p w14:paraId="5DB44499" w14:textId="77777777" w:rsidR="00EB43F3" w:rsidRPr="009C1FA8" w:rsidRDefault="00EB43F3" w:rsidP="00EB43F3">
      <w:pPr>
        <w:ind w:left="426" w:hanging="426"/>
        <w:rPr>
          <w:rFonts w:ascii="Times New Roman" w:hAnsi="Times New Roman" w:cs="Times New Roman"/>
          <w:sz w:val="24"/>
          <w:szCs w:val="24"/>
        </w:rPr>
      </w:pPr>
      <w:r w:rsidRPr="009C1FA8">
        <w:rPr>
          <w:rFonts w:ascii="Times New Roman" w:hAnsi="Times New Roman" w:cs="Times New Roman"/>
          <w:sz w:val="24"/>
          <w:szCs w:val="24"/>
          <w:lang w:val="en-US"/>
        </w:rPr>
        <w:t xml:space="preserve">Goldberg, Adele E. (2019), </w:t>
      </w:r>
      <w:r w:rsidRPr="009C1FA8">
        <w:rPr>
          <w:rFonts w:ascii="Times New Roman" w:hAnsi="Times New Roman" w:cs="Times New Roman"/>
          <w:i/>
          <w:iCs/>
          <w:sz w:val="24"/>
          <w:szCs w:val="24"/>
          <w:lang w:val="en-US"/>
        </w:rPr>
        <w:t>Explain Me This: Creativity, Competition and the Partial Productivity of Constructions.</w:t>
      </w:r>
      <w:r w:rsidRPr="009C1FA8">
        <w:rPr>
          <w:rFonts w:ascii="Times New Roman" w:hAnsi="Times New Roman" w:cs="Times New Roman"/>
          <w:sz w:val="24"/>
          <w:szCs w:val="24"/>
          <w:lang w:val="en-US"/>
        </w:rPr>
        <w:t xml:space="preserve"> </w:t>
      </w:r>
      <w:r w:rsidRPr="009C1FA8">
        <w:rPr>
          <w:rFonts w:ascii="Times New Roman" w:hAnsi="Times New Roman" w:cs="Times New Roman"/>
          <w:sz w:val="24"/>
          <w:szCs w:val="24"/>
        </w:rPr>
        <w:t>Princeton: Princeton University Press.</w:t>
      </w:r>
    </w:p>
    <w:p w14:paraId="67B88A54" w14:textId="77777777" w:rsidR="00EB43F3" w:rsidRPr="009C1FA8" w:rsidRDefault="00EB43F3" w:rsidP="00EB43F3">
      <w:pPr>
        <w:ind w:left="426" w:hanging="426"/>
        <w:rPr>
          <w:rFonts w:ascii="Times New Roman" w:hAnsi="Times New Roman" w:cs="Times New Roman"/>
          <w:sz w:val="24"/>
          <w:szCs w:val="24"/>
          <w:lang w:val="en-US"/>
        </w:rPr>
      </w:pPr>
      <w:proofErr w:type="spellStart"/>
      <w:r w:rsidRPr="009C1FA8">
        <w:rPr>
          <w:rFonts w:ascii="Times New Roman" w:hAnsi="Times New Roman" w:cs="Times New Roman"/>
          <w:sz w:val="24"/>
          <w:szCs w:val="24"/>
        </w:rPr>
        <w:t>Lenerz</w:t>
      </w:r>
      <w:proofErr w:type="spellEnd"/>
      <w:r w:rsidRPr="009C1FA8">
        <w:rPr>
          <w:rFonts w:ascii="Times New Roman" w:hAnsi="Times New Roman" w:cs="Times New Roman"/>
          <w:sz w:val="24"/>
          <w:szCs w:val="24"/>
        </w:rPr>
        <w:t xml:space="preserve">, </w:t>
      </w:r>
      <w:proofErr w:type="spellStart"/>
      <w:r w:rsidRPr="009C1FA8">
        <w:rPr>
          <w:rFonts w:ascii="Times New Roman" w:hAnsi="Times New Roman" w:cs="Times New Roman"/>
          <w:sz w:val="24"/>
          <w:szCs w:val="24"/>
        </w:rPr>
        <w:t>Jürgen</w:t>
      </w:r>
      <w:proofErr w:type="spellEnd"/>
      <w:r w:rsidRPr="009C1FA8">
        <w:rPr>
          <w:rFonts w:ascii="Times New Roman" w:hAnsi="Times New Roman" w:cs="Times New Roman"/>
          <w:sz w:val="24"/>
          <w:szCs w:val="24"/>
        </w:rPr>
        <w:t xml:space="preserve"> (1977), </w:t>
      </w:r>
      <w:r w:rsidRPr="009C1FA8">
        <w:rPr>
          <w:rFonts w:ascii="Times New Roman" w:hAnsi="Times New Roman" w:cs="Times New Roman"/>
          <w:i/>
          <w:iCs/>
          <w:sz w:val="24"/>
          <w:szCs w:val="24"/>
        </w:rPr>
        <w:t>Zur Abfolge nominaler Satzglieder im Deutschen</w:t>
      </w:r>
      <w:r w:rsidRPr="009C1FA8">
        <w:rPr>
          <w:rFonts w:ascii="Times New Roman" w:hAnsi="Times New Roman" w:cs="Times New Roman"/>
          <w:sz w:val="24"/>
          <w:szCs w:val="24"/>
        </w:rPr>
        <w:t xml:space="preserve">. </w:t>
      </w:r>
      <w:proofErr w:type="spellStart"/>
      <w:r w:rsidRPr="009C1FA8">
        <w:rPr>
          <w:rFonts w:ascii="Times New Roman" w:hAnsi="Times New Roman" w:cs="Times New Roman"/>
          <w:sz w:val="24"/>
          <w:szCs w:val="24"/>
          <w:lang w:val="en-US"/>
        </w:rPr>
        <w:t>Tübingen</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Narr</w:t>
      </w:r>
      <w:proofErr w:type="spellEnd"/>
      <w:r w:rsidRPr="009C1FA8">
        <w:rPr>
          <w:rFonts w:ascii="Times New Roman" w:hAnsi="Times New Roman" w:cs="Times New Roman"/>
          <w:sz w:val="24"/>
          <w:szCs w:val="24"/>
          <w:lang w:val="en-US"/>
        </w:rPr>
        <w:t>.</w:t>
      </w:r>
    </w:p>
    <w:p w14:paraId="2D9FB62C" w14:textId="77777777" w:rsidR="00EB43F3" w:rsidRPr="009C1FA8" w:rsidRDefault="00EB43F3" w:rsidP="00EB43F3">
      <w:pPr>
        <w:ind w:left="426" w:hanging="426"/>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Malchukov</w:t>
      </w:r>
      <w:proofErr w:type="spellEnd"/>
      <w:r w:rsidRPr="009C1FA8">
        <w:rPr>
          <w:rFonts w:ascii="Times New Roman" w:hAnsi="Times New Roman" w:cs="Times New Roman"/>
          <w:sz w:val="24"/>
          <w:szCs w:val="24"/>
          <w:lang w:val="en-US"/>
        </w:rPr>
        <w:t xml:space="preserve">, Andrej, Martin </w:t>
      </w:r>
      <w:proofErr w:type="spellStart"/>
      <w:r w:rsidRPr="009C1FA8">
        <w:rPr>
          <w:rFonts w:ascii="Times New Roman" w:hAnsi="Times New Roman" w:cs="Times New Roman"/>
          <w:sz w:val="24"/>
          <w:szCs w:val="24"/>
          <w:lang w:val="en-US"/>
        </w:rPr>
        <w:t>Haspelmath</w:t>
      </w:r>
      <w:proofErr w:type="spellEnd"/>
      <w:r w:rsidRPr="009C1FA8">
        <w:rPr>
          <w:rFonts w:ascii="Times New Roman" w:hAnsi="Times New Roman" w:cs="Times New Roman"/>
          <w:sz w:val="24"/>
          <w:szCs w:val="24"/>
          <w:lang w:val="en-US"/>
        </w:rPr>
        <w:t xml:space="preserve"> &amp; Bernard Comrie (2007), Ditransitive constructions: a typological overview. In Andrej </w:t>
      </w:r>
      <w:proofErr w:type="spellStart"/>
      <w:r w:rsidRPr="009C1FA8">
        <w:rPr>
          <w:rFonts w:ascii="Times New Roman" w:hAnsi="Times New Roman" w:cs="Times New Roman"/>
          <w:sz w:val="24"/>
          <w:szCs w:val="24"/>
          <w:lang w:val="en-US"/>
        </w:rPr>
        <w:t>Malchukov</w:t>
      </w:r>
      <w:proofErr w:type="spellEnd"/>
      <w:r w:rsidRPr="009C1FA8">
        <w:rPr>
          <w:rFonts w:ascii="Times New Roman" w:hAnsi="Times New Roman" w:cs="Times New Roman"/>
          <w:sz w:val="24"/>
          <w:szCs w:val="24"/>
          <w:lang w:val="en-US"/>
        </w:rPr>
        <w:t xml:space="preserve">, Martin </w:t>
      </w:r>
      <w:proofErr w:type="spellStart"/>
      <w:r w:rsidRPr="009C1FA8">
        <w:rPr>
          <w:rFonts w:ascii="Times New Roman" w:hAnsi="Times New Roman" w:cs="Times New Roman"/>
          <w:sz w:val="24"/>
          <w:szCs w:val="24"/>
          <w:lang w:val="en-US"/>
        </w:rPr>
        <w:t>Haspelmath</w:t>
      </w:r>
      <w:proofErr w:type="spellEnd"/>
      <w:r w:rsidRPr="009C1FA8">
        <w:rPr>
          <w:rFonts w:ascii="Times New Roman" w:hAnsi="Times New Roman" w:cs="Times New Roman"/>
          <w:sz w:val="24"/>
          <w:szCs w:val="24"/>
          <w:lang w:val="en-US"/>
        </w:rPr>
        <w:t xml:space="preserve"> &amp; Bernard Comrie (</w:t>
      </w:r>
      <w:proofErr w:type="spellStart"/>
      <w:r w:rsidRPr="009C1FA8">
        <w:rPr>
          <w:rFonts w:ascii="Times New Roman" w:hAnsi="Times New Roman" w:cs="Times New Roman"/>
          <w:sz w:val="24"/>
          <w:szCs w:val="24"/>
          <w:lang w:val="en-US"/>
        </w:rPr>
        <w:t>Hrsg</w:t>
      </w:r>
      <w:proofErr w:type="spellEnd"/>
      <w:r w:rsidRPr="009C1FA8">
        <w:rPr>
          <w:rFonts w:ascii="Times New Roman" w:hAnsi="Times New Roman" w:cs="Times New Roman"/>
          <w:sz w:val="24"/>
          <w:szCs w:val="24"/>
          <w:lang w:val="en-US"/>
        </w:rPr>
        <w:t xml:space="preserve">.), </w:t>
      </w:r>
      <w:r w:rsidRPr="009C1FA8">
        <w:rPr>
          <w:rFonts w:ascii="Times New Roman" w:hAnsi="Times New Roman" w:cs="Times New Roman"/>
          <w:i/>
          <w:iCs/>
          <w:sz w:val="24"/>
          <w:szCs w:val="24"/>
          <w:lang w:val="en-US"/>
        </w:rPr>
        <w:t>Studies in Ditransitive Constructions</w:t>
      </w:r>
      <w:r w:rsidRPr="009C1FA8">
        <w:rPr>
          <w:rFonts w:ascii="Times New Roman" w:hAnsi="Times New Roman" w:cs="Times New Roman"/>
          <w:sz w:val="24"/>
          <w:szCs w:val="24"/>
          <w:lang w:val="en-US"/>
        </w:rPr>
        <w:t>, 1–64. Berlin: Mouton De Gruyter.</w:t>
      </w:r>
    </w:p>
    <w:p w14:paraId="631C80E9" w14:textId="77777777" w:rsidR="00EB43F3" w:rsidRPr="009C1FA8" w:rsidRDefault="00EB43F3" w:rsidP="00EB43F3">
      <w:pPr>
        <w:ind w:left="426" w:hanging="426"/>
        <w:rPr>
          <w:rFonts w:ascii="Times New Roman" w:hAnsi="Times New Roman" w:cs="Times New Roman"/>
          <w:sz w:val="24"/>
          <w:szCs w:val="24"/>
        </w:rPr>
      </w:pPr>
      <w:proofErr w:type="spellStart"/>
      <w:r w:rsidRPr="009C1FA8">
        <w:rPr>
          <w:rFonts w:ascii="Times New Roman" w:hAnsi="Times New Roman" w:cs="Times New Roman"/>
          <w:sz w:val="24"/>
          <w:szCs w:val="24"/>
          <w:lang w:val="en-US"/>
        </w:rPr>
        <w:t>Proost</w:t>
      </w:r>
      <w:proofErr w:type="spellEnd"/>
      <w:r w:rsidRPr="009C1FA8">
        <w:rPr>
          <w:rFonts w:ascii="Times New Roman" w:hAnsi="Times New Roman" w:cs="Times New Roman"/>
          <w:sz w:val="24"/>
          <w:szCs w:val="24"/>
          <w:lang w:val="en-US"/>
        </w:rPr>
        <w:t xml:space="preserve">, Kristel (2014), Ditransitive transfer constructions and their prepositional variants in German and Romanian: An empirical survey. </w:t>
      </w:r>
      <w:r w:rsidRPr="009C1FA8">
        <w:rPr>
          <w:rFonts w:ascii="Times New Roman" w:hAnsi="Times New Roman" w:cs="Times New Roman"/>
          <w:sz w:val="24"/>
          <w:szCs w:val="24"/>
        </w:rPr>
        <w:t xml:space="preserve">In </w:t>
      </w:r>
      <w:proofErr w:type="spellStart"/>
      <w:r w:rsidRPr="009C1FA8">
        <w:rPr>
          <w:rFonts w:ascii="Times New Roman" w:hAnsi="Times New Roman" w:cs="Times New Roman"/>
          <w:sz w:val="24"/>
          <w:szCs w:val="24"/>
        </w:rPr>
        <w:t>Ruxandra</w:t>
      </w:r>
      <w:proofErr w:type="spellEnd"/>
      <w:r w:rsidRPr="009C1FA8">
        <w:rPr>
          <w:rFonts w:ascii="Times New Roman" w:hAnsi="Times New Roman" w:cs="Times New Roman"/>
          <w:sz w:val="24"/>
          <w:szCs w:val="24"/>
        </w:rPr>
        <w:t xml:space="preserve"> Cosma, Stefan Engelberg, Susan </w:t>
      </w:r>
      <w:proofErr w:type="spellStart"/>
      <w:r w:rsidRPr="009C1FA8">
        <w:rPr>
          <w:rFonts w:ascii="Times New Roman" w:hAnsi="Times New Roman" w:cs="Times New Roman"/>
          <w:sz w:val="24"/>
          <w:szCs w:val="24"/>
        </w:rPr>
        <w:t>Schlotthauer</w:t>
      </w:r>
      <w:proofErr w:type="spellEnd"/>
      <w:r w:rsidRPr="009C1FA8">
        <w:rPr>
          <w:rFonts w:ascii="Times New Roman" w:hAnsi="Times New Roman" w:cs="Times New Roman"/>
          <w:sz w:val="24"/>
          <w:szCs w:val="24"/>
        </w:rPr>
        <w:t xml:space="preserve">, </w:t>
      </w:r>
      <w:proofErr w:type="spellStart"/>
      <w:r w:rsidRPr="009C1FA8">
        <w:rPr>
          <w:rFonts w:ascii="Times New Roman" w:hAnsi="Times New Roman" w:cs="Times New Roman"/>
          <w:sz w:val="24"/>
          <w:szCs w:val="24"/>
        </w:rPr>
        <w:t>Speranta</w:t>
      </w:r>
      <w:proofErr w:type="spellEnd"/>
      <w:r w:rsidRPr="009C1FA8">
        <w:rPr>
          <w:rFonts w:ascii="Times New Roman" w:hAnsi="Times New Roman" w:cs="Times New Roman"/>
          <w:sz w:val="24"/>
          <w:szCs w:val="24"/>
        </w:rPr>
        <w:t xml:space="preserve"> </w:t>
      </w:r>
      <w:proofErr w:type="spellStart"/>
      <w:r w:rsidRPr="009C1FA8">
        <w:rPr>
          <w:rFonts w:ascii="Times New Roman" w:hAnsi="Times New Roman" w:cs="Times New Roman"/>
          <w:sz w:val="24"/>
          <w:szCs w:val="24"/>
        </w:rPr>
        <w:t>Stanescu</w:t>
      </w:r>
      <w:proofErr w:type="spellEnd"/>
      <w:r w:rsidRPr="009C1FA8">
        <w:rPr>
          <w:rFonts w:ascii="Times New Roman" w:hAnsi="Times New Roman" w:cs="Times New Roman"/>
          <w:sz w:val="24"/>
          <w:szCs w:val="24"/>
        </w:rPr>
        <w:t xml:space="preserve"> &amp; Gisela </w:t>
      </w:r>
      <w:proofErr w:type="spellStart"/>
      <w:r w:rsidRPr="009C1FA8">
        <w:rPr>
          <w:rFonts w:ascii="Times New Roman" w:hAnsi="Times New Roman" w:cs="Times New Roman"/>
          <w:sz w:val="24"/>
          <w:szCs w:val="24"/>
        </w:rPr>
        <w:t>Zifonun</w:t>
      </w:r>
      <w:proofErr w:type="spellEnd"/>
      <w:r w:rsidRPr="009C1FA8">
        <w:rPr>
          <w:rFonts w:ascii="Times New Roman" w:hAnsi="Times New Roman" w:cs="Times New Roman"/>
          <w:sz w:val="24"/>
          <w:szCs w:val="24"/>
        </w:rPr>
        <w:t xml:space="preserve"> (Hrsg.), </w:t>
      </w:r>
      <w:r w:rsidRPr="009C1FA8">
        <w:rPr>
          <w:rFonts w:ascii="Times New Roman" w:hAnsi="Times New Roman" w:cs="Times New Roman"/>
          <w:i/>
          <w:iCs/>
          <w:sz w:val="24"/>
          <w:szCs w:val="24"/>
        </w:rPr>
        <w:t>Komplexe Argumentstrukturen - Kontrastive Untersuchungen zum Deutschen, Rumänischen und Englischen</w:t>
      </w:r>
      <w:r w:rsidRPr="009C1FA8">
        <w:rPr>
          <w:rFonts w:ascii="Times New Roman" w:hAnsi="Times New Roman" w:cs="Times New Roman"/>
          <w:sz w:val="24"/>
          <w:szCs w:val="24"/>
        </w:rPr>
        <w:t>, 19–83. Berlin: De Gruyter.</w:t>
      </w:r>
    </w:p>
    <w:p w14:paraId="578A5D0F" w14:textId="77777777" w:rsidR="00EB43F3" w:rsidRPr="009C1FA8" w:rsidRDefault="00EB43F3" w:rsidP="00EB43F3">
      <w:pPr>
        <w:tabs>
          <w:tab w:val="left" w:pos="0"/>
        </w:tabs>
        <w:ind w:left="426" w:hanging="426"/>
        <w:rPr>
          <w:rFonts w:ascii="Times New Roman" w:hAnsi="Times New Roman" w:cs="Times New Roman"/>
          <w:sz w:val="24"/>
          <w:szCs w:val="24"/>
        </w:rPr>
      </w:pPr>
      <w:r w:rsidRPr="009C1FA8">
        <w:rPr>
          <w:rFonts w:ascii="Times New Roman" w:hAnsi="Times New Roman" w:cs="Times New Roman"/>
          <w:sz w:val="24"/>
          <w:szCs w:val="24"/>
        </w:rPr>
        <w:t xml:space="preserve">Wegener, Heide (1985), </w:t>
      </w:r>
      <w:r w:rsidRPr="009C1FA8">
        <w:rPr>
          <w:rFonts w:ascii="Times New Roman" w:hAnsi="Times New Roman" w:cs="Times New Roman"/>
          <w:i/>
          <w:iCs/>
          <w:sz w:val="24"/>
          <w:szCs w:val="24"/>
        </w:rPr>
        <w:t>Der Dativ im heutigen Deutsch</w:t>
      </w:r>
      <w:r w:rsidRPr="009C1FA8">
        <w:rPr>
          <w:rFonts w:ascii="Times New Roman" w:hAnsi="Times New Roman" w:cs="Times New Roman"/>
          <w:sz w:val="24"/>
          <w:szCs w:val="24"/>
        </w:rPr>
        <w:t>. Tübingen: Narr.</w:t>
      </w:r>
    </w:p>
    <w:p w14:paraId="7220F04C" w14:textId="77777777" w:rsidR="00EB43F3" w:rsidRPr="009C1FA8" w:rsidRDefault="00EB43F3" w:rsidP="00EB43F3">
      <w:pPr>
        <w:tabs>
          <w:tab w:val="left" w:pos="0"/>
        </w:tabs>
        <w:ind w:left="426" w:hanging="426"/>
        <w:rPr>
          <w:rFonts w:ascii="Times New Roman" w:hAnsi="Times New Roman" w:cs="Times New Roman"/>
          <w:sz w:val="24"/>
          <w:szCs w:val="24"/>
        </w:rPr>
      </w:pPr>
      <w:r w:rsidRPr="009C1FA8">
        <w:rPr>
          <w:rFonts w:ascii="Times New Roman" w:hAnsi="Times New Roman" w:cs="Times New Roman"/>
          <w:sz w:val="24"/>
          <w:szCs w:val="24"/>
        </w:rPr>
        <w:t xml:space="preserve">Welke, Klaus (2011), </w:t>
      </w:r>
      <w:r w:rsidRPr="009C1FA8">
        <w:rPr>
          <w:rFonts w:ascii="Times New Roman" w:hAnsi="Times New Roman" w:cs="Times New Roman"/>
          <w:i/>
          <w:iCs/>
          <w:sz w:val="24"/>
          <w:szCs w:val="24"/>
        </w:rPr>
        <w:t>Valenzgrammatik des Deutschen. Eine Einführung</w:t>
      </w:r>
      <w:r w:rsidRPr="009C1FA8">
        <w:rPr>
          <w:rFonts w:ascii="Times New Roman" w:hAnsi="Times New Roman" w:cs="Times New Roman"/>
          <w:sz w:val="24"/>
          <w:szCs w:val="24"/>
        </w:rPr>
        <w:t>. Berlin: de Gruyter.</w:t>
      </w:r>
    </w:p>
    <w:p w14:paraId="74AF8A5E" w14:textId="77777777" w:rsidR="00EB43F3" w:rsidRPr="009C1FA8" w:rsidRDefault="00EB43F3" w:rsidP="00EB43F3">
      <w:pPr>
        <w:ind w:left="426" w:hanging="426"/>
        <w:rPr>
          <w:rFonts w:ascii="Times New Roman" w:hAnsi="Times New Roman" w:cs="Times New Roman"/>
          <w:sz w:val="24"/>
          <w:szCs w:val="24"/>
        </w:rPr>
      </w:pPr>
      <w:r w:rsidRPr="009C1FA8">
        <w:rPr>
          <w:rFonts w:ascii="Times New Roman" w:hAnsi="Times New Roman" w:cs="Times New Roman"/>
          <w:sz w:val="24"/>
          <w:szCs w:val="24"/>
          <w:lang w:val="en-US"/>
        </w:rPr>
        <w:t xml:space="preserve">Willems, </w:t>
      </w:r>
      <w:proofErr w:type="spellStart"/>
      <w:r w:rsidRPr="009C1FA8">
        <w:rPr>
          <w:rFonts w:ascii="Times New Roman" w:hAnsi="Times New Roman" w:cs="Times New Roman"/>
          <w:sz w:val="24"/>
          <w:szCs w:val="24"/>
          <w:lang w:val="en-US"/>
        </w:rPr>
        <w:t>Klaas</w:t>
      </w:r>
      <w:proofErr w:type="spellEnd"/>
      <w:r w:rsidRPr="009C1FA8">
        <w:rPr>
          <w:rFonts w:ascii="Times New Roman" w:hAnsi="Times New Roman" w:cs="Times New Roman"/>
          <w:sz w:val="24"/>
          <w:szCs w:val="24"/>
          <w:lang w:val="en-US"/>
        </w:rPr>
        <w:t xml:space="preserve"> (2020), Remarks on the ditransitive construction in German. </w:t>
      </w:r>
      <w:r w:rsidRPr="009C1FA8">
        <w:rPr>
          <w:rFonts w:ascii="Times New Roman" w:hAnsi="Times New Roman" w:cs="Times New Roman"/>
          <w:i/>
          <w:iCs/>
          <w:sz w:val="24"/>
          <w:szCs w:val="24"/>
        </w:rPr>
        <w:t>Sprachwissenschaft</w:t>
      </w:r>
      <w:r w:rsidRPr="009C1FA8">
        <w:rPr>
          <w:rFonts w:ascii="Times New Roman" w:hAnsi="Times New Roman" w:cs="Times New Roman"/>
          <w:sz w:val="24"/>
          <w:szCs w:val="24"/>
        </w:rPr>
        <w:t xml:space="preserve"> 45(2): 141-180.</w:t>
      </w:r>
    </w:p>
    <w:p w14:paraId="0D5C349C" w14:textId="77777777" w:rsidR="00EB43F3" w:rsidRPr="009C1FA8" w:rsidRDefault="00EB43F3" w:rsidP="00EB43F3">
      <w:pPr>
        <w:rPr>
          <w:rFonts w:ascii="Times New Roman" w:hAnsi="Times New Roman" w:cs="Times New Roman"/>
          <w:sz w:val="24"/>
          <w:szCs w:val="24"/>
        </w:rPr>
      </w:pPr>
    </w:p>
    <w:p w14:paraId="255AECE9" w14:textId="77777777" w:rsidR="00EB43F3" w:rsidRPr="009C1FA8" w:rsidRDefault="00EB43F3" w:rsidP="00EB43F3">
      <w:pPr>
        <w:rPr>
          <w:rFonts w:ascii="Times New Roman" w:hAnsi="Times New Roman" w:cs="Times New Roman"/>
          <w:b/>
          <w:bCs/>
          <w:sz w:val="24"/>
          <w:szCs w:val="24"/>
        </w:rPr>
      </w:pPr>
      <w:r w:rsidRPr="009C1FA8">
        <w:rPr>
          <w:rFonts w:ascii="Times New Roman" w:hAnsi="Times New Roman" w:cs="Times New Roman"/>
          <w:b/>
          <w:bCs/>
          <w:sz w:val="24"/>
          <w:szCs w:val="24"/>
        </w:rPr>
        <w:t>Corpora</w:t>
      </w:r>
    </w:p>
    <w:p w14:paraId="2C3F6EE0" w14:textId="77777777" w:rsidR="00EB43F3" w:rsidRPr="009C1FA8" w:rsidRDefault="00EB43F3" w:rsidP="00EB43F3">
      <w:pPr>
        <w:ind w:left="426" w:hanging="426"/>
        <w:rPr>
          <w:rFonts w:ascii="Times New Roman" w:hAnsi="Times New Roman" w:cs="Times New Roman"/>
          <w:sz w:val="24"/>
          <w:szCs w:val="24"/>
        </w:rPr>
      </w:pPr>
      <w:r w:rsidRPr="009C1FA8">
        <w:rPr>
          <w:rFonts w:ascii="Times New Roman" w:hAnsi="Times New Roman" w:cs="Times New Roman"/>
          <w:sz w:val="24"/>
          <w:szCs w:val="24"/>
        </w:rPr>
        <w:t xml:space="preserve">E-VALBU, </w:t>
      </w:r>
      <w:r w:rsidRPr="009C1FA8">
        <w:rPr>
          <w:rFonts w:ascii="Times New Roman" w:hAnsi="Times New Roman" w:cs="Times New Roman"/>
          <w:i/>
          <w:iCs/>
          <w:sz w:val="24"/>
          <w:szCs w:val="24"/>
        </w:rPr>
        <w:t>elektronisches</w:t>
      </w:r>
      <w:r w:rsidRPr="009C1FA8">
        <w:rPr>
          <w:rFonts w:ascii="Times New Roman" w:hAnsi="Times New Roman" w:cs="Times New Roman"/>
          <w:sz w:val="24"/>
          <w:szCs w:val="24"/>
        </w:rPr>
        <w:t xml:space="preserve"> </w:t>
      </w:r>
      <w:r w:rsidRPr="009C1FA8">
        <w:rPr>
          <w:rFonts w:ascii="Times New Roman" w:hAnsi="Times New Roman" w:cs="Times New Roman"/>
          <w:i/>
          <w:iCs/>
          <w:sz w:val="24"/>
          <w:szCs w:val="24"/>
        </w:rPr>
        <w:t>Valenzwörterbuch deutscher Verben</w:t>
      </w:r>
      <w:r w:rsidRPr="009C1FA8">
        <w:rPr>
          <w:rFonts w:ascii="Times New Roman" w:hAnsi="Times New Roman" w:cs="Times New Roman"/>
          <w:sz w:val="24"/>
          <w:szCs w:val="24"/>
        </w:rPr>
        <w:t xml:space="preserve">, </w:t>
      </w:r>
      <w:hyperlink r:id="rId69" w:history="1">
        <w:r w:rsidRPr="009C1FA8">
          <w:rPr>
            <w:rStyle w:val="Heading3Char"/>
            <w:rFonts w:ascii="Times New Roman" w:hAnsi="Times New Roman" w:cs="Times New Roman"/>
          </w:rPr>
          <w:t>https://grammis.ids-mannheim.de/verbvalenz/</w:t>
        </w:r>
      </w:hyperlink>
    </w:p>
    <w:p w14:paraId="188D651D" w14:textId="77777777" w:rsidR="00EB43F3" w:rsidRPr="009C1FA8" w:rsidRDefault="00EB43F3" w:rsidP="00EB43F3">
      <w:pPr>
        <w:rPr>
          <w:rFonts w:ascii="Times New Roman" w:hAnsi="Times New Roman" w:cs="Times New Roman"/>
          <w:b/>
          <w:bCs/>
          <w:sz w:val="24"/>
          <w:szCs w:val="24"/>
          <w:lang w:val="en-US"/>
        </w:rPr>
      </w:pPr>
      <w:r w:rsidRPr="009C1FA8">
        <w:rPr>
          <w:rFonts w:ascii="Times New Roman" w:hAnsi="Times New Roman" w:cs="Times New Roman"/>
          <w:sz w:val="24"/>
          <w:szCs w:val="24"/>
          <w:lang w:val="en-US"/>
        </w:rPr>
        <w:t xml:space="preserve">Sketch Engine, </w:t>
      </w:r>
      <w:hyperlink r:id="rId70" w:history="1">
        <w:r w:rsidRPr="009C1FA8">
          <w:rPr>
            <w:rStyle w:val="Heading3Char"/>
            <w:rFonts w:ascii="Times New Roman" w:hAnsi="Times New Roman" w:cs="Times New Roman"/>
            <w:lang w:val="en-US"/>
          </w:rPr>
          <w:t>https://www.sketchengine.eu/</w:t>
        </w:r>
      </w:hyperlink>
      <w:r w:rsidRPr="009C1FA8">
        <w:rPr>
          <w:rFonts w:ascii="Times New Roman" w:hAnsi="Times New Roman" w:cs="Times New Roman"/>
          <w:sz w:val="24"/>
          <w:szCs w:val="24"/>
          <w:lang w:val="en-US"/>
        </w:rPr>
        <w:t xml:space="preserve"> </w:t>
      </w:r>
    </w:p>
    <w:p w14:paraId="036CC5EE" w14:textId="77777777" w:rsidR="00EB43F3" w:rsidRPr="009C1FA8" w:rsidRDefault="00EB43F3" w:rsidP="00EB43F3">
      <w:pPr>
        <w:rPr>
          <w:rFonts w:ascii="Times New Roman" w:hAnsi="Times New Roman" w:cs="Times New Roman"/>
          <w:sz w:val="24"/>
          <w:szCs w:val="24"/>
          <w:lang w:val="en-US"/>
        </w:rPr>
      </w:pPr>
    </w:p>
    <w:p w14:paraId="7EF1FE5E" w14:textId="77777777" w:rsidR="00EB43F3" w:rsidRPr="009C1FA8" w:rsidRDefault="00EB43F3" w:rsidP="00EB43F3">
      <w:pPr>
        <w:rPr>
          <w:rFonts w:ascii="Times New Roman" w:hAnsi="Times New Roman" w:cs="Times New Roman"/>
          <w:sz w:val="24"/>
          <w:szCs w:val="24"/>
          <w:lang w:val="en-US"/>
        </w:rPr>
      </w:pPr>
    </w:p>
    <w:p w14:paraId="24B86438" w14:textId="77777777" w:rsidR="00EB43F3" w:rsidRPr="009C1FA8" w:rsidRDefault="00EB43F3" w:rsidP="00EB43F3">
      <w:pPr>
        <w:rPr>
          <w:rFonts w:ascii="Times New Roman" w:hAnsi="Times New Roman" w:cs="Times New Roman"/>
          <w:sz w:val="24"/>
          <w:szCs w:val="24"/>
          <w:lang w:val="en-US"/>
        </w:rPr>
      </w:pPr>
    </w:p>
    <w:p w14:paraId="50E98CCA" w14:textId="77777777" w:rsidR="00EB43F3" w:rsidRPr="009C1FA8" w:rsidRDefault="00EB43F3" w:rsidP="00EB43F3">
      <w:pPr>
        <w:rPr>
          <w:rFonts w:ascii="Times New Roman" w:hAnsi="Times New Roman" w:cs="Times New Roman"/>
          <w:sz w:val="24"/>
          <w:szCs w:val="24"/>
          <w:lang w:val="en-US"/>
        </w:rPr>
      </w:pPr>
    </w:p>
    <w:p w14:paraId="10A898A9" w14:textId="77777777" w:rsidR="009C1FA8" w:rsidRDefault="009C1FA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0A9D4AD" w14:textId="2FCE192D" w:rsidR="00EB43F3" w:rsidRPr="009C1FA8" w:rsidRDefault="00EB43F3" w:rsidP="009C1FA8">
      <w:pPr>
        <w:jc w:val="center"/>
        <w:rPr>
          <w:rFonts w:ascii="Times New Roman" w:hAnsi="Times New Roman" w:cs="Times New Roman"/>
          <w:sz w:val="24"/>
          <w:szCs w:val="24"/>
          <w:lang w:val="en-US"/>
        </w:rPr>
      </w:pPr>
      <w:r w:rsidRPr="009C1FA8">
        <w:rPr>
          <w:rFonts w:ascii="Times New Roman" w:hAnsi="Times New Roman" w:cs="Times New Roman"/>
          <w:b/>
          <w:bCs/>
          <w:sz w:val="24"/>
          <w:szCs w:val="24"/>
          <w:lang w:val="en-US"/>
        </w:rPr>
        <w:lastRenderedPageBreak/>
        <w:t>Pedagogical construction grammar meets third language acquisition: Learning and teaching the construction [Verb of motion + preposition + noun] in Spanish classes at German Grammar Schools</w:t>
      </w:r>
    </w:p>
    <w:p w14:paraId="2E50A24D" w14:textId="77777777" w:rsidR="00EB43F3" w:rsidRPr="009C1FA8" w:rsidRDefault="00EB43F3" w:rsidP="00EB43F3">
      <w:pPr>
        <w:spacing w:line="360" w:lineRule="auto"/>
        <w:jc w:val="cente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Eleni </w:t>
      </w:r>
      <w:proofErr w:type="spellStart"/>
      <w:r w:rsidRPr="009C1FA8">
        <w:rPr>
          <w:rFonts w:ascii="Times New Roman" w:hAnsi="Times New Roman" w:cs="Times New Roman"/>
          <w:sz w:val="24"/>
          <w:szCs w:val="24"/>
          <w:lang w:val="en-US"/>
        </w:rPr>
        <w:t>Kanli</w:t>
      </w:r>
      <w:proofErr w:type="spellEnd"/>
      <w:r w:rsidRPr="009C1FA8">
        <w:rPr>
          <w:rFonts w:ascii="Times New Roman" w:hAnsi="Times New Roman" w:cs="Times New Roman"/>
          <w:sz w:val="24"/>
          <w:szCs w:val="24"/>
          <w:lang w:val="en-US"/>
        </w:rPr>
        <w:t xml:space="preserve">, University of Tübingen, </w:t>
      </w:r>
      <w:r w:rsidRPr="009C1FA8">
        <w:rPr>
          <w:rStyle w:val="Heading3Char"/>
          <w:rFonts w:ascii="Times New Roman" w:hAnsi="Times New Roman" w:cs="Times New Roman"/>
          <w:lang w:val="en-US"/>
        </w:rPr>
        <w:t>eleni.kanli@uni-tuebingen.de</w:t>
      </w:r>
    </w:p>
    <w:p w14:paraId="666F3950" w14:textId="77777777" w:rsidR="00EB43F3" w:rsidRPr="009C1FA8" w:rsidRDefault="00EB43F3" w:rsidP="00EB43F3">
      <w:pPr>
        <w:rPr>
          <w:rFonts w:ascii="Times New Roman" w:hAnsi="Times New Roman" w:cs="Times New Roman"/>
          <w:sz w:val="24"/>
          <w:szCs w:val="24"/>
          <w:lang w:val="en-US"/>
        </w:rPr>
      </w:pPr>
    </w:p>
    <w:p w14:paraId="53F6ADFE"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The use of prepositions is one of the most difficult grammar topics for Spanish learners. The highly-frequent prepositions a ‘to’, de ‘of’ and </w:t>
      </w:r>
      <w:proofErr w:type="spellStart"/>
      <w:r w:rsidRPr="009C1FA8">
        <w:rPr>
          <w:rFonts w:ascii="Times New Roman" w:hAnsi="Times New Roman" w:cs="Times New Roman"/>
          <w:sz w:val="24"/>
          <w:szCs w:val="24"/>
          <w:lang w:val="en-US"/>
        </w:rPr>
        <w:t>en</w:t>
      </w:r>
      <w:proofErr w:type="spellEnd"/>
      <w:r w:rsidRPr="009C1FA8">
        <w:rPr>
          <w:rFonts w:ascii="Times New Roman" w:hAnsi="Times New Roman" w:cs="Times New Roman"/>
          <w:sz w:val="24"/>
          <w:szCs w:val="24"/>
          <w:lang w:val="en-US"/>
        </w:rPr>
        <w:t xml:space="preserve"> ‘in’ are often confused or omitted, especially in motion verb constructions (</w:t>
      </w:r>
      <w:proofErr w:type="spellStart"/>
      <w:r w:rsidRPr="009C1FA8">
        <w:rPr>
          <w:rFonts w:ascii="Times New Roman" w:hAnsi="Times New Roman" w:cs="Times New Roman"/>
          <w:sz w:val="24"/>
          <w:szCs w:val="24"/>
          <w:lang w:val="en-US"/>
        </w:rPr>
        <w:t>Campillos</w:t>
      </w:r>
      <w:proofErr w:type="spellEnd"/>
      <w:r w:rsidRPr="009C1FA8">
        <w:rPr>
          <w:rFonts w:ascii="Times New Roman" w:hAnsi="Times New Roman" w:cs="Times New Roman"/>
          <w:sz w:val="24"/>
          <w:szCs w:val="24"/>
          <w:lang w:val="en-US"/>
        </w:rPr>
        <w:t xml:space="preserve"> Llanos, 2014). This is due to their low salience and polysemous character (Wulff &amp; Ellis, 2018), as well as crosslinguistic influence (</w:t>
      </w:r>
      <w:proofErr w:type="gramStart"/>
      <w:r w:rsidRPr="009C1FA8">
        <w:rPr>
          <w:rFonts w:ascii="Times New Roman" w:hAnsi="Times New Roman" w:cs="Times New Roman"/>
          <w:sz w:val="24"/>
          <w:szCs w:val="24"/>
          <w:lang w:val="en-US"/>
        </w:rPr>
        <w:t>e.g.</w:t>
      </w:r>
      <w:proofErr w:type="gramEnd"/>
      <w:r w:rsidRPr="009C1FA8">
        <w:rPr>
          <w:rFonts w:ascii="Times New Roman" w:hAnsi="Times New Roman" w:cs="Times New Roman"/>
          <w:sz w:val="24"/>
          <w:szCs w:val="24"/>
          <w:lang w:val="en-US"/>
        </w:rPr>
        <w:t xml:space="preserve"> Rothman, 2019; </w:t>
      </w:r>
      <w:proofErr w:type="spellStart"/>
      <w:r w:rsidRPr="009C1FA8">
        <w:rPr>
          <w:rFonts w:ascii="Times New Roman" w:hAnsi="Times New Roman" w:cs="Times New Roman"/>
          <w:sz w:val="24"/>
          <w:szCs w:val="24"/>
          <w:lang w:val="en-US"/>
        </w:rPr>
        <w:t>Höder</w:t>
      </w:r>
      <w:proofErr w:type="spellEnd"/>
      <w:r w:rsidRPr="009C1FA8">
        <w:rPr>
          <w:rFonts w:ascii="Times New Roman" w:hAnsi="Times New Roman" w:cs="Times New Roman"/>
          <w:sz w:val="24"/>
          <w:szCs w:val="24"/>
          <w:lang w:val="en-US"/>
        </w:rPr>
        <w:t xml:space="preserve"> et al., 2021).</w:t>
      </w:r>
    </w:p>
    <w:p w14:paraId="397DD3BF"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In this presentation, I will discuss the results of a pilot study on crosslinguistic influence in the construction [motion verb + a/de/</w:t>
      </w:r>
      <w:proofErr w:type="spellStart"/>
      <w:r w:rsidRPr="009C1FA8">
        <w:rPr>
          <w:rFonts w:ascii="Times New Roman" w:hAnsi="Times New Roman" w:cs="Times New Roman"/>
          <w:sz w:val="24"/>
          <w:szCs w:val="24"/>
          <w:lang w:val="en-US"/>
        </w:rPr>
        <w:t>en</w:t>
      </w:r>
      <w:proofErr w:type="spellEnd"/>
      <w:r w:rsidRPr="009C1FA8">
        <w:rPr>
          <w:rFonts w:ascii="Times New Roman" w:hAnsi="Times New Roman" w:cs="Times New Roman"/>
          <w:sz w:val="24"/>
          <w:szCs w:val="24"/>
          <w:lang w:val="en-US"/>
        </w:rPr>
        <w:t xml:space="preserve"> + noun], conducted at the beginning of the second year of learning (9th grade) at a German grammar school (Gymnasium) in Baden-Württemberg. The results of two groups of pupils are contrasted: The first group learns English and French, followed by Spanish as a third foreign language, while the second group learns only English and Spanish.</w:t>
      </w:r>
    </w:p>
    <w:p w14:paraId="2B312480"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Building on these results, I will also present and discuss first experiences with concrete teaching sequences that draw attention to form-meaning pairs, as suggested in Pedagogical Construction Grammar (</w:t>
      </w:r>
      <w:proofErr w:type="spellStart"/>
      <w:r w:rsidRPr="009C1FA8">
        <w:rPr>
          <w:rFonts w:ascii="Times New Roman" w:hAnsi="Times New Roman" w:cs="Times New Roman"/>
          <w:sz w:val="24"/>
          <w:szCs w:val="24"/>
          <w:lang w:val="en-US"/>
        </w:rPr>
        <w:t>Bürgel</w:t>
      </w:r>
      <w:proofErr w:type="spellEnd"/>
      <w:r w:rsidRPr="009C1FA8">
        <w:rPr>
          <w:rFonts w:ascii="Times New Roman" w:hAnsi="Times New Roman" w:cs="Times New Roman"/>
          <w:sz w:val="24"/>
          <w:szCs w:val="24"/>
          <w:lang w:val="en-US"/>
        </w:rPr>
        <w:t xml:space="preserve"> et al., 2021; Herbst 2017), which could help us to avoid such interferences.</w:t>
      </w:r>
    </w:p>
    <w:p w14:paraId="1751FB60" w14:textId="77777777" w:rsidR="00EB43F3" w:rsidRPr="009C1FA8" w:rsidRDefault="00EB43F3" w:rsidP="00EB43F3">
      <w:pPr>
        <w:rPr>
          <w:rFonts w:ascii="Times New Roman" w:hAnsi="Times New Roman" w:cs="Times New Roman"/>
          <w:sz w:val="24"/>
          <w:szCs w:val="24"/>
          <w:lang w:val="en-US"/>
        </w:rPr>
      </w:pPr>
    </w:p>
    <w:p w14:paraId="3F25402E" w14:textId="77777777" w:rsidR="00EB43F3" w:rsidRPr="009C1FA8" w:rsidRDefault="00EB43F3" w:rsidP="00EB43F3">
      <w:pPr>
        <w:rPr>
          <w:rFonts w:ascii="Times New Roman" w:hAnsi="Times New Roman" w:cs="Times New Roman"/>
          <w:sz w:val="24"/>
          <w:szCs w:val="24"/>
          <w:lang w:val="en-US"/>
        </w:rPr>
      </w:pPr>
    </w:p>
    <w:p w14:paraId="131C084B" w14:textId="77777777" w:rsidR="00EB43F3" w:rsidRPr="009C1FA8" w:rsidRDefault="00EB43F3" w:rsidP="00EB43F3">
      <w:pPr>
        <w:rPr>
          <w:rFonts w:ascii="Times New Roman" w:hAnsi="Times New Roman" w:cs="Times New Roman"/>
          <w:sz w:val="24"/>
          <w:szCs w:val="24"/>
          <w:lang w:val="en-US"/>
        </w:rPr>
      </w:pPr>
    </w:p>
    <w:p w14:paraId="3576E815" w14:textId="77777777" w:rsidR="00EB43F3" w:rsidRPr="009C1FA8" w:rsidRDefault="00EB43F3" w:rsidP="00EB43F3">
      <w:pPr>
        <w:rPr>
          <w:rFonts w:ascii="Times New Roman" w:hAnsi="Times New Roman" w:cs="Times New Roman"/>
          <w:sz w:val="24"/>
          <w:szCs w:val="24"/>
          <w:lang w:val="en-US"/>
        </w:rPr>
      </w:pPr>
    </w:p>
    <w:p w14:paraId="2DB2485E" w14:textId="77777777" w:rsidR="00EB43F3" w:rsidRPr="009C1FA8" w:rsidRDefault="00EB43F3" w:rsidP="00EB43F3">
      <w:pPr>
        <w:rPr>
          <w:rFonts w:ascii="Times New Roman" w:hAnsi="Times New Roman" w:cs="Times New Roman"/>
          <w:sz w:val="24"/>
          <w:szCs w:val="24"/>
          <w:lang w:val="en-US"/>
        </w:rPr>
      </w:pPr>
    </w:p>
    <w:p w14:paraId="2B8F16B7" w14:textId="77777777" w:rsidR="00EB43F3" w:rsidRPr="009C1FA8" w:rsidRDefault="00EB43F3" w:rsidP="00EB43F3">
      <w:pPr>
        <w:rPr>
          <w:rFonts w:ascii="Times New Roman" w:hAnsi="Times New Roman" w:cs="Times New Roman"/>
          <w:sz w:val="24"/>
          <w:szCs w:val="24"/>
          <w:lang w:val="en-US"/>
        </w:rPr>
      </w:pPr>
    </w:p>
    <w:p w14:paraId="2B6738C8" w14:textId="77777777" w:rsidR="00EB43F3" w:rsidRPr="009C1FA8" w:rsidRDefault="00EB43F3" w:rsidP="00EB43F3">
      <w:pPr>
        <w:rPr>
          <w:rFonts w:ascii="Times New Roman" w:hAnsi="Times New Roman" w:cs="Times New Roman"/>
          <w:sz w:val="24"/>
          <w:szCs w:val="24"/>
          <w:lang w:val="en-US"/>
        </w:rPr>
      </w:pPr>
    </w:p>
    <w:p w14:paraId="31FA2361" w14:textId="77777777" w:rsidR="00EB43F3" w:rsidRPr="009C1FA8" w:rsidRDefault="00EB43F3" w:rsidP="00EB43F3">
      <w:pPr>
        <w:rPr>
          <w:rFonts w:ascii="Times New Roman" w:hAnsi="Times New Roman" w:cs="Times New Roman"/>
          <w:sz w:val="24"/>
          <w:szCs w:val="24"/>
          <w:lang w:val="en-US"/>
        </w:rPr>
      </w:pPr>
    </w:p>
    <w:p w14:paraId="642C0818" w14:textId="77777777" w:rsidR="00EB43F3" w:rsidRPr="009C1FA8" w:rsidRDefault="00EB43F3" w:rsidP="00EB43F3">
      <w:pPr>
        <w:rPr>
          <w:rFonts w:ascii="Times New Roman" w:hAnsi="Times New Roman" w:cs="Times New Roman"/>
          <w:sz w:val="24"/>
          <w:szCs w:val="24"/>
          <w:lang w:val="en-US"/>
        </w:rPr>
      </w:pPr>
    </w:p>
    <w:p w14:paraId="083F61FB" w14:textId="77777777" w:rsidR="00EB43F3" w:rsidRPr="009C1FA8" w:rsidRDefault="00EB43F3" w:rsidP="00EB43F3">
      <w:pPr>
        <w:rPr>
          <w:rFonts w:ascii="Times New Roman" w:hAnsi="Times New Roman" w:cs="Times New Roman"/>
          <w:sz w:val="24"/>
          <w:szCs w:val="24"/>
          <w:lang w:val="en-US"/>
        </w:rPr>
      </w:pPr>
    </w:p>
    <w:p w14:paraId="029E84D2" w14:textId="77777777" w:rsidR="00EB43F3" w:rsidRPr="009C1FA8" w:rsidRDefault="00EB43F3" w:rsidP="00EB43F3">
      <w:pPr>
        <w:rPr>
          <w:rFonts w:ascii="Times New Roman" w:hAnsi="Times New Roman" w:cs="Times New Roman"/>
          <w:sz w:val="24"/>
          <w:szCs w:val="24"/>
          <w:lang w:val="en-US"/>
        </w:rPr>
      </w:pPr>
    </w:p>
    <w:p w14:paraId="6A57005C" w14:textId="0129FBB1" w:rsidR="00EB43F3" w:rsidRPr="00D0403C" w:rsidRDefault="00EB43F3">
      <w:pPr>
        <w:rPr>
          <w:rFonts w:ascii="Times New Roman" w:hAnsi="Times New Roman" w:cs="Times New Roman"/>
          <w:b/>
          <w:bCs/>
          <w:sz w:val="24"/>
          <w:szCs w:val="24"/>
          <w:lang w:val="en-US"/>
        </w:rPr>
      </w:pPr>
    </w:p>
    <w:p w14:paraId="6B1026FA" w14:textId="008E3369" w:rsidR="00EB43F3" w:rsidRPr="009C1FA8" w:rsidRDefault="00EB43F3" w:rsidP="00EB43F3">
      <w:pPr>
        <w:rPr>
          <w:rFonts w:ascii="Times New Roman" w:hAnsi="Times New Roman" w:cs="Times New Roman"/>
          <w:b/>
          <w:bCs/>
          <w:sz w:val="24"/>
          <w:szCs w:val="24"/>
        </w:rPr>
      </w:pPr>
      <w:r w:rsidRPr="009C1FA8">
        <w:rPr>
          <w:rFonts w:ascii="Times New Roman" w:hAnsi="Times New Roman" w:cs="Times New Roman"/>
          <w:b/>
          <w:bCs/>
          <w:sz w:val="24"/>
          <w:szCs w:val="24"/>
        </w:rPr>
        <w:lastRenderedPageBreak/>
        <w:t>References:</w:t>
      </w:r>
    </w:p>
    <w:p w14:paraId="65B4276D" w14:textId="77777777" w:rsidR="00EB43F3" w:rsidRPr="009C1FA8" w:rsidRDefault="00EB43F3" w:rsidP="00EB43F3">
      <w:pPr>
        <w:rPr>
          <w:rFonts w:ascii="Times New Roman" w:hAnsi="Times New Roman" w:cs="Times New Roman"/>
          <w:sz w:val="24"/>
          <w:szCs w:val="24"/>
          <w:lang w:val="es-ES"/>
        </w:rPr>
      </w:pPr>
      <w:r w:rsidRPr="009C1FA8">
        <w:rPr>
          <w:rFonts w:ascii="Times New Roman" w:hAnsi="Times New Roman" w:cs="Times New Roman"/>
          <w:sz w:val="24"/>
          <w:szCs w:val="24"/>
        </w:rPr>
        <w:t xml:space="preserve">Bürgel, C., </w:t>
      </w:r>
      <w:proofErr w:type="spellStart"/>
      <w:r w:rsidRPr="009C1FA8">
        <w:rPr>
          <w:rFonts w:ascii="Times New Roman" w:hAnsi="Times New Roman" w:cs="Times New Roman"/>
          <w:sz w:val="24"/>
          <w:szCs w:val="24"/>
        </w:rPr>
        <w:t>Gévaudan</w:t>
      </w:r>
      <w:proofErr w:type="spellEnd"/>
      <w:r w:rsidRPr="009C1FA8">
        <w:rPr>
          <w:rFonts w:ascii="Times New Roman" w:hAnsi="Times New Roman" w:cs="Times New Roman"/>
          <w:sz w:val="24"/>
          <w:szCs w:val="24"/>
        </w:rPr>
        <w:t xml:space="preserve">, P. &amp; Siepmann, D. (Hrsg.). (2021). </w:t>
      </w:r>
      <w:r w:rsidRPr="009C1FA8">
        <w:rPr>
          <w:rFonts w:ascii="Times New Roman" w:hAnsi="Times New Roman" w:cs="Times New Roman"/>
          <w:i/>
          <w:iCs/>
          <w:sz w:val="24"/>
          <w:szCs w:val="24"/>
        </w:rPr>
        <w:t>Sprachwissenschaft und Fremdsprachendidaktik: Konstruktionen und Konstruktionslernen</w:t>
      </w:r>
      <w:r w:rsidRPr="009C1FA8">
        <w:rPr>
          <w:rFonts w:ascii="Times New Roman" w:hAnsi="Times New Roman" w:cs="Times New Roman"/>
          <w:sz w:val="24"/>
          <w:szCs w:val="24"/>
        </w:rPr>
        <w:t xml:space="preserve">. </w:t>
      </w:r>
      <w:proofErr w:type="spellStart"/>
      <w:r w:rsidRPr="009C1FA8">
        <w:rPr>
          <w:rFonts w:ascii="Times New Roman" w:hAnsi="Times New Roman" w:cs="Times New Roman"/>
          <w:sz w:val="24"/>
          <w:szCs w:val="24"/>
          <w:lang w:val="es-ES"/>
        </w:rPr>
        <w:t>Tübingen</w:t>
      </w:r>
      <w:proofErr w:type="spellEnd"/>
      <w:r w:rsidRPr="009C1FA8">
        <w:rPr>
          <w:rFonts w:ascii="Times New Roman" w:hAnsi="Times New Roman" w:cs="Times New Roman"/>
          <w:sz w:val="24"/>
          <w:szCs w:val="24"/>
          <w:lang w:val="es-ES"/>
        </w:rPr>
        <w:t xml:space="preserve">: </w:t>
      </w:r>
      <w:proofErr w:type="spellStart"/>
      <w:r w:rsidRPr="009C1FA8">
        <w:rPr>
          <w:rFonts w:ascii="Times New Roman" w:hAnsi="Times New Roman" w:cs="Times New Roman"/>
          <w:sz w:val="24"/>
          <w:szCs w:val="24"/>
          <w:lang w:val="es-ES"/>
        </w:rPr>
        <w:t>Stauffenburg</w:t>
      </w:r>
      <w:proofErr w:type="spellEnd"/>
      <w:r w:rsidRPr="009C1FA8">
        <w:rPr>
          <w:rFonts w:ascii="Times New Roman" w:hAnsi="Times New Roman" w:cs="Times New Roman"/>
          <w:sz w:val="24"/>
          <w:szCs w:val="24"/>
          <w:lang w:val="es-ES"/>
        </w:rPr>
        <w:t>.</w:t>
      </w:r>
    </w:p>
    <w:p w14:paraId="4B595BEF" w14:textId="77777777" w:rsidR="00EB43F3" w:rsidRPr="009C1FA8" w:rsidRDefault="00EB43F3" w:rsidP="00EB43F3">
      <w:pPr>
        <w:rPr>
          <w:rFonts w:ascii="Times New Roman" w:hAnsi="Times New Roman" w:cs="Times New Roman"/>
          <w:sz w:val="24"/>
          <w:szCs w:val="24"/>
          <w:lang w:val="es-ES"/>
        </w:rPr>
      </w:pPr>
      <w:r w:rsidRPr="009C1FA8">
        <w:rPr>
          <w:rFonts w:ascii="Times New Roman" w:hAnsi="Times New Roman" w:cs="Times New Roman"/>
          <w:sz w:val="24"/>
          <w:szCs w:val="24"/>
          <w:lang w:val="es-ES"/>
        </w:rPr>
        <w:t xml:space="preserve">Campillos Llanos, L. (2014). Las preposiciones en el habla no nativa de nivel intermedio: análisis de la interlengua basado en corpus. </w:t>
      </w:r>
      <w:r w:rsidRPr="009C1FA8">
        <w:rPr>
          <w:rFonts w:ascii="Times New Roman" w:hAnsi="Times New Roman" w:cs="Times New Roman"/>
          <w:i/>
          <w:iCs/>
          <w:sz w:val="24"/>
          <w:szCs w:val="24"/>
          <w:lang w:val="es-ES"/>
        </w:rPr>
        <w:t>Revista Nebrija de Lingüística Aplicada a la Enseñanza de Lenguas</w:t>
      </w:r>
      <w:r w:rsidRPr="009C1FA8">
        <w:rPr>
          <w:rFonts w:ascii="Times New Roman" w:hAnsi="Times New Roman" w:cs="Times New Roman"/>
          <w:sz w:val="24"/>
          <w:szCs w:val="24"/>
          <w:lang w:val="es-ES"/>
        </w:rPr>
        <w:t>, (16), S. 5–27.</w:t>
      </w:r>
    </w:p>
    <w:p w14:paraId="3E28C9C6" w14:textId="77777777" w:rsidR="00EB43F3" w:rsidRPr="009C1FA8" w:rsidRDefault="00EB43F3" w:rsidP="00EB43F3">
      <w:pPr>
        <w:rPr>
          <w:rFonts w:ascii="Times New Roman" w:hAnsi="Times New Roman" w:cs="Times New Roman"/>
          <w:sz w:val="24"/>
          <w:szCs w:val="24"/>
        </w:rPr>
      </w:pPr>
      <w:r w:rsidRPr="009C1FA8">
        <w:rPr>
          <w:rFonts w:ascii="Times New Roman" w:hAnsi="Times New Roman" w:cs="Times New Roman"/>
          <w:sz w:val="24"/>
          <w:szCs w:val="24"/>
        </w:rPr>
        <w:t>Herbst, T. (2017). Grünes Licht für pädagogische Konstruktionsgrammatik - Denn: Linguistik ist nicht (mehr) nur Chomsky</w:t>
      </w:r>
      <w:r w:rsidRPr="009C1FA8">
        <w:rPr>
          <w:rFonts w:ascii="Times New Roman" w:hAnsi="Times New Roman" w:cs="Times New Roman"/>
          <w:i/>
          <w:iCs/>
          <w:sz w:val="24"/>
          <w:szCs w:val="24"/>
        </w:rPr>
        <w:t>. Fremdsprachen Lehren und Lernen</w:t>
      </w:r>
      <w:r w:rsidRPr="009C1FA8">
        <w:rPr>
          <w:rFonts w:ascii="Times New Roman" w:hAnsi="Times New Roman" w:cs="Times New Roman"/>
          <w:sz w:val="24"/>
          <w:szCs w:val="24"/>
        </w:rPr>
        <w:t>, 46(2), 119–135.</w:t>
      </w:r>
    </w:p>
    <w:p w14:paraId="3DD184A0" w14:textId="77777777" w:rsidR="00EB43F3" w:rsidRPr="009C1FA8" w:rsidRDefault="00EB43F3" w:rsidP="00EB43F3">
      <w:pPr>
        <w:rPr>
          <w:rFonts w:ascii="Times New Roman" w:hAnsi="Times New Roman" w:cs="Times New Roman"/>
          <w:sz w:val="24"/>
          <w:szCs w:val="24"/>
          <w:lang w:val="en-US"/>
        </w:rPr>
      </w:pPr>
      <w:proofErr w:type="spellStart"/>
      <w:r w:rsidRPr="009C1FA8">
        <w:rPr>
          <w:rFonts w:ascii="Times New Roman" w:hAnsi="Times New Roman" w:cs="Times New Roman"/>
          <w:sz w:val="24"/>
          <w:szCs w:val="24"/>
        </w:rPr>
        <w:t>Höder</w:t>
      </w:r>
      <w:proofErr w:type="spellEnd"/>
      <w:r w:rsidRPr="009C1FA8">
        <w:rPr>
          <w:rFonts w:ascii="Times New Roman" w:hAnsi="Times New Roman" w:cs="Times New Roman"/>
          <w:sz w:val="24"/>
          <w:szCs w:val="24"/>
        </w:rPr>
        <w:t xml:space="preserve">, S., Prentice, J. &amp; </w:t>
      </w:r>
      <w:proofErr w:type="spellStart"/>
      <w:r w:rsidRPr="009C1FA8">
        <w:rPr>
          <w:rFonts w:ascii="Times New Roman" w:hAnsi="Times New Roman" w:cs="Times New Roman"/>
          <w:sz w:val="24"/>
          <w:szCs w:val="24"/>
        </w:rPr>
        <w:t>Tingsell</w:t>
      </w:r>
      <w:proofErr w:type="spellEnd"/>
      <w:r w:rsidRPr="009C1FA8">
        <w:rPr>
          <w:rFonts w:ascii="Times New Roman" w:hAnsi="Times New Roman" w:cs="Times New Roman"/>
          <w:sz w:val="24"/>
          <w:szCs w:val="24"/>
        </w:rPr>
        <w:t xml:space="preserve">, S. (2021). </w:t>
      </w:r>
      <w:r w:rsidRPr="009C1FA8">
        <w:rPr>
          <w:rFonts w:ascii="Times New Roman" w:hAnsi="Times New Roman" w:cs="Times New Roman"/>
          <w:sz w:val="24"/>
          <w:szCs w:val="24"/>
          <w:lang w:val="en-US"/>
        </w:rPr>
        <w:t xml:space="preserve">Additional language acquisition as emerging multilingualism: A Construction Grammar approach. In H. C. Boas &amp; S. </w:t>
      </w:r>
      <w:proofErr w:type="spellStart"/>
      <w:r w:rsidRPr="009C1FA8">
        <w:rPr>
          <w:rFonts w:ascii="Times New Roman" w:hAnsi="Times New Roman" w:cs="Times New Roman"/>
          <w:sz w:val="24"/>
          <w:szCs w:val="24"/>
          <w:lang w:val="en-US"/>
        </w:rPr>
        <w:t>Höder</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Hrsg</w:t>
      </w:r>
      <w:proofErr w:type="spellEnd"/>
      <w:r w:rsidRPr="009C1FA8">
        <w:rPr>
          <w:rFonts w:ascii="Times New Roman" w:hAnsi="Times New Roman" w:cs="Times New Roman"/>
          <w:sz w:val="24"/>
          <w:szCs w:val="24"/>
          <w:lang w:val="en-US"/>
        </w:rPr>
        <w:t xml:space="preserve">.), </w:t>
      </w:r>
      <w:r w:rsidRPr="009C1FA8">
        <w:rPr>
          <w:rFonts w:ascii="Times New Roman" w:hAnsi="Times New Roman" w:cs="Times New Roman"/>
          <w:i/>
          <w:iCs/>
          <w:sz w:val="24"/>
          <w:szCs w:val="24"/>
          <w:lang w:val="en-US"/>
        </w:rPr>
        <w:t>Constructions in Contact 2: Language change, multilingual practices, and additional language acquisition</w:t>
      </w:r>
      <w:r w:rsidRPr="009C1FA8">
        <w:rPr>
          <w:rFonts w:ascii="Times New Roman" w:hAnsi="Times New Roman" w:cs="Times New Roman"/>
          <w:sz w:val="24"/>
          <w:szCs w:val="24"/>
          <w:lang w:val="en-US"/>
        </w:rPr>
        <w:t xml:space="preserve"> (S. 309–338). Amsterdam: John Benjamins Publishing Company.</w:t>
      </w:r>
    </w:p>
    <w:p w14:paraId="29D9C3D8" w14:textId="77777777"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Rothman, J. (2019). </w:t>
      </w:r>
      <w:r w:rsidRPr="009C1FA8">
        <w:rPr>
          <w:rFonts w:ascii="Times New Roman" w:hAnsi="Times New Roman" w:cs="Times New Roman"/>
          <w:i/>
          <w:iCs/>
          <w:sz w:val="24"/>
          <w:szCs w:val="24"/>
          <w:lang w:val="en-US"/>
        </w:rPr>
        <w:t>Third Language Acquisition and Linguistic Transfer</w:t>
      </w:r>
      <w:r w:rsidRPr="009C1FA8">
        <w:rPr>
          <w:rFonts w:ascii="Times New Roman" w:hAnsi="Times New Roman" w:cs="Times New Roman"/>
          <w:sz w:val="24"/>
          <w:szCs w:val="24"/>
          <w:lang w:val="en-US"/>
        </w:rPr>
        <w:t>. Cambridge: Cambridge University Press.</w:t>
      </w:r>
    </w:p>
    <w:p w14:paraId="223B0784" w14:textId="77777777"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t>Wulff, S. &amp; Ellis, N. C. (2018). Usage-based approaches to second language acquisition. In D. Miller, F.</w:t>
      </w:r>
    </w:p>
    <w:p w14:paraId="4D9C28D2" w14:textId="77777777"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Bayram, J. Rothman &amp; L. </w:t>
      </w:r>
      <w:proofErr w:type="spellStart"/>
      <w:r w:rsidRPr="009C1FA8">
        <w:rPr>
          <w:rFonts w:ascii="Times New Roman" w:hAnsi="Times New Roman" w:cs="Times New Roman"/>
          <w:sz w:val="24"/>
          <w:szCs w:val="24"/>
          <w:lang w:val="en-US"/>
        </w:rPr>
        <w:t>Serratrice</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Hrsg</w:t>
      </w:r>
      <w:proofErr w:type="spellEnd"/>
      <w:r w:rsidRPr="009C1FA8">
        <w:rPr>
          <w:rFonts w:ascii="Times New Roman" w:hAnsi="Times New Roman" w:cs="Times New Roman"/>
          <w:sz w:val="24"/>
          <w:szCs w:val="24"/>
          <w:lang w:val="en-US"/>
        </w:rPr>
        <w:t xml:space="preserve">.), </w:t>
      </w:r>
      <w:r w:rsidRPr="009C1FA8">
        <w:rPr>
          <w:rFonts w:ascii="Times New Roman" w:hAnsi="Times New Roman" w:cs="Times New Roman"/>
          <w:i/>
          <w:iCs/>
          <w:sz w:val="24"/>
          <w:szCs w:val="24"/>
          <w:lang w:val="en-US"/>
        </w:rPr>
        <w:t>Bilingual Cognition and Language</w:t>
      </w:r>
      <w:r w:rsidRPr="009C1FA8">
        <w:rPr>
          <w:rFonts w:ascii="Times New Roman" w:hAnsi="Times New Roman" w:cs="Times New Roman"/>
          <w:sz w:val="24"/>
          <w:szCs w:val="24"/>
          <w:lang w:val="en-US"/>
        </w:rPr>
        <w:t xml:space="preserve"> (S. 37–56). Amsterdam: John Benjamins Publishing Company.</w:t>
      </w:r>
    </w:p>
    <w:p w14:paraId="7AD6E045" w14:textId="77777777" w:rsidR="00EB43F3" w:rsidRPr="009C1FA8" w:rsidRDefault="00EB43F3" w:rsidP="00EB43F3">
      <w:pPr>
        <w:rPr>
          <w:rFonts w:ascii="Times New Roman" w:hAnsi="Times New Roman" w:cs="Times New Roman"/>
          <w:sz w:val="24"/>
          <w:szCs w:val="24"/>
          <w:lang w:val="en-US"/>
        </w:rPr>
      </w:pPr>
    </w:p>
    <w:p w14:paraId="2066AB0F" w14:textId="77777777" w:rsidR="00EB43F3" w:rsidRPr="009C1FA8" w:rsidRDefault="00EB43F3" w:rsidP="00EB43F3">
      <w:pPr>
        <w:rPr>
          <w:rFonts w:ascii="Times New Roman" w:hAnsi="Times New Roman" w:cs="Times New Roman"/>
          <w:sz w:val="24"/>
          <w:szCs w:val="24"/>
          <w:lang w:val="en-US"/>
        </w:rPr>
      </w:pPr>
    </w:p>
    <w:p w14:paraId="1DBD18D2" w14:textId="77777777" w:rsidR="00EB43F3" w:rsidRPr="009C1FA8" w:rsidRDefault="00EB43F3" w:rsidP="00EB43F3">
      <w:pPr>
        <w:rPr>
          <w:rFonts w:ascii="Times New Roman" w:hAnsi="Times New Roman" w:cs="Times New Roman"/>
          <w:sz w:val="24"/>
          <w:szCs w:val="24"/>
          <w:lang w:val="en-US"/>
        </w:rPr>
      </w:pPr>
    </w:p>
    <w:p w14:paraId="7A6DF6DE" w14:textId="77777777" w:rsidR="00EB43F3" w:rsidRPr="009C1FA8" w:rsidRDefault="00EB43F3" w:rsidP="00EB43F3">
      <w:pPr>
        <w:rPr>
          <w:rFonts w:ascii="Times New Roman" w:hAnsi="Times New Roman" w:cs="Times New Roman"/>
          <w:sz w:val="24"/>
          <w:szCs w:val="24"/>
          <w:lang w:val="en-US"/>
        </w:rPr>
      </w:pPr>
    </w:p>
    <w:p w14:paraId="67A4A6E5" w14:textId="77777777" w:rsidR="00EB43F3" w:rsidRPr="009C1FA8" w:rsidRDefault="00EB43F3" w:rsidP="00EB43F3">
      <w:pPr>
        <w:rPr>
          <w:rFonts w:ascii="Times New Roman" w:hAnsi="Times New Roman" w:cs="Times New Roman"/>
          <w:sz w:val="24"/>
          <w:szCs w:val="24"/>
          <w:lang w:val="en-US"/>
        </w:rPr>
      </w:pPr>
    </w:p>
    <w:p w14:paraId="32A38FF6" w14:textId="77777777" w:rsidR="00EB43F3" w:rsidRPr="009C1FA8" w:rsidRDefault="00EB43F3" w:rsidP="00EB43F3">
      <w:pPr>
        <w:rPr>
          <w:rFonts w:ascii="Times New Roman" w:hAnsi="Times New Roman" w:cs="Times New Roman"/>
          <w:sz w:val="24"/>
          <w:szCs w:val="24"/>
          <w:lang w:val="en-US"/>
        </w:rPr>
      </w:pPr>
    </w:p>
    <w:p w14:paraId="47D69201" w14:textId="77777777" w:rsidR="00EB43F3" w:rsidRPr="009C1FA8" w:rsidRDefault="00EB43F3" w:rsidP="00EB43F3">
      <w:pPr>
        <w:rPr>
          <w:rFonts w:ascii="Times New Roman" w:hAnsi="Times New Roman" w:cs="Times New Roman"/>
          <w:sz w:val="24"/>
          <w:szCs w:val="24"/>
          <w:lang w:val="en-US"/>
        </w:rPr>
      </w:pPr>
    </w:p>
    <w:p w14:paraId="0DAC0EB4" w14:textId="77777777" w:rsidR="00EB43F3" w:rsidRPr="009C1FA8" w:rsidRDefault="00EB43F3" w:rsidP="00EB43F3">
      <w:pPr>
        <w:rPr>
          <w:rFonts w:ascii="Times New Roman" w:hAnsi="Times New Roman" w:cs="Times New Roman"/>
          <w:sz w:val="24"/>
          <w:szCs w:val="24"/>
          <w:lang w:val="en-US"/>
        </w:rPr>
      </w:pPr>
    </w:p>
    <w:p w14:paraId="1CBCB6CE" w14:textId="77777777" w:rsidR="00EB43F3" w:rsidRPr="009C1FA8" w:rsidRDefault="00EB43F3" w:rsidP="00EB43F3">
      <w:pPr>
        <w:rPr>
          <w:rFonts w:ascii="Times New Roman" w:hAnsi="Times New Roman" w:cs="Times New Roman"/>
          <w:sz w:val="24"/>
          <w:szCs w:val="24"/>
          <w:lang w:val="en-US"/>
        </w:rPr>
      </w:pPr>
    </w:p>
    <w:p w14:paraId="0EBDC525" w14:textId="77777777" w:rsidR="00EB43F3" w:rsidRPr="009C1FA8" w:rsidRDefault="00EB43F3" w:rsidP="00EB43F3">
      <w:pPr>
        <w:rPr>
          <w:rFonts w:ascii="Times New Roman" w:hAnsi="Times New Roman" w:cs="Times New Roman"/>
          <w:sz w:val="24"/>
          <w:szCs w:val="24"/>
          <w:lang w:val="en-US"/>
        </w:rPr>
      </w:pPr>
    </w:p>
    <w:p w14:paraId="2140DAC9" w14:textId="77777777" w:rsidR="00EB43F3" w:rsidRPr="009C1FA8" w:rsidRDefault="00EB43F3" w:rsidP="00EB43F3">
      <w:pPr>
        <w:rPr>
          <w:rFonts w:ascii="Times New Roman" w:hAnsi="Times New Roman" w:cs="Times New Roman"/>
          <w:sz w:val="24"/>
          <w:szCs w:val="24"/>
          <w:lang w:val="en-US"/>
        </w:rPr>
      </w:pPr>
    </w:p>
    <w:p w14:paraId="5016094A" w14:textId="77777777" w:rsidR="00EB43F3" w:rsidRPr="009C1FA8" w:rsidRDefault="00EB43F3" w:rsidP="00EB43F3">
      <w:pPr>
        <w:rPr>
          <w:rFonts w:ascii="Times New Roman" w:hAnsi="Times New Roman" w:cs="Times New Roman"/>
          <w:sz w:val="24"/>
          <w:szCs w:val="24"/>
          <w:lang w:val="en-US"/>
        </w:rPr>
      </w:pPr>
    </w:p>
    <w:p w14:paraId="786F4587" w14:textId="77777777" w:rsidR="00EB43F3" w:rsidRPr="009C1FA8" w:rsidRDefault="00EB43F3" w:rsidP="00EB43F3">
      <w:pPr>
        <w:rPr>
          <w:rFonts w:ascii="Times New Roman" w:hAnsi="Times New Roman" w:cs="Times New Roman"/>
          <w:sz w:val="24"/>
          <w:szCs w:val="24"/>
          <w:lang w:val="en-US"/>
        </w:rPr>
      </w:pPr>
    </w:p>
    <w:p w14:paraId="5FCB5097" w14:textId="77777777" w:rsidR="00EB43F3" w:rsidRPr="009C1FA8" w:rsidRDefault="00EB43F3" w:rsidP="00EB43F3">
      <w:pPr>
        <w:rPr>
          <w:rFonts w:ascii="Times New Roman" w:hAnsi="Times New Roman" w:cs="Times New Roman"/>
          <w:sz w:val="24"/>
          <w:szCs w:val="24"/>
          <w:lang w:val="en-US"/>
        </w:rPr>
      </w:pPr>
    </w:p>
    <w:p w14:paraId="15DF9723" w14:textId="77777777" w:rsidR="00EB43F3" w:rsidRPr="009C1FA8" w:rsidRDefault="00EB43F3" w:rsidP="00EB43F3">
      <w:pPr>
        <w:rPr>
          <w:rFonts w:ascii="Times New Roman" w:hAnsi="Times New Roman" w:cs="Times New Roman"/>
          <w:sz w:val="24"/>
          <w:szCs w:val="24"/>
          <w:lang w:val="en-US"/>
        </w:rPr>
      </w:pPr>
    </w:p>
    <w:p w14:paraId="3DB5CADE" w14:textId="77777777" w:rsidR="00EB43F3" w:rsidRPr="009C1FA8" w:rsidRDefault="00EB43F3" w:rsidP="00EB43F3">
      <w:pPr>
        <w:rPr>
          <w:rFonts w:ascii="Times New Roman" w:hAnsi="Times New Roman" w:cs="Times New Roman"/>
          <w:sz w:val="24"/>
          <w:szCs w:val="24"/>
          <w:lang w:val="en-US"/>
        </w:rPr>
      </w:pPr>
    </w:p>
    <w:p w14:paraId="239263F7" w14:textId="42A95FA3" w:rsidR="00EB43F3" w:rsidRPr="009C1FA8" w:rsidRDefault="00EB43F3">
      <w:pPr>
        <w:rPr>
          <w:rFonts w:ascii="Times New Roman" w:hAnsi="Times New Roman" w:cs="Times New Roman"/>
          <w:b/>
          <w:bCs/>
          <w:sz w:val="24"/>
          <w:szCs w:val="24"/>
          <w:lang w:val="en-US"/>
        </w:rPr>
      </w:pPr>
    </w:p>
    <w:p w14:paraId="341802BD" w14:textId="26B5B2A0" w:rsidR="00EB43F3" w:rsidRPr="009C1FA8" w:rsidRDefault="00EB43F3" w:rsidP="00EB43F3">
      <w:pPr>
        <w:spacing w:line="360" w:lineRule="auto"/>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Acquisition of the ditransitive construction from a lexeme-based perspective: How are lexical and grammatical constructions related?</w:t>
      </w:r>
    </w:p>
    <w:p w14:paraId="182DCF47" w14:textId="77777777" w:rsidR="00EB43F3" w:rsidRPr="003837BA" w:rsidRDefault="00EB43F3" w:rsidP="00EB43F3">
      <w:pPr>
        <w:spacing w:line="360" w:lineRule="auto"/>
        <w:jc w:val="center"/>
        <w:rPr>
          <w:rFonts w:ascii="Times New Roman" w:hAnsi="Times New Roman" w:cs="Times New Roman"/>
          <w:color w:val="0000FF"/>
          <w:sz w:val="24"/>
          <w:szCs w:val="24"/>
          <w:u w:val="single"/>
          <w:lang w:val="en-US"/>
        </w:rPr>
      </w:pPr>
      <w:r w:rsidRPr="003837BA">
        <w:rPr>
          <w:rFonts w:ascii="Times New Roman" w:hAnsi="Times New Roman" w:cs="Times New Roman"/>
          <w:sz w:val="24"/>
          <w:szCs w:val="24"/>
          <w:lang w:val="en-US"/>
        </w:rPr>
        <w:t xml:space="preserve">Laura </w:t>
      </w:r>
      <w:proofErr w:type="spellStart"/>
      <w:r w:rsidRPr="003837BA">
        <w:rPr>
          <w:rFonts w:ascii="Times New Roman" w:hAnsi="Times New Roman" w:cs="Times New Roman"/>
          <w:sz w:val="24"/>
          <w:szCs w:val="24"/>
          <w:lang w:val="en-US"/>
        </w:rPr>
        <w:t>Patrizzi</w:t>
      </w:r>
      <w:proofErr w:type="spellEnd"/>
      <w:r w:rsidRPr="003837BA">
        <w:rPr>
          <w:rFonts w:ascii="Times New Roman" w:hAnsi="Times New Roman" w:cs="Times New Roman"/>
          <w:sz w:val="24"/>
          <w:szCs w:val="24"/>
          <w:lang w:val="en-US"/>
        </w:rPr>
        <w:t xml:space="preserve">, Universität Basel, </w:t>
      </w:r>
      <w:r w:rsidRPr="003837BA">
        <w:rPr>
          <w:rStyle w:val="Heading3Char"/>
          <w:rFonts w:ascii="Times New Roman" w:hAnsi="Times New Roman" w:cs="Times New Roman"/>
          <w:lang w:val="en-US"/>
        </w:rPr>
        <w:t>laura.patrizzi@unibas.ch</w:t>
      </w:r>
    </w:p>
    <w:p w14:paraId="30758D44" w14:textId="77777777" w:rsidR="00EB43F3" w:rsidRPr="003837BA" w:rsidRDefault="00EB43F3" w:rsidP="00EB43F3">
      <w:pPr>
        <w:spacing w:line="240" w:lineRule="auto"/>
        <w:rPr>
          <w:rFonts w:ascii="Times New Roman" w:hAnsi="Times New Roman" w:cs="Times New Roman"/>
          <w:sz w:val="24"/>
          <w:szCs w:val="24"/>
          <w:lang w:val="en-US"/>
        </w:rPr>
      </w:pPr>
    </w:p>
    <w:p w14:paraId="28B94591"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The ditransitive construction has received much attention in Construction Grammar research (e. g. Goldberg 2006, 2019). However, interest in the ditransitive construction has mostly been limited to English and has seldom been studied in spoken data. Furthermore, research has so far been conducted from a constructional viewpoint (→ coercion), while the function of the lexemes, specifically verbs in these constructions, has rarely been investigated within a Construction Grammar framework. Thus, the nature of lexemes as constructions and their relationship to grammatical constructions remains largely unknown. In my research project I will take a lexeme-based approach and analyze the use of verbs which frequently occur in German ditransitive constructions in child and adult language. Analyses will be conducted based on the longitudinal </w:t>
      </w:r>
      <w:proofErr w:type="spellStart"/>
      <w:r w:rsidRPr="009C1FA8">
        <w:rPr>
          <w:rFonts w:ascii="Times New Roman" w:hAnsi="Times New Roman" w:cs="Times New Roman"/>
          <w:sz w:val="24"/>
          <w:szCs w:val="24"/>
          <w:lang w:val="en-US"/>
        </w:rPr>
        <w:t>Rigol</w:t>
      </w:r>
      <w:proofErr w:type="spellEnd"/>
      <w:r w:rsidRPr="009C1FA8">
        <w:rPr>
          <w:rFonts w:ascii="Times New Roman" w:hAnsi="Times New Roman" w:cs="Times New Roman"/>
          <w:sz w:val="24"/>
          <w:szCs w:val="24"/>
          <w:lang w:val="en-US"/>
        </w:rPr>
        <w:t xml:space="preserve"> corpus from the CHILDES database consisting of spontaneous child-adult interactions between the age of 2-7. The aim of the study is to detail the emergence of the German ditransitive construction from a lexeme-based perspective and to look at the interrelationship between lexemes (themselves phonologically specific constructions) and grammatical constructions in spoken data. Additionally, my paper will provide a concrete operationalization of network models of Construction Grammar as proposed by </w:t>
      </w:r>
      <w:proofErr w:type="spellStart"/>
      <w:r w:rsidRPr="009C1FA8">
        <w:rPr>
          <w:rFonts w:ascii="Times New Roman" w:hAnsi="Times New Roman" w:cs="Times New Roman"/>
          <w:sz w:val="24"/>
          <w:szCs w:val="24"/>
          <w:lang w:val="en-US"/>
        </w:rPr>
        <w:t>Diessel</w:t>
      </w:r>
      <w:proofErr w:type="spellEnd"/>
      <w:r w:rsidRPr="009C1FA8">
        <w:rPr>
          <w:rFonts w:ascii="Times New Roman" w:hAnsi="Times New Roman" w:cs="Times New Roman"/>
          <w:sz w:val="24"/>
          <w:szCs w:val="24"/>
          <w:lang w:val="en-US"/>
        </w:rPr>
        <w:t xml:space="preserve"> (2019) and others based on spontaneous language data.</w:t>
      </w:r>
    </w:p>
    <w:p w14:paraId="66AE99AD" w14:textId="77777777" w:rsidR="00EB43F3" w:rsidRPr="009C1FA8" w:rsidRDefault="00EB43F3" w:rsidP="00EB43F3">
      <w:pPr>
        <w:spacing w:line="360" w:lineRule="auto"/>
        <w:rPr>
          <w:rFonts w:ascii="Times New Roman" w:hAnsi="Times New Roman" w:cs="Times New Roman"/>
          <w:sz w:val="24"/>
          <w:szCs w:val="24"/>
          <w:lang w:val="en-US"/>
        </w:rPr>
      </w:pPr>
    </w:p>
    <w:p w14:paraId="534A5F0F" w14:textId="77777777" w:rsidR="00EB43F3" w:rsidRPr="009C1FA8" w:rsidRDefault="00EB43F3" w:rsidP="00EB43F3">
      <w:pPr>
        <w:spacing w:line="360" w:lineRule="auto"/>
        <w:rPr>
          <w:rFonts w:ascii="Times New Roman" w:hAnsi="Times New Roman" w:cs="Times New Roman"/>
          <w:sz w:val="24"/>
          <w:szCs w:val="24"/>
          <w:lang w:val="en-US"/>
        </w:rPr>
      </w:pPr>
    </w:p>
    <w:p w14:paraId="672D9ACA" w14:textId="77777777" w:rsidR="00EB43F3" w:rsidRPr="009C1FA8" w:rsidRDefault="00EB43F3" w:rsidP="00EB43F3">
      <w:pPr>
        <w:spacing w:line="360" w:lineRule="auto"/>
        <w:rPr>
          <w:rFonts w:ascii="Times New Roman" w:hAnsi="Times New Roman" w:cs="Times New Roman"/>
          <w:sz w:val="24"/>
          <w:szCs w:val="24"/>
          <w:lang w:val="en-US"/>
        </w:rPr>
      </w:pPr>
    </w:p>
    <w:p w14:paraId="5B981724" w14:textId="77777777" w:rsidR="00EB43F3" w:rsidRPr="009C1FA8" w:rsidRDefault="00EB43F3" w:rsidP="00EB43F3">
      <w:pPr>
        <w:spacing w:line="360" w:lineRule="auto"/>
        <w:rPr>
          <w:rFonts w:ascii="Times New Roman" w:hAnsi="Times New Roman" w:cs="Times New Roman"/>
          <w:sz w:val="24"/>
          <w:szCs w:val="24"/>
          <w:lang w:val="en-US"/>
        </w:rPr>
      </w:pPr>
    </w:p>
    <w:p w14:paraId="74BC9F29" w14:textId="77777777" w:rsidR="00EB43F3" w:rsidRPr="009C1FA8" w:rsidRDefault="00EB43F3" w:rsidP="00EB43F3">
      <w:pPr>
        <w:spacing w:line="360" w:lineRule="auto"/>
        <w:rPr>
          <w:rFonts w:ascii="Times New Roman" w:hAnsi="Times New Roman" w:cs="Times New Roman"/>
          <w:sz w:val="24"/>
          <w:szCs w:val="24"/>
          <w:lang w:val="en-US"/>
        </w:rPr>
      </w:pPr>
    </w:p>
    <w:p w14:paraId="0332D4FF" w14:textId="77777777" w:rsidR="00EB43F3" w:rsidRPr="009C1FA8" w:rsidRDefault="00EB43F3" w:rsidP="00EB43F3">
      <w:pPr>
        <w:spacing w:line="360" w:lineRule="auto"/>
        <w:rPr>
          <w:rFonts w:ascii="Times New Roman" w:hAnsi="Times New Roman" w:cs="Times New Roman"/>
          <w:sz w:val="24"/>
          <w:szCs w:val="24"/>
          <w:lang w:val="en-US"/>
        </w:rPr>
      </w:pPr>
    </w:p>
    <w:p w14:paraId="5021D9BB" w14:textId="77777777" w:rsidR="00EB43F3" w:rsidRPr="009C1FA8" w:rsidRDefault="00EB43F3" w:rsidP="00EB43F3">
      <w:pPr>
        <w:spacing w:line="360" w:lineRule="auto"/>
        <w:rPr>
          <w:rFonts w:ascii="Times New Roman" w:hAnsi="Times New Roman" w:cs="Times New Roman"/>
          <w:sz w:val="24"/>
          <w:szCs w:val="24"/>
          <w:lang w:val="en-US"/>
        </w:rPr>
      </w:pPr>
    </w:p>
    <w:p w14:paraId="3DAAC363" w14:textId="77777777" w:rsidR="00EB43F3" w:rsidRPr="009C1FA8" w:rsidRDefault="00EB43F3" w:rsidP="00EB43F3">
      <w:pPr>
        <w:spacing w:line="360" w:lineRule="auto"/>
        <w:rPr>
          <w:rFonts w:ascii="Times New Roman" w:hAnsi="Times New Roman" w:cs="Times New Roman"/>
          <w:sz w:val="24"/>
          <w:szCs w:val="24"/>
          <w:lang w:val="en-US"/>
        </w:rPr>
      </w:pPr>
    </w:p>
    <w:p w14:paraId="5B167F62" w14:textId="77777777" w:rsidR="00EB43F3" w:rsidRPr="009C1FA8" w:rsidRDefault="00EB43F3" w:rsidP="00EB43F3">
      <w:pPr>
        <w:spacing w:line="360" w:lineRule="auto"/>
        <w:rPr>
          <w:rFonts w:ascii="Times New Roman" w:hAnsi="Times New Roman" w:cs="Times New Roman"/>
          <w:sz w:val="24"/>
          <w:szCs w:val="24"/>
          <w:lang w:val="en-US"/>
        </w:rPr>
      </w:pPr>
    </w:p>
    <w:p w14:paraId="18E2DC21" w14:textId="76C6BBBE" w:rsidR="00EB43F3" w:rsidRPr="009C1FA8" w:rsidRDefault="00EB43F3">
      <w:pPr>
        <w:rPr>
          <w:rFonts w:ascii="Times New Roman" w:hAnsi="Times New Roman" w:cs="Times New Roman"/>
          <w:b/>
          <w:bCs/>
          <w:sz w:val="24"/>
          <w:szCs w:val="24"/>
          <w:lang w:val="en-US"/>
        </w:rPr>
      </w:pPr>
    </w:p>
    <w:p w14:paraId="279F3F1F" w14:textId="0C078E18" w:rsidR="00EB43F3" w:rsidRPr="009C1FA8" w:rsidRDefault="00EB43F3" w:rsidP="00EB43F3">
      <w:pP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References:</w:t>
      </w:r>
    </w:p>
    <w:p w14:paraId="2345555D"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Diessel</w:t>
      </w:r>
      <w:proofErr w:type="spellEnd"/>
      <w:r w:rsidRPr="009C1FA8">
        <w:rPr>
          <w:rFonts w:ascii="Times New Roman" w:hAnsi="Times New Roman" w:cs="Times New Roman"/>
          <w:sz w:val="24"/>
          <w:szCs w:val="24"/>
          <w:lang w:val="en-US"/>
        </w:rPr>
        <w:t xml:space="preserve">, H. (2019). </w:t>
      </w:r>
      <w:r w:rsidRPr="009C1FA8">
        <w:rPr>
          <w:rFonts w:ascii="Times New Roman" w:hAnsi="Times New Roman" w:cs="Times New Roman"/>
          <w:i/>
          <w:iCs/>
          <w:sz w:val="24"/>
          <w:szCs w:val="24"/>
          <w:lang w:val="en-US"/>
        </w:rPr>
        <w:t>The Grammar Network: How linguistic structure is shaped by language use</w:t>
      </w:r>
      <w:r w:rsidRPr="009C1FA8">
        <w:rPr>
          <w:rFonts w:ascii="Times New Roman" w:hAnsi="Times New Roman" w:cs="Times New Roman"/>
          <w:sz w:val="24"/>
          <w:szCs w:val="24"/>
          <w:lang w:val="en-US"/>
        </w:rPr>
        <w:t xml:space="preserve">. Cambridge University Press. </w:t>
      </w:r>
    </w:p>
    <w:p w14:paraId="35E8A71A"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Goldberg, A. E. (2006). </w:t>
      </w:r>
      <w:r w:rsidRPr="009C1FA8">
        <w:rPr>
          <w:rFonts w:ascii="Times New Roman" w:hAnsi="Times New Roman" w:cs="Times New Roman"/>
          <w:i/>
          <w:iCs/>
          <w:sz w:val="24"/>
          <w:szCs w:val="24"/>
          <w:lang w:val="en-US"/>
        </w:rPr>
        <w:t>Constructions at work: The nature of generalization in language</w:t>
      </w:r>
      <w:r w:rsidRPr="009C1FA8">
        <w:rPr>
          <w:rFonts w:ascii="Times New Roman" w:hAnsi="Times New Roman" w:cs="Times New Roman"/>
          <w:sz w:val="24"/>
          <w:szCs w:val="24"/>
          <w:lang w:val="en-US"/>
        </w:rPr>
        <w:t xml:space="preserve">. Oxford University Press. </w:t>
      </w:r>
    </w:p>
    <w:p w14:paraId="395F73E0"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Goldberg, A. E. (2019). </w:t>
      </w:r>
      <w:r w:rsidRPr="009C1FA8">
        <w:rPr>
          <w:rFonts w:ascii="Times New Roman" w:hAnsi="Times New Roman" w:cs="Times New Roman"/>
          <w:i/>
          <w:iCs/>
          <w:sz w:val="24"/>
          <w:szCs w:val="24"/>
          <w:lang w:val="en-US"/>
        </w:rPr>
        <w:t>Explain me this: Creativity, competition, and the partial productivity of constructions</w:t>
      </w:r>
      <w:r w:rsidRPr="009C1FA8">
        <w:rPr>
          <w:rFonts w:ascii="Times New Roman" w:hAnsi="Times New Roman" w:cs="Times New Roman"/>
          <w:sz w:val="24"/>
          <w:szCs w:val="24"/>
          <w:lang w:val="en-US"/>
        </w:rPr>
        <w:t>. Princeton University Press.</w:t>
      </w:r>
    </w:p>
    <w:p w14:paraId="1DED33A4" w14:textId="77777777" w:rsidR="00EB43F3" w:rsidRPr="009C1FA8" w:rsidRDefault="00EB43F3" w:rsidP="00EB43F3">
      <w:pPr>
        <w:spacing w:line="360" w:lineRule="auto"/>
        <w:rPr>
          <w:rFonts w:ascii="Times New Roman" w:hAnsi="Times New Roman" w:cs="Times New Roman"/>
          <w:sz w:val="24"/>
          <w:szCs w:val="24"/>
          <w:lang w:val="en-US"/>
        </w:rPr>
      </w:pPr>
    </w:p>
    <w:p w14:paraId="2FE2D732" w14:textId="77777777" w:rsidR="00EB43F3" w:rsidRPr="009C1FA8" w:rsidRDefault="00EB43F3" w:rsidP="00EB43F3">
      <w:pPr>
        <w:spacing w:line="360" w:lineRule="auto"/>
        <w:rPr>
          <w:rFonts w:ascii="Times New Roman" w:hAnsi="Times New Roman" w:cs="Times New Roman"/>
          <w:sz w:val="24"/>
          <w:szCs w:val="24"/>
          <w:lang w:val="en-US"/>
        </w:rPr>
      </w:pPr>
    </w:p>
    <w:p w14:paraId="2C6670FB" w14:textId="77777777" w:rsidR="00EB43F3" w:rsidRPr="009C1FA8" w:rsidRDefault="00EB43F3" w:rsidP="00EB43F3">
      <w:pPr>
        <w:spacing w:line="360" w:lineRule="auto"/>
        <w:rPr>
          <w:rFonts w:ascii="Times New Roman" w:hAnsi="Times New Roman" w:cs="Times New Roman"/>
          <w:sz w:val="24"/>
          <w:szCs w:val="24"/>
          <w:lang w:val="en-US"/>
        </w:rPr>
      </w:pPr>
    </w:p>
    <w:p w14:paraId="71092286" w14:textId="77777777" w:rsidR="00EB43F3" w:rsidRPr="009C1FA8" w:rsidRDefault="00EB43F3" w:rsidP="00EB43F3">
      <w:pPr>
        <w:spacing w:line="360" w:lineRule="auto"/>
        <w:rPr>
          <w:rFonts w:ascii="Times New Roman" w:hAnsi="Times New Roman" w:cs="Times New Roman"/>
          <w:sz w:val="24"/>
          <w:szCs w:val="24"/>
          <w:lang w:val="en-US"/>
        </w:rPr>
      </w:pPr>
    </w:p>
    <w:p w14:paraId="067E6A9D" w14:textId="77777777" w:rsidR="00EB43F3" w:rsidRPr="009C1FA8" w:rsidRDefault="00EB43F3" w:rsidP="00EB43F3">
      <w:pPr>
        <w:spacing w:line="360" w:lineRule="auto"/>
        <w:rPr>
          <w:rFonts w:ascii="Times New Roman" w:hAnsi="Times New Roman" w:cs="Times New Roman"/>
          <w:sz w:val="24"/>
          <w:szCs w:val="24"/>
          <w:lang w:val="en-US"/>
        </w:rPr>
      </w:pPr>
    </w:p>
    <w:p w14:paraId="3ACCCD4C" w14:textId="77777777" w:rsidR="00EB43F3" w:rsidRPr="009C1FA8" w:rsidRDefault="00EB43F3" w:rsidP="00EB43F3">
      <w:pPr>
        <w:spacing w:line="360" w:lineRule="auto"/>
        <w:rPr>
          <w:rFonts w:ascii="Times New Roman" w:hAnsi="Times New Roman" w:cs="Times New Roman"/>
          <w:sz w:val="24"/>
          <w:szCs w:val="24"/>
          <w:lang w:val="en-US"/>
        </w:rPr>
      </w:pPr>
    </w:p>
    <w:p w14:paraId="5DECA24B" w14:textId="77777777" w:rsidR="00EB43F3" w:rsidRPr="009C1FA8" w:rsidRDefault="00EB43F3" w:rsidP="00EB43F3">
      <w:pPr>
        <w:spacing w:line="360" w:lineRule="auto"/>
        <w:rPr>
          <w:rFonts w:ascii="Times New Roman" w:hAnsi="Times New Roman" w:cs="Times New Roman"/>
          <w:sz w:val="24"/>
          <w:szCs w:val="24"/>
          <w:lang w:val="en-US"/>
        </w:rPr>
      </w:pPr>
    </w:p>
    <w:p w14:paraId="5A1AEE3D" w14:textId="77777777" w:rsidR="00EB43F3" w:rsidRPr="009C1FA8" w:rsidRDefault="00EB43F3" w:rsidP="00EB43F3">
      <w:pPr>
        <w:spacing w:line="360" w:lineRule="auto"/>
        <w:rPr>
          <w:rFonts w:ascii="Times New Roman" w:hAnsi="Times New Roman" w:cs="Times New Roman"/>
          <w:sz w:val="24"/>
          <w:szCs w:val="24"/>
          <w:lang w:val="en-US"/>
        </w:rPr>
      </w:pPr>
    </w:p>
    <w:p w14:paraId="56326F94" w14:textId="77777777" w:rsidR="00EB43F3" w:rsidRPr="009C1FA8" w:rsidRDefault="00EB43F3" w:rsidP="00EB43F3">
      <w:pPr>
        <w:spacing w:line="360" w:lineRule="auto"/>
        <w:rPr>
          <w:rFonts w:ascii="Times New Roman" w:hAnsi="Times New Roman" w:cs="Times New Roman"/>
          <w:sz w:val="24"/>
          <w:szCs w:val="24"/>
          <w:lang w:val="en-US"/>
        </w:rPr>
      </w:pPr>
    </w:p>
    <w:p w14:paraId="67EF5D4D" w14:textId="77777777" w:rsidR="00EB43F3" w:rsidRPr="009C1FA8" w:rsidRDefault="00EB43F3" w:rsidP="00EB43F3">
      <w:pPr>
        <w:spacing w:line="360" w:lineRule="auto"/>
        <w:rPr>
          <w:rFonts w:ascii="Times New Roman" w:hAnsi="Times New Roman" w:cs="Times New Roman"/>
          <w:sz w:val="24"/>
          <w:szCs w:val="24"/>
          <w:lang w:val="en-US"/>
        </w:rPr>
      </w:pPr>
    </w:p>
    <w:p w14:paraId="64DB3953" w14:textId="77777777" w:rsidR="00EB43F3" w:rsidRPr="009C1FA8" w:rsidRDefault="00EB43F3" w:rsidP="00EB43F3">
      <w:pPr>
        <w:spacing w:line="360" w:lineRule="auto"/>
        <w:rPr>
          <w:rFonts w:ascii="Times New Roman" w:hAnsi="Times New Roman" w:cs="Times New Roman"/>
          <w:sz w:val="24"/>
          <w:szCs w:val="24"/>
          <w:lang w:val="en-US"/>
        </w:rPr>
      </w:pPr>
    </w:p>
    <w:p w14:paraId="493303A3" w14:textId="77777777" w:rsidR="00EB43F3" w:rsidRPr="009C1FA8" w:rsidRDefault="00EB43F3" w:rsidP="00EB43F3">
      <w:pPr>
        <w:spacing w:line="360" w:lineRule="auto"/>
        <w:rPr>
          <w:rFonts w:ascii="Times New Roman" w:hAnsi="Times New Roman" w:cs="Times New Roman"/>
          <w:sz w:val="24"/>
          <w:szCs w:val="24"/>
          <w:lang w:val="en-US"/>
        </w:rPr>
      </w:pPr>
    </w:p>
    <w:p w14:paraId="451F5FED" w14:textId="77777777" w:rsidR="00EB43F3" w:rsidRPr="009C1FA8" w:rsidRDefault="00EB43F3" w:rsidP="00EB43F3">
      <w:pPr>
        <w:spacing w:line="360" w:lineRule="auto"/>
        <w:rPr>
          <w:rFonts w:ascii="Times New Roman" w:hAnsi="Times New Roman" w:cs="Times New Roman"/>
          <w:sz w:val="24"/>
          <w:szCs w:val="24"/>
          <w:lang w:val="en-US"/>
        </w:rPr>
      </w:pPr>
    </w:p>
    <w:p w14:paraId="5FAFED86" w14:textId="77777777" w:rsidR="00EB43F3" w:rsidRPr="009C1FA8" w:rsidRDefault="00EB43F3" w:rsidP="00EB43F3">
      <w:pPr>
        <w:spacing w:line="360" w:lineRule="auto"/>
        <w:rPr>
          <w:rFonts w:ascii="Times New Roman" w:hAnsi="Times New Roman" w:cs="Times New Roman"/>
          <w:sz w:val="24"/>
          <w:szCs w:val="24"/>
          <w:lang w:val="en-US"/>
        </w:rPr>
      </w:pPr>
    </w:p>
    <w:p w14:paraId="7B381321" w14:textId="77777777" w:rsidR="00EB43F3" w:rsidRPr="009C1FA8" w:rsidRDefault="00EB43F3" w:rsidP="00EB43F3">
      <w:pPr>
        <w:spacing w:line="360" w:lineRule="auto"/>
        <w:rPr>
          <w:rFonts w:ascii="Times New Roman" w:hAnsi="Times New Roman" w:cs="Times New Roman"/>
          <w:sz w:val="24"/>
          <w:szCs w:val="24"/>
          <w:lang w:val="en-US"/>
        </w:rPr>
      </w:pPr>
    </w:p>
    <w:p w14:paraId="3142D6F2" w14:textId="77777777" w:rsidR="00EB43F3" w:rsidRPr="009C1FA8" w:rsidRDefault="00EB43F3" w:rsidP="00EB43F3">
      <w:pPr>
        <w:spacing w:line="360" w:lineRule="auto"/>
        <w:rPr>
          <w:rFonts w:ascii="Times New Roman" w:hAnsi="Times New Roman" w:cs="Times New Roman"/>
          <w:sz w:val="24"/>
          <w:szCs w:val="24"/>
          <w:lang w:val="en-US"/>
        </w:rPr>
      </w:pPr>
    </w:p>
    <w:p w14:paraId="6C3CC26D" w14:textId="77777777" w:rsidR="00EB43F3" w:rsidRPr="009C1FA8" w:rsidRDefault="00EB43F3" w:rsidP="00EB43F3">
      <w:pPr>
        <w:spacing w:line="360" w:lineRule="auto"/>
        <w:rPr>
          <w:rFonts w:ascii="Times New Roman" w:hAnsi="Times New Roman" w:cs="Times New Roman"/>
          <w:sz w:val="24"/>
          <w:szCs w:val="24"/>
          <w:lang w:val="en-US"/>
        </w:rPr>
      </w:pPr>
    </w:p>
    <w:p w14:paraId="71FBB87F" w14:textId="77777777" w:rsidR="00EB43F3" w:rsidRPr="009C1FA8" w:rsidRDefault="00EB43F3" w:rsidP="00EB43F3">
      <w:pPr>
        <w:spacing w:line="360" w:lineRule="auto"/>
        <w:rPr>
          <w:rFonts w:ascii="Times New Roman" w:hAnsi="Times New Roman" w:cs="Times New Roman"/>
          <w:sz w:val="24"/>
          <w:szCs w:val="24"/>
          <w:lang w:val="en-US"/>
        </w:rPr>
      </w:pPr>
    </w:p>
    <w:p w14:paraId="39FD8EFD" w14:textId="411D50EC" w:rsidR="00EB43F3" w:rsidRPr="009C1FA8" w:rsidRDefault="00EB43F3">
      <w:pPr>
        <w:rPr>
          <w:rFonts w:ascii="Times New Roman" w:hAnsi="Times New Roman" w:cs="Times New Roman"/>
          <w:sz w:val="24"/>
          <w:szCs w:val="24"/>
          <w:lang w:val="en-US"/>
        </w:rPr>
      </w:pPr>
    </w:p>
    <w:p w14:paraId="08DEE1CF" w14:textId="5223944F" w:rsidR="00EB43F3" w:rsidRPr="009C1FA8" w:rsidRDefault="00EB43F3" w:rsidP="00EB43F3">
      <w:pPr>
        <w:spacing w:line="360" w:lineRule="auto"/>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Reevaluating Constructions for Realizing Interactional Strategies in Textbooks: Insights from a corpus-based study of classroom discourse</w:t>
      </w:r>
    </w:p>
    <w:p w14:paraId="698985C9" w14:textId="77777777" w:rsidR="00EB43F3" w:rsidRPr="009C1FA8" w:rsidRDefault="00EB43F3" w:rsidP="00EB43F3">
      <w:pPr>
        <w:spacing w:line="360" w:lineRule="auto"/>
        <w:jc w:val="center"/>
        <w:rPr>
          <w:rStyle w:val="Heading3Char"/>
          <w:rFonts w:ascii="Times New Roman" w:hAnsi="Times New Roman" w:cs="Times New Roman"/>
        </w:rPr>
      </w:pPr>
      <w:r w:rsidRPr="009C1FA8">
        <w:rPr>
          <w:rFonts w:ascii="Times New Roman" w:hAnsi="Times New Roman" w:cs="Times New Roman"/>
          <w:sz w:val="24"/>
          <w:szCs w:val="24"/>
        </w:rPr>
        <w:t xml:space="preserve">Christie Heike, Europa-Universität Flensburg, </w:t>
      </w:r>
      <w:hyperlink r:id="rId71" w:history="1">
        <w:r w:rsidRPr="009C1FA8">
          <w:rPr>
            <w:rStyle w:val="Heading3Char"/>
            <w:rFonts w:ascii="Times New Roman" w:hAnsi="Times New Roman" w:cs="Times New Roman"/>
          </w:rPr>
          <w:t>christie.Heike@uni-flensburg.de</w:t>
        </w:r>
      </w:hyperlink>
    </w:p>
    <w:p w14:paraId="5BDE4F37" w14:textId="77777777" w:rsidR="00EB43F3" w:rsidRPr="009C1FA8" w:rsidRDefault="00EB43F3" w:rsidP="00EB43F3">
      <w:pPr>
        <w:spacing w:line="360" w:lineRule="auto"/>
        <w:rPr>
          <w:rStyle w:val="Heading3Char"/>
          <w:rFonts w:ascii="Times New Roman" w:hAnsi="Times New Roman" w:cs="Times New Roman"/>
        </w:rPr>
      </w:pPr>
    </w:p>
    <w:p w14:paraId="7A91D562"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This paper presents results from a classroom-based study in which qualitative analysis of classroom discourse was used to explore the relationship between the constructions language learners were exposed to in textbook materials for the realization of interactional communication strategies and the constructions they actually used to accomplish these strategies during a subsequent communicative practice task. The textbook materials had largely presented full interrogative structures, yet in the corpus data, the learners often used other constructions quite successfully, in particular the discourse marker you know? on rising intonation to realize comprehension checks and the discourse marker so, often in combination with you think or you mean, to realize confirmation requests. Closer analysis suggested that the use of these constructions demonstrated considerable pragmatic competence on the part of the learners rather than a lack of learning. Moreover, the use of these constructions to enact these specific pragmatic functions is well-attested in empirical studies of discourse markers (cf. </w:t>
      </w:r>
      <w:proofErr w:type="gramStart"/>
      <w:r w:rsidRPr="009C1FA8">
        <w:rPr>
          <w:rFonts w:ascii="Times New Roman" w:hAnsi="Times New Roman" w:cs="Times New Roman"/>
          <w:sz w:val="24"/>
          <w:szCs w:val="24"/>
          <w:lang w:val="en-US"/>
        </w:rPr>
        <w:t>e.g.</w:t>
      </w:r>
      <w:proofErr w:type="gram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Schiffrin</w:t>
      </w:r>
      <w:proofErr w:type="spellEnd"/>
      <w:r w:rsidRPr="009C1FA8">
        <w:rPr>
          <w:rFonts w:ascii="Times New Roman" w:hAnsi="Times New Roman" w:cs="Times New Roman"/>
          <w:sz w:val="24"/>
          <w:szCs w:val="24"/>
          <w:lang w:val="en-US"/>
        </w:rPr>
        <w:t xml:space="preserve"> 1987, Crystal 1988, </w:t>
      </w:r>
      <w:proofErr w:type="spellStart"/>
      <w:r w:rsidRPr="009C1FA8">
        <w:rPr>
          <w:rFonts w:ascii="Times New Roman" w:hAnsi="Times New Roman" w:cs="Times New Roman"/>
          <w:sz w:val="24"/>
          <w:szCs w:val="24"/>
          <w:lang w:val="en-US"/>
        </w:rPr>
        <w:t>Erman</w:t>
      </w:r>
      <w:proofErr w:type="spellEnd"/>
      <w:r w:rsidRPr="009C1FA8">
        <w:rPr>
          <w:rFonts w:ascii="Times New Roman" w:hAnsi="Times New Roman" w:cs="Times New Roman"/>
          <w:sz w:val="24"/>
          <w:szCs w:val="24"/>
          <w:lang w:val="en-US"/>
        </w:rPr>
        <w:t xml:space="preserve"> 2001, Müller 2005, Kaur 2009), further suggesting the need to reevaluate the types of constructions traditionally presented for the realization of common interactional strategies in language learning materials.</w:t>
      </w:r>
    </w:p>
    <w:p w14:paraId="47B3F9BA" w14:textId="77777777" w:rsidR="00EB43F3" w:rsidRPr="009C1FA8" w:rsidRDefault="00EB43F3" w:rsidP="00EB43F3">
      <w:pPr>
        <w:spacing w:line="360" w:lineRule="auto"/>
        <w:rPr>
          <w:rFonts w:ascii="Times New Roman" w:hAnsi="Times New Roman" w:cs="Times New Roman"/>
          <w:sz w:val="24"/>
          <w:szCs w:val="24"/>
          <w:lang w:val="en-US"/>
        </w:rPr>
      </w:pPr>
    </w:p>
    <w:p w14:paraId="5E80286A" w14:textId="77777777" w:rsidR="00EB43F3" w:rsidRPr="009C1FA8" w:rsidRDefault="00EB43F3" w:rsidP="00EB43F3">
      <w:pPr>
        <w:spacing w:line="360" w:lineRule="auto"/>
        <w:rPr>
          <w:rFonts w:ascii="Times New Roman" w:hAnsi="Times New Roman" w:cs="Times New Roman"/>
          <w:sz w:val="24"/>
          <w:szCs w:val="24"/>
          <w:lang w:val="en-US"/>
        </w:rPr>
      </w:pPr>
    </w:p>
    <w:p w14:paraId="759B4E29" w14:textId="77777777" w:rsidR="00EB43F3" w:rsidRPr="009C1FA8" w:rsidRDefault="00EB43F3" w:rsidP="00EB43F3">
      <w:pPr>
        <w:spacing w:line="360" w:lineRule="auto"/>
        <w:rPr>
          <w:rFonts w:ascii="Times New Roman" w:hAnsi="Times New Roman" w:cs="Times New Roman"/>
          <w:sz w:val="24"/>
          <w:szCs w:val="24"/>
          <w:lang w:val="en-US"/>
        </w:rPr>
      </w:pPr>
    </w:p>
    <w:p w14:paraId="62126B0F" w14:textId="77777777" w:rsidR="00EB43F3" w:rsidRPr="009C1FA8" w:rsidRDefault="00EB43F3" w:rsidP="00EB43F3">
      <w:pPr>
        <w:spacing w:line="360" w:lineRule="auto"/>
        <w:rPr>
          <w:rFonts w:ascii="Times New Roman" w:hAnsi="Times New Roman" w:cs="Times New Roman"/>
          <w:sz w:val="24"/>
          <w:szCs w:val="24"/>
          <w:lang w:val="en-US"/>
        </w:rPr>
      </w:pPr>
    </w:p>
    <w:p w14:paraId="77A21B80" w14:textId="77777777" w:rsidR="00EB43F3" w:rsidRPr="009C1FA8" w:rsidRDefault="00EB43F3" w:rsidP="00EB43F3">
      <w:pPr>
        <w:spacing w:line="360" w:lineRule="auto"/>
        <w:rPr>
          <w:rFonts w:ascii="Times New Roman" w:hAnsi="Times New Roman" w:cs="Times New Roman"/>
          <w:sz w:val="24"/>
          <w:szCs w:val="24"/>
          <w:lang w:val="en-US"/>
        </w:rPr>
      </w:pPr>
    </w:p>
    <w:p w14:paraId="210603C6" w14:textId="77777777" w:rsidR="00EB43F3" w:rsidRPr="009C1FA8" w:rsidRDefault="00EB43F3" w:rsidP="00EB43F3">
      <w:pPr>
        <w:spacing w:line="360" w:lineRule="auto"/>
        <w:rPr>
          <w:rFonts w:ascii="Times New Roman" w:hAnsi="Times New Roman" w:cs="Times New Roman"/>
          <w:sz w:val="24"/>
          <w:szCs w:val="24"/>
          <w:lang w:val="en-US"/>
        </w:rPr>
      </w:pPr>
    </w:p>
    <w:p w14:paraId="7ECB8995" w14:textId="77777777" w:rsidR="00EB43F3" w:rsidRPr="009C1FA8" w:rsidRDefault="00EB43F3" w:rsidP="00EB43F3">
      <w:pPr>
        <w:spacing w:line="360" w:lineRule="auto"/>
        <w:rPr>
          <w:rFonts w:ascii="Times New Roman" w:hAnsi="Times New Roman" w:cs="Times New Roman"/>
          <w:sz w:val="24"/>
          <w:szCs w:val="24"/>
          <w:lang w:val="en-US"/>
        </w:rPr>
      </w:pPr>
    </w:p>
    <w:p w14:paraId="616A2458" w14:textId="77777777" w:rsidR="00EB43F3" w:rsidRPr="009C1FA8" w:rsidRDefault="00EB43F3" w:rsidP="00EB43F3">
      <w:pPr>
        <w:spacing w:line="360" w:lineRule="auto"/>
        <w:rPr>
          <w:rFonts w:ascii="Times New Roman" w:hAnsi="Times New Roman" w:cs="Times New Roman"/>
          <w:sz w:val="24"/>
          <w:szCs w:val="24"/>
          <w:lang w:val="en-US"/>
        </w:rPr>
      </w:pPr>
    </w:p>
    <w:p w14:paraId="400130B1" w14:textId="77777777" w:rsidR="00EB43F3" w:rsidRPr="009C1FA8" w:rsidRDefault="00EB43F3" w:rsidP="00EB43F3">
      <w:pPr>
        <w:spacing w:line="360" w:lineRule="auto"/>
        <w:rPr>
          <w:rFonts w:ascii="Times New Roman" w:hAnsi="Times New Roman" w:cs="Times New Roman"/>
          <w:sz w:val="24"/>
          <w:szCs w:val="24"/>
          <w:lang w:val="en-US"/>
        </w:rPr>
      </w:pPr>
    </w:p>
    <w:p w14:paraId="30ECF2A1" w14:textId="1CB652F7" w:rsidR="00EB43F3" w:rsidRPr="009C1FA8" w:rsidRDefault="00EB43F3">
      <w:pPr>
        <w:rPr>
          <w:rFonts w:ascii="Times New Roman" w:hAnsi="Times New Roman" w:cs="Times New Roman"/>
          <w:sz w:val="24"/>
          <w:szCs w:val="24"/>
          <w:lang w:val="en-US"/>
        </w:rPr>
      </w:pPr>
    </w:p>
    <w:p w14:paraId="526F22E6" w14:textId="4F635627" w:rsidR="00EB43F3" w:rsidRPr="009C1FA8" w:rsidRDefault="00EB43F3" w:rsidP="00EB43F3">
      <w:pPr>
        <w:spacing w:line="360" w:lineRule="auto"/>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References:</w:t>
      </w:r>
    </w:p>
    <w:p w14:paraId="0C9AB0F1"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Crystal, David (1988) Another look at, well, you know… </w:t>
      </w:r>
      <w:r w:rsidRPr="009C1FA8">
        <w:rPr>
          <w:rFonts w:ascii="Times New Roman" w:hAnsi="Times New Roman" w:cs="Times New Roman"/>
          <w:i/>
          <w:iCs/>
          <w:sz w:val="24"/>
          <w:szCs w:val="24"/>
          <w:lang w:val="en-US"/>
        </w:rPr>
        <w:t>English Today</w:t>
      </w:r>
      <w:r w:rsidRPr="009C1FA8">
        <w:rPr>
          <w:rFonts w:ascii="Times New Roman" w:hAnsi="Times New Roman" w:cs="Times New Roman"/>
          <w:sz w:val="24"/>
          <w:szCs w:val="24"/>
          <w:lang w:val="en-US"/>
        </w:rPr>
        <w:t xml:space="preserve"> 13, 47-49. </w:t>
      </w:r>
    </w:p>
    <w:p w14:paraId="2582C9CC"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Erman</w:t>
      </w:r>
      <w:proofErr w:type="spellEnd"/>
      <w:r w:rsidRPr="009C1FA8">
        <w:rPr>
          <w:rFonts w:ascii="Times New Roman" w:hAnsi="Times New Roman" w:cs="Times New Roman"/>
          <w:sz w:val="24"/>
          <w:szCs w:val="24"/>
          <w:lang w:val="en-US"/>
        </w:rPr>
        <w:t xml:space="preserve">, Britt (2001) Pragmatics markers revisited with a focus on you know in adult and adolescent talk. </w:t>
      </w:r>
      <w:r w:rsidRPr="009C1FA8">
        <w:rPr>
          <w:rFonts w:ascii="Times New Roman" w:hAnsi="Times New Roman" w:cs="Times New Roman"/>
          <w:i/>
          <w:iCs/>
          <w:sz w:val="24"/>
          <w:szCs w:val="24"/>
          <w:lang w:val="en-US"/>
        </w:rPr>
        <w:t>Journal of Pragmatics</w:t>
      </w:r>
      <w:r w:rsidRPr="009C1FA8">
        <w:rPr>
          <w:rFonts w:ascii="Times New Roman" w:hAnsi="Times New Roman" w:cs="Times New Roman"/>
          <w:sz w:val="24"/>
          <w:szCs w:val="24"/>
          <w:lang w:val="en-US"/>
        </w:rPr>
        <w:t xml:space="preserve"> 33, 1337-1359. </w:t>
      </w:r>
    </w:p>
    <w:p w14:paraId="25844C16"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Kaur, Jagdish (2009) </w:t>
      </w:r>
      <w:r w:rsidRPr="009C1FA8">
        <w:rPr>
          <w:rFonts w:ascii="Times New Roman" w:hAnsi="Times New Roman" w:cs="Times New Roman"/>
          <w:i/>
          <w:iCs/>
          <w:sz w:val="24"/>
          <w:szCs w:val="24"/>
          <w:lang w:val="en-US"/>
        </w:rPr>
        <w:t>English as a Lingua Franca: Co-Constructing Understanding</w:t>
      </w:r>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Saarbrücken</w:t>
      </w:r>
      <w:proofErr w:type="spellEnd"/>
      <w:r w:rsidRPr="009C1FA8">
        <w:rPr>
          <w:rFonts w:ascii="Times New Roman" w:hAnsi="Times New Roman" w:cs="Times New Roman"/>
          <w:sz w:val="24"/>
          <w:szCs w:val="24"/>
          <w:lang w:val="en-US"/>
        </w:rPr>
        <w:t xml:space="preserve">: VDM. </w:t>
      </w:r>
    </w:p>
    <w:p w14:paraId="5F67AB93"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Müller, Simone (2005) </w:t>
      </w:r>
      <w:r w:rsidRPr="009C1FA8">
        <w:rPr>
          <w:rFonts w:ascii="Times New Roman" w:hAnsi="Times New Roman" w:cs="Times New Roman"/>
          <w:i/>
          <w:iCs/>
          <w:sz w:val="24"/>
          <w:szCs w:val="24"/>
          <w:lang w:val="en-US"/>
        </w:rPr>
        <w:t>Discourse Markers in Native and Non-Native English Discourse.</w:t>
      </w:r>
      <w:r w:rsidRPr="009C1FA8">
        <w:rPr>
          <w:rFonts w:ascii="Times New Roman" w:hAnsi="Times New Roman" w:cs="Times New Roman"/>
          <w:sz w:val="24"/>
          <w:szCs w:val="24"/>
          <w:lang w:val="en-US"/>
        </w:rPr>
        <w:t xml:space="preserve"> Amsterdam: John Benjamins. </w:t>
      </w:r>
    </w:p>
    <w:p w14:paraId="272E2076"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Schiffrin</w:t>
      </w:r>
      <w:proofErr w:type="spellEnd"/>
      <w:r w:rsidRPr="009C1FA8">
        <w:rPr>
          <w:rFonts w:ascii="Times New Roman" w:hAnsi="Times New Roman" w:cs="Times New Roman"/>
          <w:sz w:val="24"/>
          <w:szCs w:val="24"/>
          <w:lang w:val="en-US"/>
        </w:rPr>
        <w:t xml:space="preserve">, Deborah (1987) </w:t>
      </w:r>
      <w:r w:rsidRPr="009C1FA8">
        <w:rPr>
          <w:rFonts w:ascii="Times New Roman" w:hAnsi="Times New Roman" w:cs="Times New Roman"/>
          <w:i/>
          <w:iCs/>
          <w:sz w:val="24"/>
          <w:szCs w:val="24"/>
          <w:lang w:val="en-US"/>
        </w:rPr>
        <w:t>Discourse Markers</w:t>
      </w:r>
      <w:r w:rsidRPr="009C1FA8">
        <w:rPr>
          <w:rFonts w:ascii="Times New Roman" w:hAnsi="Times New Roman" w:cs="Times New Roman"/>
          <w:sz w:val="24"/>
          <w:szCs w:val="24"/>
          <w:lang w:val="en-US"/>
        </w:rPr>
        <w:t>. Cambridge: Cambridge University Press.</w:t>
      </w:r>
    </w:p>
    <w:p w14:paraId="2FA02496" w14:textId="77777777" w:rsidR="00EB43F3" w:rsidRPr="009C1FA8" w:rsidRDefault="00EB43F3" w:rsidP="00EB43F3">
      <w:pPr>
        <w:spacing w:line="360" w:lineRule="auto"/>
        <w:rPr>
          <w:rFonts w:ascii="Times New Roman" w:hAnsi="Times New Roman" w:cs="Times New Roman"/>
          <w:sz w:val="24"/>
          <w:szCs w:val="24"/>
          <w:lang w:val="en-US"/>
        </w:rPr>
      </w:pPr>
    </w:p>
    <w:p w14:paraId="2DA8608A" w14:textId="77777777" w:rsidR="00EB43F3" w:rsidRPr="009C1FA8" w:rsidRDefault="00EB43F3" w:rsidP="00EB43F3">
      <w:pPr>
        <w:spacing w:line="360" w:lineRule="auto"/>
        <w:rPr>
          <w:rFonts w:ascii="Times New Roman" w:hAnsi="Times New Roman" w:cs="Times New Roman"/>
          <w:sz w:val="24"/>
          <w:szCs w:val="24"/>
          <w:lang w:val="en-US"/>
        </w:rPr>
      </w:pPr>
    </w:p>
    <w:p w14:paraId="2F8C6401" w14:textId="77777777" w:rsidR="00EB43F3" w:rsidRPr="009C1FA8" w:rsidRDefault="00EB43F3" w:rsidP="00EB43F3">
      <w:pPr>
        <w:spacing w:line="360" w:lineRule="auto"/>
        <w:rPr>
          <w:rFonts w:ascii="Times New Roman" w:hAnsi="Times New Roman" w:cs="Times New Roman"/>
          <w:sz w:val="24"/>
          <w:szCs w:val="24"/>
          <w:lang w:val="en-US"/>
        </w:rPr>
      </w:pPr>
    </w:p>
    <w:p w14:paraId="37E533FC" w14:textId="77777777" w:rsidR="00EB43F3" w:rsidRPr="009C1FA8" w:rsidRDefault="00EB43F3" w:rsidP="00EB43F3">
      <w:pPr>
        <w:spacing w:line="360" w:lineRule="auto"/>
        <w:rPr>
          <w:rFonts w:ascii="Times New Roman" w:hAnsi="Times New Roman" w:cs="Times New Roman"/>
          <w:sz w:val="24"/>
          <w:szCs w:val="24"/>
          <w:lang w:val="en-US"/>
        </w:rPr>
      </w:pPr>
    </w:p>
    <w:p w14:paraId="6F08182C" w14:textId="77777777" w:rsidR="00EB43F3" w:rsidRPr="009C1FA8" w:rsidRDefault="00EB43F3" w:rsidP="00EB43F3">
      <w:pPr>
        <w:spacing w:line="360" w:lineRule="auto"/>
        <w:rPr>
          <w:rFonts w:ascii="Times New Roman" w:hAnsi="Times New Roman" w:cs="Times New Roman"/>
          <w:sz w:val="24"/>
          <w:szCs w:val="24"/>
          <w:lang w:val="en-US"/>
        </w:rPr>
      </w:pPr>
    </w:p>
    <w:p w14:paraId="249430B8" w14:textId="77777777" w:rsidR="00EB43F3" w:rsidRPr="009C1FA8" w:rsidRDefault="00EB43F3" w:rsidP="00EB43F3">
      <w:pPr>
        <w:spacing w:line="360" w:lineRule="auto"/>
        <w:rPr>
          <w:rFonts w:ascii="Times New Roman" w:hAnsi="Times New Roman" w:cs="Times New Roman"/>
          <w:sz w:val="24"/>
          <w:szCs w:val="24"/>
          <w:lang w:val="en-US"/>
        </w:rPr>
      </w:pPr>
    </w:p>
    <w:p w14:paraId="641DC980" w14:textId="77777777" w:rsidR="00EB43F3" w:rsidRPr="009C1FA8" w:rsidRDefault="00EB43F3" w:rsidP="00EB43F3">
      <w:pPr>
        <w:spacing w:line="360" w:lineRule="auto"/>
        <w:rPr>
          <w:rFonts w:ascii="Times New Roman" w:hAnsi="Times New Roman" w:cs="Times New Roman"/>
          <w:sz w:val="24"/>
          <w:szCs w:val="24"/>
          <w:lang w:val="en-US"/>
        </w:rPr>
      </w:pPr>
    </w:p>
    <w:p w14:paraId="65C8185A" w14:textId="77777777" w:rsidR="00EB43F3" w:rsidRPr="009C1FA8" w:rsidRDefault="00EB43F3" w:rsidP="00EB43F3">
      <w:pPr>
        <w:spacing w:line="360" w:lineRule="auto"/>
        <w:rPr>
          <w:rFonts w:ascii="Times New Roman" w:hAnsi="Times New Roman" w:cs="Times New Roman"/>
          <w:sz w:val="24"/>
          <w:szCs w:val="24"/>
          <w:lang w:val="en-US"/>
        </w:rPr>
      </w:pPr>
    </w:p>
    <w:p w14:paraId="485B2144" w14:textId="77777777" w:rsidR="00EB43F3" w:rsidRPr="009C1FA8" w:rsidRDefault="00EB43F3" w:rsidP="00EB43F3">
      <w:pPr>
        <w:spacing w:line="360" w:lineRule="auto"/>
        <w:rPr>
          <w:rFonts w:ascii="Times New Roman" w:hAnsi="Times New Roman" w:cs="Times New Roman"/>
          <w:sz w:val="24"/>
          <w:szCs w:val="24"/>
          <w:lang w:val="en-US"/>
        </w:rPr>
      </w:pPr>
    </w:p>
    <w:p w14:paraId="6B180F1C" w14:textId="77777777" w:rsidR="00EB43F3" w:rsidRPr="009C1FA8" w:rsidRDefault="00EB43F3" w:rsidP="00EB43F3">
      <w:pPr>
        <w:spacing w:line="360" w:lineRule="auto"/>
        <w:rPr>
          <w:rFonts w:ascii="Times New Roman" w:hAnsi="Times New Roman" w:cs="Times New Roman"/>
          <w:sz w:val="24"/>
          <w:szCs w:val="24"/>
          <w:lang w:val="en-US"/>
        </w:rPr>
      </w:pPr>
    </w:p>
    <w:p w14:paraId="1508841C" w14:textId="77777777" w:rsidR="00EB43F3" w:rsidRPr="009C1FA8" w:rsidRDefault="00EB43F3" w:rsidP="00EB43F3">
      <w:pPr>
        <w:spacing w:line="360" w:lineRule="auto"/>
        <w:rPr>
          <w:rFonts w:ascii="Times New Roman" w:hAnsi="Times New Roman" w:cs="Times New Roman"/>
          <w:sz w:val="24"/>
          <w:szCs w:val="24"/>
          <w:lang w:val="en-US"/>
        </w:rPr>
      </w:pPr>
    </w:p>
    <w:p w14:paraId="02C0DF0C" w14:textId="77777777" w:rsidR="00EB43F3" w:rsidRPr="009C1FA8" w:rsidRDefault="00EB43F3" w:rsidP="00EB43F3">
      <w:pPr>
        <w:spacing w:line="360" w:lineRule="auto"/>
        <w:rPr>
          <w:rFonts w:ascii="Times New Roman" w:hAnsi="Times New Roman" w:cs="Times New Roman"/>
          <w:sz w:val="24"/>
          <w:szCs w:val="24"/>
          <w:lang w:val="en-US"/>
        </w:rPr>
      </w:pPr>
    </w:p>
    <w:p w14:paraId="3C397DAA" w14:textId="77777777" w:rsidR="00EB43F3" w:rsidRPr="009C1FA8" w:rsidRDefault="00EB43F3" w:rsidP="00EB43F3">
      <w:pPr>
        <w:spacing w:line="360" w:lineRule="auto"/>
        <w:rPr>
          <w:rFonts w:ascii="Times New Roman" w:hAnsi="Times New Roman" w:cs="Times New Roman"/>
          <w:sz w:val="24"/>
          <w:szCs w:val="24"/>
          <w:lang w:val="en-US"/>
        </w:rPr>
      </w:pPr>
    </w:p>
    <w:p w14:paraId="0496C658" w14:textId="77777777" w:rsidR="00EB43F3" w:rsidRPr="009C1FA8" w:rsidRDefault="00EB43F3" w:rsidP="00EB43F3">
      <w:pPr>
        <w:spacing w:line="360" w:lineRule="auto"/>
        <w:rPr>
          <w:rFonts w:ascii="Times New Roman" w:hAnsi="Times New Roman" w:cs="Times New Roman"/>
          <w:sz w:val="24"/>
          <w:szCs w:val="24"/>
          <w:lang w:val="en-US"/>
        </w:rPr>
      </w:pPr>
    </w:p>
    <w:p w14:paraId="2743D172" w14:textId="77777777" w:rsidR="00EB43F3" w:rsidRPr="009C1FA8" w:rsidRDefault="00EB43F3" w:rsidP="00EB43F3">
      <w:pPr>
        <w:spacing w:line="360" w:lineRule="auto"/>
        <w:rPr>
          <w:rFonts w:ascii="Times New Roman" w:hAnsi="Times New Roman" w:cs="Times New Roman"/>
          <w:sz w:val="24"/>
          <w:szCs w:val="24"/>
          <w:lang w:val="en-US"/>
        </w:rPr>
      </w:pPr>
    </w:p>
    <w:p w14:paraId="6FC6D415" w14:textId="77777777" w:rsidR="00EB43F3" w:rsidRPr="009C1FA8" w:rsidRDefault="00EB43F3" w:rsidP="00EB43F3">
      <w:pPr>
        <w:spacing w:line="360" w:lineRule="auto"/>
        <w:rPr>
          <w:rFonts w:ascii="Times New Roman" w:hAnsi="Times New Roman" w:cs="Times New Roman"/>
          <w:sz w:val="24"/>
          <w:szCs w:val="24"/>
          <w:lang w:val="en-US"/>
        </w:rPr>
      </w:pPr>
    </w:p>
    <w:p w14:paraId="5C2CF29E" w14:textId="1999906B" w:rsidR="00EB43F3" w:rsidRPr="009C1FA8" w:rsidRDefault="00EB43F3">
      <w:pPr>
        <w:rPr>
          <w:rFonts w:ascii="Times New Roman" w:hAnsi="Times New Roman" w:cs="Times New Roman"/>
          <w:sz w:val="24"/>
          <w:szCs w:val="24"/>
          <w:lang w:val="en-US"/>
        </w:rPr>
      </w:pPr>
    </w:p>
    <w:p w14:paraId="20CFCCED" w14:textId="0D24E9E0" w:rsidR="00EB43F3" w:rsidRPr="009C1FA8" w:rsidRDefault="00EB43F3" w:rsidP="00EB43F3">
      <w:pPr>
        <w:spacing w:line="360" w:lineRule="auto"/>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Individual Differences in German Noun Phrase Agreement and its Mental Representations</w:t>
      </w:r>
    </w:p>
    <w:p w14:paraId="5EF55512" w14:textId="52A404FC" w:rsidR="00EB43F3" w:rsidRPr="009C1FA8" w:rsidRDefault="00EB43F3" w:rsidP="003B6E3F">
      <w:pPr>
        <w:spacing w:line="360" w:lineRule="auto"/>
        <w:jc w:val="center"/>
        <w:rPr>
          <w:rFonts w:ascii="Times New Roman" w:eastAsiaTheme="minorEastAsia" w:hAnsi="Times New Roman" w:cs="Times New Roman"/>
          <w:sz w:val="24"/>
          <w:szCs w:val="24"/>
        </w:rPr>
      </w:pPr>
      <w:r w:rsidRPr="009C1FA8">
        <w:rPr>
          <w:rFonts w:ascii="Times New Roman" w:hAnsi="Times New Roman" w:cs="Times New Roman"/>
          <w:sz w:val="24"/>
          <w:szCs w:val="24"/>
        </w:rPr>
        <w:t xml:space="preserve">Hendrik </w:t>
      </w:r>
      <w:proofErr w:type="spellStart"/>
      <w:r w:rsidRPr="009C1FA8">
        <w:rPr>
          <w:rFonts w:ascii="Times New Roman" w:hAnsi="Times New Roman" w:cs="Times New Roman"/>
          <w:sz w:val="24"/>
          <w:szCs w:val="24"/>
        </w:rPr>
        <w:t>Kligge</w:t>
      </w:r>
      <w:proofErr w:type="spellEnd"/>
      <w:r w:rsidRPr="009C1FA8">
        <w:rPr>
          <w:rFonts w:ascii="Times New Roman" w:hAnsi="Times New Roman" w:cs="Times New Roman"/>
          <w:sz w:val="24"/>
          <w:szCs w:val="24"/>
        </w:rPr>
        <w:t xml:space="preserve">, Friedrich-Alexander-Universität Erlangen-Nürnberg, </w:t>
      </w:r>
      <w:hyperlink r:id="rId72" w:history="1">
        <w:r w:rsidR="003B6E3F" w:rsidRPr="009C1FA8">
          <w:rPr>
            <w:rStyle w:val="Hyperlink"/>
            <w:rFonts w:ascii="Times New Roman" w:eastAsiaTheme="minorEastAsia" w:hAnsi="Times New Roman" w:cs="Times New Roman"/>
            <w:sz w:val="24"/>
            <w:szCs w:val="24"/>
          </w:rPr>
          <w:t>hendrik.kligge@fau.de</w:t>
        </w:r>
      </w:hyperlink>
    </w:p>
    <w:p w14:paraId="1273A3C4" w14:textId="0AD6B4CF" w:rsidR="003B6E3F" w:rsidRPr="009C1FA8" w:rsidRDefault="003B6E3F" w:rsidP="003B6E3F">
      <w:pPr>
        <w:jc w:val="center"/>
        <w:rPr>
          <w:rStyle w:val="Heading3Char"/>
          <w:rFonts w:ascii="Times New Roman" w:hAnsi="Times New Roman" w:cs="Times New Roman"/>
          <w:b w:val="0"/>
          <w:bCs w:val="0"/>
        </w:rPr>
      </w:pPr>
      <w:r w:rsidRPr="009C1FA8">
        <w:rPr>
          <w:rFonts w:ascii="Times New Roman" w:hAnsi="Times New Roman" w:cs="Times New Roman"/>
          <w:bCs/>
          <w:sz w:val="24"/>
          <w:szCs w:val="24"/>
        </w:rPr>
        <w:t xml:space="preserve">Ewa </w:t>
      </w:r>
      <w:proofErr w:type="spellStart"/>
      <w:r w:rsidRPr="009C1FA8">
        <w:rPr>
          <w:rFonts w:ascii="Times New Roman" w:hAnsi="Times New Roman" w:cs="Times New Roman"/>
          <w:bCs/>
          <w:sz w:val="24"/>
          <w:szCs w:val="24"/>
        </w:rPr>
        <w:t>Dąbrowska</w:t>
      </w:r>
      <w:proofErr w:type="spellEnd"/>
      <w:r w:rsidRPr="009C1FA8">
        <w:rPr>
          <w:rFonts w:ascii="Times New Roman" w:hAnsi="Times New Roman" w:cs="Times New Roman"/>
          <w:bCs/>
          <w:sz w:val="24"/>
          <w:szCs w:val="24"/>
        </w:rPr>
        <w:t xml:space="preserve">, Friedrich-Alexander-Universität Erlangen-Nürnberg, </w:t>
      </w:r>
      <w:hyperlink r:id="rId73" w:history="1">
        <w:r w:rsidRPr="009C1FA8">
          <w:rPr>
            <w:rStyle w:val="Hyperlink"/>
            <w:rFonts w:ascii="Times New Roman" w:eastAsiaTheme="minorEastAsia" w:hAnsi="Times New Roman" w:cs="Times New Roman"/>
            <w:sz w:val="24"/>
            <w:szCs w:val="24"/>
          </w:rPr>
          <w:t>ewa.dabrowska@fau.de</w:t>
        </w:r>
      </w:hyperlink>
    </w:p>
    <w:p w14:paraId="07B0E8AF" w14:textId="182A0399" w:rsidR="003B6E3F" w:rsidRPr="009C1FA8" w:rsidRDefault="003B6E3F" w:rsidP="003B6E3F">
      <w:pPr>
        <w:jc w:val="center"/>
        <w:rPr>
          <w:rFonts w:ascii="Times New Roman" w:hAnsi="Times New Roman" w:cs="Times New Roman"/>
          <w:sz w:val="24"/>
          <w:szCs w:val="24"/>
        </w:rPr>
      </w:pPr>
      <w:r w:rsidRPr="009C1FA8">
        <w:rPr>
          <w:rFonts w:ascii="Times New Roman" w:hAnsi="Times New Roman" w:cs="Times New Roman"/>
          <w:sz w:val="24"/>
          <w:szCs w:val="24"/>
        </w:rPr>
        <w:t xml:space="preserve">Thorsten </w:t>
      </w:r>
      <w:proofErr w:type="spellStart"/>
      <w:r w:rsidRPr="009C1FA8">
        <w:rPr>
          <w:rFonts w:ascii="Times New Roman" w:hAnsi="Times New Roman" w:cs="Times New Roman"/>
          <w:sz w:val="24"/>
          <w:szCs w:val="24"/>
        </w:rPr>
        <w:t>Piske</w:t>
      </w:r>
      <w:proofErr w:type="spellEnd"/>
      <w:r w:rsidRPr="009C1FA8">
        <w:rPr>
          <w:rFonts w:ascii="Times New Roman" w:hAnsi="Times New Roman" w:cs="Times New Roman"/>
          <w:sz w:val="24"/>
          <w:szCs w:val="24"/>
        </w:rPr>
        <w:t xml:space="preserve">, </w:t>
      </w:r>
      <w:r w:rsidRPr="009C1FA8">
        <w:rPr>
          <w:rFonts w:ascii="Times New Roman" w:hAnsi="Times New Roman" w:cs="Times New Roman"/>
          <w:bCs/>
          <w:sz w:val="24"/>
          <w:szCs w:val="24"/>
        </w:rPr>
        <w:t>Friedrich-Alexander-Universität Erlangen-Nürnberg</w:t>
      </w:r>
      <w:r w:rsidRPr="009C1FA8">
        <w:rPr>
          <w:rFonts w:ascii="Times New Roman" w:hAnsi="Times New Roman" w:cs="Times New Roman"/>
          <w:sz w:val="24"/>
          <w:szCs w:val="24"/>
        </w:rPr>
        <w:t xml:space="preserve">, </w:t>
      </w:r>
      <w:hyperlink r:id="rId74" w:history="1">
        <w:r w:rsidRPr="009C1FA8">
          <w:rPr>
            <w:rStyle w:val="Hyperlink"/>
            <w:rFonts w:ascii="Times New Roman" w:hAnsi="Times New Roman" w:cs="Times New Roman"/>
            <w:sz w:val="24"/>
            <w:szCs w:val="24"/>
          </w:rPr>
          <w:t>thorsten.piske@fau.de</w:t>
        </w:r>
      </w:hyperlink>
    </w:p>
    <w:p w14:paraId="04CD7D7E" w14:textId="7C087E62" w:rsidR="00EB43F3" w:rsidRPr="009C1FA8" w:rsidRDefault="00EB43F3" w:rsidP="003B6E3F">
      <w:pPr>
        <w:spacing w:line="360" w:lineRule="auto"/>
        <w:rPr>
          <w:rFonts w:ascii="Times New Roman" w:hAnsi="Times New Roman" w:cs="Times New Roman"/>
          <w:sz w:val="24"/>
          <w:szCs w:val="24"/>
        </w:rPr>
      </w:pPr>
    </w:p>
    <w:p w14:paraId="5A53F81B"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It is usually argued that native speakers master the morphological system of their language by around the age of 5 years. At the same time individual variation has been demonstrated for of the Polish dative (cf. </w:t>
      </w:r>
      <w:proofErr w:type="spellStart"/>
      <w:r w:rsidRPr="009C1FA8">
        <w:rPr>
          <w:rFonts w:ascii="Times New Roman" w:hAnsi="Times New Roman" w:cs="Times New Roman"/>
          <w:sz w:val="24"/>
          <w:szCs w:val="24"/>
          <w:lang w:val="en-US"/>
        </w:rPr>
        <w:t>Dąbrowska</w:t>
      </w:r>
      <w:proofErr w:type="spellEnd"/>
      <w:r w:rsidRPr="009C1FA8">
        <w:rPr>
          <w:rFonts w:ascii="Times New Roman" w:hAnsi="Times New Roman" w:cs="Times New Roman"/>
          <w:sz w:val="24"/>
          <w:szCs w:val="24"/>
          <w:lang w:val="en-US"/>
        </w:rPr>
        <w:t xml:space="preserve"> 2008a, 2008b), indicating a non-linear and diverse acquisition process. German has an established ‘case of doubt’ called the dative variation (cf. Moulin 2002, </w:t>
      </w:r>
      <w:proofErr w:type="spellStart"/>
      <w:r w:rsidRPr="009C1FA8">
        <w:rPr>
          <w:rFonts w:ascii="Times New Roman" w:hAnsi="Times New Roman" w:cs="Times New Roman"/>
          <w:sz w:val="24"/>
          <w:szCs w:val="24"/>
          <w:lang w:val="en-US"/>
        </w:rPr>
        <w:t>Münzberg</w:t>
      </w:r>
      <w:proofErr w:type="spellEnd"/>
      <w:r w:rsidRPr="009C1FA8">
        <w:rPr>
          <w:rFonts w:ascii="Times New Roman" w:hAnsi="Times New Roman" w:cs="Times New Roman"/>
          <w:sz w:val="24"/>
          <w:szCs w:val="24"/>
          <w:lang w:val="en-US"/>
        </w:rPr>
        <w:t xml:space="preserve"> &amp; Hansen 2020, </w:t>
      </w:r>
      <w:proofErr w:type="spellStart"/>
      <w:r w:rsidRPr="009C1FA8">
        <w:rPr>
          <w:rFonts w:ascii="Times New Roman" w:hAnsi="Times New Roman" w:cs="Times New Roman"/>
          <w:sz w:val="24"/>
          <w:szCs w:val="24"/>
          <w:lang w:val="en-US"/>
        </w:rPr>
        <w:t>Nübling</w:t>
      </w:r>
      <w:proofErr w:type="spellEnd"/>
      <w:r w:rsidRPr="009C1FA8">
        <w:rPr>
          <w:rFonts w:ascii="Times New Roman" w:hAnsi="Times New Roman" w:cs="Times New Roman"/>
          <w:sz w:val="24"/>
          <w:szCs w:val="24"/>
          <w:lang w:val="en-US"/>
        </w:rPr>
        <w:t xml:space="preserve"> 2011). For our study on this phenomenon, we expected productivity and the ability to provide target forms to differ (sometimes considerably) among individuals beyond the previously discussed -</w:t>
      </w:r>
      <w:proofErr w:type="spellStart"/>
      <w:r w:rsidRPr="009C1FA8">
        <w:rPr>
          <w:rFonts w:ascii="Times New Roman" w:hAnsi="Times New Roman" w:cs="Times New Roman"/>
          <w:sz w:val="24"/>
          <w:szCs w:val="24"/>
          <w:lang w:val="en-US"/>
        </w:rPr>
        <w:t>em</w:t>
      </w:r>
      <w:proofErr w:type="spellEnd"/>
      <w:r w:rsidRPr="009C1FA8">
        <w:rPr>
          <w:rFonts w:ascii="Times New Roman" w:hAnsi="Times New Roman" w:cs="Times New Roman"/>
          <w:sz w:val="24"/>
          <w:szCs w:val="24"/>
          <w:lang w:val="en-US"/>
        </w:rPr>
        <w:t>/-</w:t>
      </w:r>
      <w:proofErr w:type="spellStart"/>
      <w:r w:rsidRPr="009C1FA8">
        <w:rPr>
          <w:rFonts w:ascii="Times New Roman" w:hAnsi="Times New Roman" w:cs="Times New Roman"/>
          <w:sz w:val="24"/>
          <w:szCs w:val="24"/>
          <w:lang w:val="en-US"/>
        </w:rPr>
        <w:t>en</w:t>
      </w:r>
      <w:proofErr w:type="spellEnd"/>
      <w:r w:rsidRPr="009C1FA8">
        <w:rPr>
          <w:rFonts w:ascii="Times New Roman" w:hAnsi="Times New Roman" w:cs="Times New Roman"/>
          <w:sz w:val="24"/>
          <w:szCs w:val="24"/>
          <w:lang w:val="en-US"/>
        </w:rPr>
        <w:t xml:space="preserve"> dative variations.</w:t>
      </w:r>
    </w:p>
    <w:p w14:paraId="6261F986" w14:textId="77777777" w:rsidR="00EB43F3" w:rsidRPr="009C1FA8" w:rsidRDefault="00EB43F3" w:rsidP="00EB43F3">
      <w:pPr>
        <w:spacing w:line="360" w:lineRule="auto"/>
        <w:rPr>
          <w:rFonts w:ascii="Times New Roman" w:hAnsi="Times New Roman" w:cs="Times New Roman"/>
          <w:sz w:val="24"/>
          <w:szCs w:val="24"/>
          <w:lang w:val="en-US"/>
        </w:rPr>
      </w:pPr>
    </w:p>
    <w:p w14:paraId="63AE8216" w14:textId="77777777" w:rsidR="00EB43F3" w:rsidRPr="009C1FA8" w:rsidRDefault="00EB43F3" w:rsidP="00EB43F3">
      <w:pPr>
        <w:spacing w:line="360" w:lineRule="auto"/>
        <w:rPr>
          <w:rFonts w:ascii="Times New Roman" w:hAnsi="Times New Roman" w:cs="Times New Roman"/>
          <w:sz w:val="24"/>
          <w:szCs w:val="24"/>
        </w:rPr>
      </w:pPr>
      <w:r w:rsidRPr="009C1FA8">
        <w:rPr>
          <w:rFonts w:ascii="Times New Roman" w:hAnsi="Times New Roman" w:cs="Times New Roman"/>
          <w:sz w:val="24"/>
          <w:szCs w:val="24"/>
          <w:lang w:val="en-US"/>
        </w:rPr>
        <w:t xml:space="preserve">Participants were asked to complete a gap text and a verbal repetition task that focused on German adjectival noun phrase agreement. </w:t>
      </w:r>
      <w:proofErr w:type="spellStart"/>
      <w:r w:rsidRPr="009C1FA8">
        <w:rPr>
          <w:rFonts w:ascii="Times New Roman" w:hAnsi="Times New Roman" w:cs="Times New Roman"/>
          <w:sz w:val="24"/>
          <w:szCs w:val="24"/>
        </w:rPr>
        <w:t>For</w:t>
      </w:r>
      <w:proofErr w:type="spellEnd"/>
      <w:r w:rsidRPr="009C1FA8">
        <w:rPr>
          <w:rFonts w:ascii="Times New Roman" w:hAnsi="Times New Roman" w:cs="Times New Roman"/>
          <w:sz w:val="24"/>
          <w:szCs w:val="24"/>
        </w:rPr>
        <w:t xml:space="preserve"> </w:t>
      </w:r>
      <w:proofErr w:type="spellStart"/>
      <w:r w:rsidRPr="009C1FA8">
        <w:rPr>
          <w:rFonts w:ascii="Times New Roman" w:hAnsi="Times New Roman" w:cs="Times New Roman"/>
          <w:sz w:val="24"/>
          <w:szCs w:val="24"/>
        </w:rPr>
        <w:t>example</w:t>
      </w:r>
      <w:proofErr w:type="spellEnd"/>
      <w:r w:rsidRPr="009C1FA8">
        <w:rPr>
          <w:rFonts w:ascii="Times New Roman" w:hAnsi="Times New Roman" w:cs="Times New Roman"/>
          <w:sz w:val="24"/>
          <w:szCs w:val="24"/>
        </w:rPr>
        <w:t>:</w:t>
      </w:r>
    </w:p>
    <w:p w14:paraId="38C18239" w14:textId="77777777" w:rsidR="00EB43F3" w:rsidRPr="009C1FA8" w:rsidRDefault="00EB43F3" w:rsidP="00EB43F3">
      <w:pPr>
        <w:spacing w:line="360" w:lineRule="auto"/>
        <w:rPr>
          <w:rFonts w:ascii="Times New Roman" w:hAnsi="Times New Roman" w:cs="Times New Roman"/>
          <w:sz w:val="24"/>
          <w:szCs w:val="24"/>
        </w:rPr>
      </w:pPr>
    </w:p>
    <w:p w14:paraId="72ADA4B0" w14:textId="146F0551" w:rsidR="00EB43F3" w:rsidRPr="003837BA" w:rsidRDefault="00EB43F3" w:rsidP="00EB43F3">
      <w:pPr>
        <w:spacing w:line="360" w:lineRule="auto"/>
        <w:rPr>
          <w:rFonts w:ascii="Times New Roman" w:hAnsi="Times New Roman" w:cs="Times New Roman"/>
          <w:sz w:val="20"/>
          <w:szCs w:val="20"/>
          <w:lang w:val="en-US"/>
        </w:rPr>
      </w:pPr>
      <w:r w:rsidRPr="009C1FA8">
        <w:rPr>
          <w:rFonts w:ascii="Times New Roman" w:hAnsi="Times New Roman" w:cs="Times New Roman"/>
          <w:sz w:val="24"/>
          <w:szCs w:val="24"/>
        </w:rPr>
        <w:t xml:space="preserve">(a) Solche Dinge sind von ______, _________, __________ Interesse! </w:t>
      </w:r>
      <w:r w:rsidRPr="009C1FA8">
        <w:rPr>
          <w:rFonts w:ascii="Times New Roman" w:hAnsi="Times New Roman" w:cs="Times New Roman"/>
          <w:sz w:val="24"/>
          <w:szCs w:val="24"/>
        </w:rPr>
        <w:br/>
      </w:r>
      <w:r w:rsidRPr="00D0403C">
        <w:rPr>
          <w:rFonts w:ascii="Times New Roman" w:hAnsi="Times New Roman" w:cs="Times New Roman"/>
          <w:sz w:val="20"/>
          <w:szCs w:val="20"/>
        </w:rPr>
        <w:t xml:space="preserve">                               </w:t>
      </w:r>
      <w:r w:rsidR="00D0403C">
        <w:rPr>
          <w:rFonts w:ascii="Times New Roman" w:hAnsi="Times New Roman" w:cs="Times New Roman"/>
          <w:sz w:val="20"/>
          <w:szCs w:val="20"/>
        </w:rPr>
        <w:t xml:space="preserve">                </w:t>
      </w:r>
      <w:r w:rsidRPr="00D0403C">
        <w:rPr>
          <w:rFonts w:ascii="Times New Roman" w:hAnsi="Times New Roman" w:cs="Times New Roman"/>
          <w:sz w:val="20"/>
          <w:szCs w:val="20"/>
        </w:rPr>
        <w:t xml:space="preserve">  </w:t>
      </w:r>
      <w:r w:rsidR="00D0403C" w:rsidRPr="00D0403C">
        <w:rPr>
          <w:rFonts w:ascii="Times New Roman" w:hAnsi="Times New Roman" w:cs="Times New Roman"/>
          <w:sz w:val="20"/>
          <w:szCs w:val="20"/>
        </w:rPr>
        <w:t xml:space="preserve">  </w:t>
      </w:r>
      <w:r w:rsidRPr="00D0403C">
        <w:rPr>
          <w:rFonts w:ascii="Times New Roman" w:hAnsi="Times New Roman" w:cs="Times New Roman"/>
          <w:sz w:val="20"/>
          <w:szCs w:val="20"/>
        </w:rPr>
        <w:t xml:space="preserve">   </w:t>
      </w:r>
      <w:r w:rsidRPr="003837BA">
        <w:rPr>
          <w:rFonts w:ascii="Times New Roman" w:hAnsi="Times New Roman" w:cs="Times New Roman"/>
          <w:sz w:val="20"/>
          <w:szCs w:val="20"/>
          <w:lang w:val="en-US"/>
        </w:rPr>
        <w:t>(</w:t>
      </w:r>
      <w:proofErr w:type="spellStart"/>
      <w:proofErr w:type="gramStart"/>
      <w:r w:rsidRPr="003837BA">
        <w:rPr>
          <w:rFonts w:ascii="Times New Roman" w:hAnsi="Times New Roman" w:cs="Times New Roman"/>
          <w:sz w:val="20"/>
          <w:szCs w:val="20"/>
          <w:lang w:val="en-US"/>
        </w:rPr>
        <w:t>groß</w:t>
      </w:r>
      <w:proofErr w:type="spellEnd"/>
      <w:r w:rsidRPr="003837BA">
        <w:rPr>
          <w:rFonts w:ascii="Times New Roman" w:hAnsi="Times New Roman" w:cs="Times New Roman"/>
          <w:sz w:val="20"/>
          <w:szCs w:val="20"/>
          <w:lang w:val="en-US"/>
        </w:rPr>
        <w:t xml:space="preserve">)   </w:t>
      </w:r>
      <w:proofErr w:type="gramEnd"/>
      <w:r w:rsidRPr="003837BA">
        <w:rPr>
          <w:rFonts w:ascii="Times New Roman" w:hAnsi="Times New Roman" w:cs="Times New Roman"/>
          <w:sz w:val="20"/>
          <w:szCs w:val="20"/>
          <w:lang w:val="en-US"/>
        </w:rPr>
        <w:t xml:space="preserve">   (</w:t>
      </w:r>
      <w:proofErr w:type="spellStart"/>
      <w:r w:rsidRPr="003837BA">
        <w:rPr>
          <w:rFonts w:ascii="Times New Roman" w:hAnsi="Times New Roman" w:cs="Times New Roman"/>
          <w:sz w:val="20"/>
          <w:szCs w:val="20"/>
          <w:lang w:val="en-US"/>
        </w:rPr>
        <w:t>allgemein</w:t>
      </w:r>
      <w:proofErr w:type="spellEnd"/>
      <w:r w:rsidRPr="003837BA">
        <w:rPr>
          <w:rFonts w:ascii="Times New Roman" w:hAnsi="Times New Roman" w:cs="Times New Roman"/>
          <w:sz w:val="20"/>
          <w:szCs w:val="20"/>
          <w:lang w:val="en-US"/>
        </w:rPr>
        <w:t>)    (</w:t>
      </w:r>
      <w:proofErr w:type="spellStart"/>
      <w:r w:rsidRPr="003837BA">
        <w:rPr>
          <w:rFonts w:ascii="Times New Roman" w:hAnsi="Times New Roman" w:cs="Times New Roman"/>
          <w:sz w:val="20"/>
          <w:szCs w:val="20"/>
          <w:lang w:val="en-US"/>
        </w:rPr>
        <w:t>wirtschaftlich</w:t>
      </w:r>
      <w:proofErr w:type="spellEnd"/>
      <w:r w:rsidRPr="003837BA">
        <w:rPr>
          <w:rFonts w:ascii="Times New Roman" w:hAnsi="Times New Roman" w:cs="Times New Roman"/>
          <w:sz w:val="20"/>
          <w:szCs w:val="20"/>
          <w:lang w:val="en-US"/>
        </w:rPr>
        <w:t xml:space="preserve">) </w:t>
      </w:r>
    </w:p>
    <w:p w14:paraId="0A93E7EE" w14:textId="77777777" w:rsidR="00EB43F3" w:rsidRPr="00D0403C" w:rsidRDefault="00EB43F3" w:rsidP="00EB43F3">
      <w:pPr>
        <w:spacing w:line="360" w:lineRule="auto"/>
        <w:rPr>
          <w:rFonts w:ascii="Times New Roman" w:hAnsi="Times New Roman" w:cs="Times New Roman"/>
          <w:sz w:val="24"/>
          <w:szCs w:val="24"/>
          <w:lang w:val="en-US"/>
        </w:rPr>
      </w:pPr>
      <w:r w:rsidRPr="00D0403C">
        <w:rPr>
          <w:rFonts w:ascii="Times New Roman" w:hAnsi="Times New Roman" w:cs="Times New Roman"/>
          <w:sz w:val="24"/>
          <w:szCs w:val="24"/>
          <w:lang w:val="en-US"/>
        </w:rPr>
        <w:t xml:space="preserve">(b) </w:t>
      </w:r>
      <w:proofErr w:type="spellStart"/>
      <w:r w:rsidRPr="00D0403C">
        <w:rPr>
          <w:rFonts w:ascii="Times New Roman" w:hAnsi="Times New Roman" w:cs="Times New Roman"/>
          <w:sz w:val="24"/>
          <w:szCs w:val="24"/>
          <w:lang w:val="en-US"/>
        </w:rPr>
        <w:t>Solche</w:t>
      </w:r>
      <w:proofErr w:type="spellEnd"/>
      <w:r w:rsidRPr="00D0403C">
        <w:rPr>
          <w:rFonts w:ascii="Times New Roman" w:hAnsi="Times New Roman" w:cs="Times New Roman"/>
          <w:sz w:val="24"/>
          <w:szCs w:val="24"/>
          <w:lang w:val="en-US"/>
        </w:rPr>
        <w:t xml:space="preserve"> Dinge </w:t>
      </w:r>
      <w:proofErr w:type="spellStart"/>
      <w:r w:rsidRPr="00D0403C">
        <w:rPr>
          <w:rFonts w:ascii="Times New Roman" w:hAnsi="Times New Roman" w:cs="Times New Roman"/>
          <w:sz w:val="24"/>
          <w:szCs w:val="24"/>
          <w:lang w:val="en-US"/>
        </w:rPr>
        <w:t>sind</w:t>
      </w:r>
      <w:proofErr w:type="spellEnd"/>
      <w:r w:rsidRPr="00D0403C">
        <w:rPr>
          <w:rFonts w:ascii="Times New Roman" w:hAnsi="Times New Roman" w:cs="Times New Roman"/>
          <w:sz w:val="24"/>
          <w:szCs w:val="24"/>
          <w:lang w:val="en-US"/>
        </w:rPr>
        <w:t xml:space="preserve"> von ______, _________, __________ Interesse! </w:t>
      </w:r>
    </w:p>
    <w:p w14:paraId="67354FD4" w14:textId="3240D48D" w:rsidR="00EB43F3" w:rsidRPr="00D0403C" w:rsidRDefault="00EB43F3" w:rsidP="00EB43F3">
      <w:pPr>
        <w:spacing w:line="360" w:lineRule="auto"/>
        <w:rPr>
          <w:rFonts w:ascii="Times New Roman" w:hAnsi="Times New Roman" w:cs="Times New Roman"/>
          <w:sz w:val="20"/>
          <w:szCs w:val="20"/>
          <w:lang w:val="en-US"/>
        </w:rPr>
      </w:pPr>
      <w:r w:rsidRPr="00D0403C">
        <w:rPr>
          <w:rFonts w:ascii="Times New Roman" w:hAnsi="Times New Roman" w:cs="Times New Roman"/>
          <w:sz w:val="20"/>
          <w:szCs w:val="20"/>
          <w:lang w:val="en-US"/>
        </w:rPr>
        <w:t xml:space="preserve">                                            </w:t>
      </w:r>
      <w:r w:rsidR="00D0403C">
        <w:rPr>
          <w:rFonts w:ascii="Times New Roman" w:hAnsi="Times New Roman" w:cs="Times New Roman"/>
          <w:sz w:val="20"/>
          <w:szCs w:val="20"/>
          <w:lang w:val="en-US"/>
        </w:rPr>
        <w:t xml:space="preserve">      </w:t>
      </w:r>
      <w:r w:rsidRPr="00D0403C">
        <w:rPr>
          <w:rFonts w:ascii="Times New Roman" w:hAnsi="Times New Roman" w:cs="Times New Roman"/>
          <w:sz w:val="20"/>
          <w:szCs w:val="20"/>
          <w:lang w:val="en-US"/>
        </w:rPr>
        <w:t xml:space="preserve">     (</w:t>
      </w:r>
      <w:proofErr w:type="spellStart"/>
      <w:proofErr w:type="gramStart"/>
      <w:r w:rsidRPr="00D0403C">
        <w:rPr>
          <w:rFonts w:ascii="Times New Roman" w:hAnsi="Times New Roman" w:cs="Times New Roman"/>
          <w:sz w:val="20"/>
          <w:szCs w:val="20"/>
          <w:lang w:val="en-US"/>
        </w:rPr>
        <w:t>weik</w:t>
      </w:r>
      <w:proofErr w:type="spellEnd"/>
      <w:r w:rsidRPr="00D0403C">
        <w:rPr>
          <w:rFonts w:ascii="Times New Roman" w:hAnsi="Times New Roman" w:cs="Times New Roman"/>
          <w:sz w:val="20"/>
          <w:szCs w:val="20"/>
          <w:lang w:val="en-US"/>
        </w:rPr>
        <w:t xml:space="preserve">)   </w:t>
      </w:r>
      <w:proofErr w:type="gramEnd"/>
      <w:r w:rsidRPr="00D0403C">
        <w:rPr>
          <w:rFonts w:ascii="Times New Roman" w:hAnsi="Times New Roman" w:cs="Times New Roman"/>
          <w:sz w:val="20"/>
          <w:szCs w:val="20"/>
          <w:lang w:val="en-US"/>
        </w:rPr>
        <w:t xml:space="preserve">      (</w:t>
      </w:r>
      <w:proofErr w:type="spellStart"/>
      <w:r w:rsidRPr="00D0403C">
        <w:rPr>
          <w:rFonts w:ascii="Times New Roman" w:hAnsi="Times New Roman" w:cs="Times New Roman"/>
          <w:sz w:val="20"/>
          <w:szCs w:val="20"/>
          <w:lang w:val="en-US"/>
        </w:rPr>
        <w:t>öbelig</w:t>
      </w:r>
      <w:proofErr w:type="spellEnd"/>
      <w:r w:rsidRPr="00D0403C">
        <w:rPr>
          <w:rFonts w:ascii="Times New Roman" w:hAnsi="Times New Roman" w:cs="Times New Roman"/>
          <w:sz w:val="20"/>
          <w:szCs w:val="20"/>
          <w:lang w:val="en-US"/>
        </w:rPr>
        <w:t>)         (</w:t>
      </w:r>
      <w:proofErr w:type="spellStart"/>
      <w:r w:rsidRPr="00D0403C">
        <w:rPr>
          <w:rFonts w:ascii="Times New Roman" w:hAnsi="Times New Roman" w:cs="Times New Roman"/>
          <w:sz w:val="20"/>
          <w:szCs w:val="20"/>
          <w:lang w:val="en-US"/>
        </w:rPr>
        <w:t>harklich</w:t>
      </w:r>
      <w:proofErr w:type="spellEnd"/>
      <w:r w:rsidRPr="00D0403C">
        <w:rPr>
          <w:rFonts w:ascii="Times New Roman" w:hAnsi="Times New Roman" w:cs="Times New Roman"/>
          <w:sz w:val="20"/>
          <w:szCs w:val="20"/>
          <w:lang w:val="en-US"/>
        </w:rPr>
        <w:t>)</w:t>
      </w:r>
    </w:p>
    <w:p w14:paraId="034464F7" w14:textId="77777777" w:rsidR="00EB43F3" w:rsidRPr="009C1FA8" w:rsidRDefault="00EB43F3" w:rsidP="00EB43F3">
      <w:pPr>
        <w:spacing w:line="360" w:lineRule="auto"/>
        <w:rPr>
          <w:rFonts w:ascii="Times New Roman" w:hAnsi="Times New Roman" w:cs="Times New Roman"/>
          <w:sz w:val="24"/>
          <w:szCs w:val="24"/>
          <w:lang w:val="en-US"/>
        </w:rPr>
      </w:pPr>
    </w:p>
    <w:p w14:paraId="71E20F40"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Overall, the results indicate that participants have a good command of the morphological system and that error rates are comparably low. However, as expected, the dative condition exhibits individual variation beyond the known -</w:t>
      </w:r>
      <w:proofErr w:type="spellStart"/>
      <w:r w:rsidRPr="009C1FA8">
        <w:rPr>
          <w:rFonts w:ascii="Times New Roman" w:hAnsi="Times New Roman" w:cs="Times New Roman"/>
          <w:sz w:val="24"/>
          <w:szCs w:val="24"/>
          <w:lang w:val="en-US"/>
        </w:rPr>
        <w:t>em</w:t>
      </w:r>
      <w:proofErr w:type="spellEnd"/>
      <w:r w:rsidRPr="009C1FA8">
        <w:rPr>
          <w:rFonts w:ascii="Times New Roman" w:hAnsi="Times New Roman" w:cs="Times New Roman"/>
          <w:sz w:val="24"/>
          <w:szCs w:val="24"/>
          <w:lang w:val="en-US"/>
        </w:rPr>
        <w:t>/-</w:t>
      </w:r>
      <w:proofErr w:type="spellStart"/>
      <w:r w:rsidRPr="009C1FA8">
        <w:rPr>
          <w:rFonts w:ascii="Times New Roman" w:hAnsi="Times New Roman" w:cs="Times New Roman"/>
          <w:sz w:val="24"/>
          <w:szCs w:val="24"/>
          <w:lang w:val="en-US"/>
        </w:rPr>
        <w:t>en</w:t>
      </w:r>
      <w:proofErr w:type="spellEnd"/>
      <w:r w:rsidRPr="009C1FA8">
        <w:rPr>
          <w:rFonts w:ascii="Times New Roman" w:hAnsi="Times New Roman" w:cs="Times New Roman"/>
          <w:sz w:val="24"/>
          <w:szCs w:val="24"/>
          <w:lang w:val="en-US"/>
        </w:rPr>
        <w:t xml:space="preserve"> variation. Participants have more difficulties inflecting nonce words than real words and their level of education seems to have an influence on provided forms: The higher the level of education, the lower the error rates and the more homogenous the target forms and vice versa.</w:t>
      </w:r>
    </w:p>
    <w:p w14:paraId="3A4F8CB9" w14:textId="334625AC" w:rsidR="003B6E3F" w:rsidRPr="009C1FA8" w:rsidRDefault="003B6E3F">
      <w:pPr>
        <w:rPr>
          <w:rFonts w:ascii="Times New Roman" w:hAnsi="Times New Roman" w:cs="Times New Roman"/>
          <w:sz w:val="24"/>
          <w:szCs w:val="24"/>
          <w:lang w:val="en-US"/>
        </w:rPr>
      </w:pPr>
    </w:p>
    <w:p w14:paraId="1E9E264B" w14:textId="6CE57893" w:rsidR="00EB43F3" w:rsidRPr="009C1FA8" w:rsidRDefault="00EB43F3" w:rsidP="00EB43F3">
      <w:pPr>
        <w:spacing w:line="360" w:lineRule="auto"/>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References:</w:t>
      </w:r>
    </w:p>
    <w:p w14:paraId="342FC4DE"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Dąbrowska</w:t>
      </w:r>
      <w:proofErr w:type="spellEnd"/>
      <w:r w:rsidRPr="009C1FA8">
        <w:rPr>
          <w:rFonts w:ascii="Times New Roman" w:hAnsi="Times New Roman" w:cs="Times New Roman"/>
          <w:sz w:val="24"/>
          <w:szCs w:val="24"/>
          <w:lang w:val="en-US"/>
        </w:rPr>
        <w:t xml:space="preserve">, E. (2008a). The effects of frequency and </w:t>
      </w:r>
      <w:proofErr w:type="spellStart"/>
      <w:r w:rsidRPr="009C1FA8">
        <w:rPr>
          <w:rFonts w:ascii="Times New Roman" w:hAnsi="Times New Roman" w:cs="Times New Roman"/>
          <w:sz w:val="24"/>
          <w:szCs w:val="24"/>
          <w:lang w:val="en-US"/>
        </w:rPr>
        <w:t>neighbourhood</w:t>
      </w:r>
      <w:proofErr w:type="spellEnd"/>
      <w:r w:rsidRPr="009C1FA8">
        <w:rPr>
          <w:rFonts w:ascii="Times New Roman" w:hAnsi="Times New Roman" w:cs="Times New Roman"/>
          <w:sz w:val="24"/>
          <w:szCs w:val="24"/>
          <w:lang w:val="en-US"/>
        </w:rPr>
        <w:t xml:space="preserve"> density on adult speakers’ productivity with Polish case inflections: An empirical test of usage-based approaches to morphology. </w:t>
      </w:r>
      <w:r w:rsidRPr="009C1FA8">
        <w:rPr>
          <w:rFonts w:ascii="Times New Roman" w:hAnsi="Times New Roman" w:cs="Times New Roman"/>
          <w:i/>
          <w:iCs/>
          <w:sz w:val="24"/>
          <w:szCs w:val="24"/>
          <w:lang w:val="en-US"/>
        </w:rPr>
        <w:t>Journal of Memory and Language</w:t>
      </w:r>
      <w:r w:rsidRPr="009C1FA8">
        <w:rPr>
          <w:rFonts w:ascii="Times New Roman" w:hAnsi="Times New Roman" w:cs="Times New Roman"/>
          <w:sz w:val="24"/>
          <w:szCs w:val="24"/>
          <w:lang w:val="en-US"/>
        </w:rPr>
        <w:t xml:space="preserve">, 58(4), 931–951. </w:t>
      </w:r>
      <w:hyperlink r:id="rId75" w:history="1">
        <w:r w:rsidRPr="009C1FA8">
          <w:rPr>
            <w:rStyle w:val="Heading3Char"/>
            <w:rFonts w:ascii="Times New Roman" w:hAnsi="Times New Roman" w:cs="Times New Roman"/>
            <w:lang w:val="en-US"/>
          </w:rPr>
          <w:t>https://doi.org/10.1016/j.jml.2007.11.005</w:t>
        </w:r>
      </w:hyperlink>
      <w:r w:rsidRPr="009C1FA8">
        <w:rPr>
          <w:rFonts w:ascii="Times New Roman" w:hAnsi="Times New Roman" w:cs="Times New Roman"/>
          <w:sz w:val="24"/>
          <w:szCs w:val="24"/>
          <w:lang w:val="en-US"/>
        </w:rPr>
        <w:t xml:space="preserve"> </w:t>
      </w:r>
      <w:r w:rsidRPr="009C1FA8">
        <w:rPr>
          <w:rFonts w:ascii="Times New Roman" w:hAnsi="Times New Roman" w:cs="Times New Roman"/>
          <w:sz w:val="24"/>
          <w:szCs w:val="24"/>
          <w:lang w:val="en-US"/>
        </w:rPr>
        <w:br/>
      </w:r>
    </w:p>
    <w:p w14:paraId="27A04647" w14:textId="77777777" w:rsidR="00EB43F3" w:rsidRPr="009C1FA8" w:rsidRDefault="00EB43F3" w:rsidP="00EB43F3">
      <w:pPr>
        <w:spacing w:line="360" w:lineRule="auto"/>
        <w:rPr>
          <w:rFonts w:ascii="Times New Roman" w:hAnsi="Times New Roman" w:cs="Times New Roman"/>
          <w:sz w:val="24"/>
          <w:szCs w:val="24"/>
        </w:rPr>
      </w:pPr>
      <w:proofErr w:type="spellStart"/>
      <w:r w:rsidRPr="009C1FA8">
        <w:rPr>
          <w:rFonts w:ascii="Times New Roman" w:hAnsi="Times New Roman" w:cs="Times New Roman"/>
          <w:sz w:val="24"/>
          <w:szCs w:val="24"/>
          <w:lang w:val="en-US"/>
        </w:rPr>
        <w:t>Dąbrowska</w:t>
      </w:r>
      <w:proofErr w:type="spellEnd"/>
      <w:r w:rsidRPr="009C1FA8">
        <w:rPr>
          <w:rFonts w:ascii="Times New Roman" w:hAnsi="Times New Roman" w:cs="Times New Roman"/>
          <w:sz w:val="24"/>
          <w:szCs w:val="24"/>
          <w:lang w:val="en-US"/>
        </w:rPr>
        <w:t xml:space="preserve">, E. (2008b). The later development of an early-emerging system: The curious case of the Polish genitive. </w:t>
      </w:r>
      <w:proofErr w:type="spellStart"/>
      <w:r w:rsidRPr="009C1FA8">
        <w:rPr>
          <w:rFonts w:ascii="Times New Roman" w:hAnsi="Times New Roman" w:cs="Times New Roman"/>
          <w:i/>
          <w:iCs/>
          <w:sz w:val="24"/>
          <w:szCs w:val="24"/>
        </w:rPr>
        <w:t>Linguistics</w:t>
      </w:r>
      <w:proofErr w:type="spellEnd"/>
      <w:r w:rsidRPr="009C1FA8">
        <w:rPr>
          <w:rFonts w:ascii="Times New Roman" w:hAnsi="Times New Roman" w:cs="Times New Roman"/>
          <w:sz w:val="24"/>
          <w:szCs w:val="24"/>
        </w:rPr>
        <w:t xml:space="preserve">, 46(3). </w:t>
      </w:r>
      <w:hyperlink r:id="rId76" w:history="1">
        <w:r w:rsidRPr="009C1FA8">
          <w:rPr>
            <w:rStyle w:val="Heading3Char"/>
            <w:rFonts w:ascii="Times New Roman" w:hAnsi="Times New Roman" w:cs="Times New Roman"/>
          </w:rPr>
          <w:t>https://doi.org/10.1515/LING.2008.021</w:t>
        </w:r>
      </w:hyperlink>
      <w:r w:rsidRPr="009C1FA8">
        <w:rPr>
          <w:rFonts w:ascii="Times New Roman" w:hAnsi="Times New Roman" w:cs="Times New Roman"/>
          <w:sz w:val="24"/>
          <w:szCs w:val="24"/>
        </w:rPr>
        <w:t xml:space="preserve"> </w:t>
      </w:r>
      <w:r w:rsidRPr="009C1FA8">
        <w:rPr>
          <w:rFonts w:ascii="Times New Roman" w:hAnsi="Times New Roman" w:cs="Times New Roman"/>
          <w:sz w:val="24"/>
          <w:szCs w:val="24"/>
        </w:rPr>
        <w:br/>
      </w:r>
    </w:p>
    <w:p w14:paraId="4AB4CC29" w14:textId="77777777" w:rsidR="00EB43F3" w:rsidRPr="009C1FA8" w:rsidRDefault="00EB43F3" w:rsidP="00EB43F3">
      <w:pPr>
        <w:spacing w:line="360" w:lineRule="auto"/>
        <w:rPr>
          <w:rFonts w:ascii="Times New Roman" w:hAnsi="Times New Roman" w:cs="Times New Roman"/>
          <w:sz w:val="24"/>
          <w:szCs w:val="24"/>
        </w:rPr>
      </w:pPr>
      <w:r w:rsidRPr="009C1FA8">
        <w:rPr>
          <w:rFonts w:ascii="Times New Roman" w:hAnsi="Times New Roman" w:cs="Times New Roman"/>
          <w:sz w:val="24"/>
          <w:szCs w:val="24"/>
        </w:rPr>
        <w:t xml:space="preserve">Moulin, C. (2002). Varianz innerhalb der Nominalgruppenflexion. Ausnahmen zur sogenannten Parallelflexion der Adjektive im Neuhochdeutschen. </w:t>
      </w:r>
      <w:r w:rsidRPr="009C1FA8">
        <w:rPr>
          <w:rFonts w:ascii="Times New Roman" w:hAnsi="Times New Roman" w:cs="Times New Roman"/>
          <w:i/>
          <w:iCs/>
          <w:sz w:val="24"/>
          <w:szCs w:val="24"/>
        </w:rPr>
        <w:t>Germanistische Mitteilungen</w:t>
      </w:r>
      <w:r w:rsidRPr="009C1FA8">
        <w:rPr>
          <w:rFonts w:ascii="Times New Roman" w:hAnsi="Times New Roman" w:cs="Times New Roman"/>
          <w:sz w:val="24"/>
          <w:szCs w:val="24"/>
        </w:rPr>
        <w:t xml:space="preserve">, 52, 73–97. </w:t>
      </w:r>
    </w:p>
    <w:p w14:paraId="15092DD8" w14:textId="77777777" w:rsidR="00EB43F3" w:rsidRPr="009C1FA8" w:rsidRDefault="00EB43F3" w:rsidP="00EB43F3">
      <w:pPr>
        <w:spacing w:line="360" w:lineRule="auto"/>
        <w:rPr>
          <w:rFonts w:ascii="Times New Roman" w:hAnsi="Times New Roman" w:cs="Times New Roman"/>
          <w:sz w:val="24"/>
          <w:szCs w:val="24"/>
        </w:rPr>
      </w:pPr>
    </w:p>
    <w:p w14:paraId="1C306EFE" w14:textId="77777777" w:rsidR="00EB43F3" w:rsidRPr="009C1FA8" w:rsidRDefault="00EB43F3" w:rsidP="00EB43F3">
      <w:pPr>
        <w:spacing w:line="360" w:lineRule="auto"/>
        <w:rPr>
          <w:rFonts w:ascii="Times New Roman" w:hAnsi="Times New Roman" w:cs="Times New Roman"/>
          <w:sz w:val="24"/>
          <w:szCs w:val="24"/>
        </w:rPr>
      </w:pPr>
      <w:r w:rsidRPr="009C1FA8">
        <w:rPr>
          <w:rFonts w:ascii="Times New Roman" w:hAnsi="Times New Roman" w:cs="Times New Roman"/>
          <w:sz w:val="24"/>
          <w:szCs w:val="24"/>
        </w:rPr>
        <w:t xml:space="preserve">Münzberg, F., &amp; Hansen, S. (2020). Starke vs. schwache Flexion aufeinanderfolgender attributiver Adjektive: Mit hohem technischen/technischem Aufwand. </w:t>
      </w:r>
      <w:r w:rsidRPr="009C1FA8">
        <w:rPr>
          <w:rFonts w:ascii="Times New Roman" w:hAnsi="Times New Roman" w:cs="Times New Roman"/>
          <w:i/>
          <w:iCs/>
          <w:sz w:val="24"/>
          <w:szCs w:val="24"/>
        </w:rPr>
        <w:t xml:space="preserve">Bausteine einer </w:t>
      </w:r>
      <w:proofErr w:type="spellStart"/>
      <w:r w:rsidRPr="009C1FA8">
        <w:rPr>
          <w:rFonts w:ascii="Times New Roman" w:hAnsi="Times New Roman" w:cs="Times New Roman"/>
          <w:i/>
          <w:iCs/>
          <w:sz w:val="24"/>
          <w:szCs w:val="24"/>
        </w:rPr>
        <w:t>Korpusgrammatik</w:t>
      </w:r>
      <w:proofErr w:type="spellEnd"/>
      <w:r w:rsidRPr="009C1FA8">
        <w:rPr>
          <w:rFonts w:ascii="Times New Roman" w:hAnsi="Times New Roman" w:cs="Times New Roman"/>
          <w:i/>
          <w:iCs/>
          <w:sz w:val="24"/>
          <w:szCs w:val="24"/>
        </w:rPr>
        <w:t xml:space="preserve"> des Deutschen</w:t>
      </w:r>
      <w:r w:rsidRPr="009C1FA8">
        <w:rPr>
          <w:rFonts w:ascii="Times New Roman" w:hAnsi="Times New Roman" w:cs="Times New Roman"/>
          <w:sz w:val="24"/>
          <w:szCs w:val="24"/>
        </w:rPr>
        <w:t xml:space="preserve">, 99-130 Seiten. </w:t>
      </w:r>
      <w:hyperlink r:id="rId77" w:history="1">
        <w:r w:rsidRPr="009C1FA8">
          <w:rPr>
            <w:rStyle w:val="Heading3Char"/>
            <w:rFonts w:ascii="Times New Roman" w:hAnsi="Times New Roman" w:cs="Times New Roman"/>
          </w:rPr>
          <w:t>https://doi.org/10.17885/HEIUP.BKGD.2020.0.24237</w:t>
        </w:r>
      </w:hyperlink>
      <w:r w:rsidRPr="009C1FA8">
        <w:rPr>
          <w:rFonts w:ascii="Times New Roman" w:hAnsi="Times New Roman" w:cs="Times New Roman"/>
          <w:sz w:val="24"/>
          <w:szCs w:val="24"/>
        </w:rPr>
        <w:t xml:space="preserve"> </w:t>
      </w:r>
      <w:r w:rsidRPr="009C1FA8">
        <w:rPr>
          <w:rFonts w:ascii="Times New Roman" w:hAnsi="Times New Roman" w:cs="Times New Roman"/>
          <w:sz w:val="24"/>
          <w:szCs w:val="24"/>
        </w:rPr>
        <w:br/>
      </w:r>
    </w:p>
    <w:p w14:paraId="091ED09B"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rPr>
        <w:t xml:space="preserve">Nübling, D. (2011). </w:t>
      </w:r>
      <w:proofErr w:type="gramStart"/>
      <w:r w:rsidRPr="009C1FA8">
        <w:rPr>
          <w:rFonts w:ascii="Times New Roman" w:hAnsi="Times New Roman" w:cs="Times New Roman"/>
          <w:sz w:val="24"/>
          <w:szCs w:val="24"/>
        </w:rPr>
        <w:t>Unter großem persönlichem oder persönlichen Einsatz</w:t>
      </w:r>
      <w:proofErr w:type="gramEnd"/>
      <w:r w:rsidRPr="009C1FA8">
        <w:rPr>
          <w:rFonts w:ascii="Times New Roman" w:hAnsi="Times New Roman" w:cs="Times New Roman"/>
          <w:sz w:val="24"/>
          <w:szCs w:val="24"/>
        </w:rPr>
        <w:t xml:space="preserve">? Der sprachliche Zweifelsfall adjektivischer Parallel- vs. Wechselflexion als Beispiel für aktuellen grammatischen Wandel. In K.-M. Köpcke &amp; A. Ziegler (Hrsg.), </w:t>
      </w:r>
      <w:r w:rsidRPr="009C1FA8">
        <w:rPr>
          <w:rFonts w:ascii="Times New Roman" w:hAnsi="Times New Roman" w:cs="Times New Roman"/>
          <w:i/>
          <w:iCs/>
          <w:sz w:val="24"/>
          <w:szCs w:val="24"/>
        </w:rPr>
        <w:t>Grammatik— Lehren, Lernen, Verstehen: Zugänge zur Grammatik des Gegenwartsdeutschen</w:t>
      </w:r>
      <w:r w:rsidRPr="009C1FA8">
        <w:rPr>
          <w:rFonts w:ascii="Times New Roman" w:hAnsi="Times New Roman" w:cs="Times New Roman"/>
          <w:sz w:val="24"/>
          <w:szCs w:val="24"/>
        </w:rPr>
        <w:t xml:space="preserve">. </w:t>
      </w:r>
      <w:r w:rsidRPr="009C1FA8">
        <w:rPr>
          <w:rFonts w:ascii="Times New Roman" w:hAnsi="Times New Roman" w:cs="Times New Roman"/>
          <w:sz w:val="24"/>
          <w:szCs w:val="24"/>
          <w:lang w:val="en-US"/>
        </w:rPr>
        <w:t>De Gruyter.</w:t>
      </w:r>
    </w:p>
    <w:p w14:paraId="7E3584F9" w14:textId="77777777" w:rsidR="00EB43F3" w:rsidRPr="009C1FA8" w:rsidRDefault="00EB43F3" w:rsidP="00EB43F3">
      <w:pPr>
        <w:spacing w:line="360" w:lineRule="auto"/>
        <w:rPr>
          <w:rFonts w:ascii="Times New Roman" w:hAnsi="Times New Roman" w:cs="Times New Roman"/>
          <w:sz w:val="24"/>
          <w:szCs w:val="24"/>
          <w:lang w:val="en-US"/>
        </w:rPr>
      </w:pPr>
    </w:p>
    <w:p w14:paraId="663B4D46" w14:textId="77777777" w:rsidR="00EB43F3" w:rsidRPr="009C1FA8" w:rsidRDefault="00EB43F3" w:rsidP="00EB43F3">
      <w:pPr>
        <w:spacing w:line="360" w:lineRule="auto"/>
        <w:rPr>
          <w:rFonts w:ascii="Times New Roman" w:hAnsi="Times New Roman" w:cs="Times New Roman"/>
          <w:sz w:val="24"/>
          <w:szCs w:val="24"/>
          <w:lang w:val="en-US"/>
        </w:rPr>
      </w:pPr>
    </w:p>
    <w:p w14:paraId="0C106A59" w14:textId="77777777" w:rsidR="00EB43F3" w:rsidRPr="009C1FA8" w:rsidRDefault="00EB43F3" w:rsidP="00EB43F3">
      <w:pPr>
        <w:spacing w:line="360" w:lineRule="auto"/>
        <w:rPr>
          <w:rFonts w:ascii="Times New Roman" w:hAnsi="Times New Roman" w:cs="Times New Roman"/>
          <w:sz w:val="24"/>
          <w:szCs w:val="24"/>
          <w:lang w:val="en-US"/>
        </w:rPr>
      </w:pPr>
    </w:p>
    <w:p w14:paraId="6CCC8BBB" w14:textId="77777777" w:rsidR="00EB43F3" w:rsidRPr="009C1FA8" w:rsidRDefault="00EB43F3" w:rsidP="00EB43F3">
      <w:pPr>
        <w:spacing w:line="360" w:lineRule="auto"/>
        <w:rPr>
          <w:rFonts w:ascii="Times New Roman" w:hAnsi="Times New Roman" w:cs="Times New Roman"/>
          <w:sz w:val="24"/>
          <w:szCs w:val="24"/>
          <w:lang w:val="en-US"/>
        </w:rPr>
      </w:pPr>
    </w:p>
    <w:p w14:paraId="7E1975FF" w14:textId="77777777" w:rsidR="00EB43F3" w:rsidRPr="009C1FA8" w:rsidRDefault="00EB43F3" w:rsidP="00EB43F3">
      <w:pPr>
        <w:spacing w:line="360" w:lineRule="auto"/>
        <w:rPr>
          <w:rFonts w:ascii="Times New Roman" w:hAnsi="Times New Roman" w:cs="Times New Roman"/>
          <w:sz w:val="24"/>
          <w:szCs w:val="24"/>
          <w:lang w:val="en-US"/>
        </w:rPr>
      </w:pPr>
    </w:p>
    <w:p w14:paraId="31D0BB96" w14:textId="77777777" w:rsidR="00EB43F3" w:rsidRPr="009C1FA8" w:rsidRDefault="00EB43F3" w:rsidP="00EB43F3">
      <w:pPr>
        <w:spacing w:line="360" w:lineRule="auto"/>
        <w:rPr>
          <w:rFonts w:ascii="Times New Roman" w:hAnsi="Times New Roman" w:cs="Times New Roman"/>
          <w:sz w:val="24"/>
          <w:szCs w:val="24"/>
          <w:lang w:val="en-US"/>
        </w:rPr>
      </w:pPr>
    </w:p>
    <w:p w14:paraId="21117DD0" w14:textId="2520184B" w:rsidR="00FE0A3C" w:rsidRPr="009C1FA8" w:rsidRDefault="00FE0A3C">
      <w:pPr>
        <w:rPr>
          <w:rFonts w:ascii="Times New Roman" w:hAnsi="Times New Roman" w:cs="Times New Roman"/>
          <w:sz w:val="24"/>
          <w:szCs w:val="24"/>
          <w:lang w:val="en-US"/>
        </w:rPr>
      </w:pPr>
    </w:p>
    <w:p w14:paraId="5ABB71A1" w14:textId="50D1F0D8" w:rsidR="00EB43F3" w:rsidRPr="009C1FA8" w:rsidRDefault="00EB43F3" w:rsidP="00EB43F3">
      <w:pPr>
        <w:spacing w:line="360" w:lineRule="auto"/>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Intensification of adjectives in young L2 learners of German and Italian</w:t>
      </w:r>
    </w:p>
    <w:p w14:paraId="640310B1" w14:textId="77777777" w:rsidR="00EB43F3" w:rsidRPr="009C1FA8" w:rsidRDefault="00EB43F3" w:rsidP="00EB43F3">
      <w:pPr>
        <w:spacing w:line="360" w:lineRule="auto"/>
        <w:jc w:val="center"/>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Aivars</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Glaznieks</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Eurac</w:t>
      </w:r>
      <w:proofErr w:type="spellEnd"/>
      <w:r w:rsidRPr="009C1FA8">
        <w:rPr>
          <w:rFonts w:ascii="Times New Roman" w:hAnsi="Times New Roman" w:cs="Times New Roman"/>
          <w:sz w:val="24"/>
          <w:szCs w:val="24"/>
          <w:lang w:val="en-US"/>
        </w:rPr>
        <w:t xml:space="preserve"> Research, Institute for Applied Linguistics, </w:t>
      </w:r>
      <w:hyperlink r:id="rId78" w:history="1">
        <w:r w:rsidRPr="009C1FA8">
          <w:rPr>
            <w:rStyle w:val="Heading3Char"/>
            <w:rFonts w:ascii="Times New Roman" w:hAnsi="Times New Roman" w:cs="Times New Roman"/>
            <w:lang w:val="en-US"/>
          </w:rPr>
          <w:t>aivars.glaznieks@eurac.edu</w:t>
        </w:r>
      </w:hyperlink>
      <w:r w:rsidRPr="009C1FA8">
        <w:rPr>
          <w:rFonts w:ascii="Times New Roman" w:hAnsi="Times New Roman" w:cs="Times New Roman"/>
          <w:sz w:val="24"/>
          <w:szCs w:val="24"/>
          <w:lang w:val="en-US"/>
        </w:rPr>
        <w:t xml:space="preserve"> </w:t>
      </w:r>
    </w:p>
    <w:p w14:paraId="64A44305" w14:textId="77777777" w:rsidR="00EB43F3" w:rsidRPr="009C1FA8" w:rsidRDefault="00EB43F3" w:rsidP="00EB43F3">
      <w:pPr>
        <w:spacing w:line="360" w:lineRule="auto"/>
        <w:jc w:val="center"/>
        <w:rPr>
          <w:rFonts w:ascii="Times New Roman" w:hAnsi="Times New Roman" w:cs="Times New Roman"/>
          <w:sz w:val="24"/>
          <w:szCs w:val="24"/>
        </w:rPr>
      </w:pPr>
      <w:r w:rsidRPr="009C1FA8">
        <w:rPr>
          <w:rFonts w:ascii="Times New Roman" w:hAnsi="Times New Roman" w:cs="Times New Roman"/>
          <w:sz w:val="24"/>
          <w:szCs w:val="24"/>
        </w:rPr>
        <w:t xml:space="preserve">Stefania Spina, </w:t>
      </w:r>
      <w:proofErr w:type="spellStart"/>
      <w:r w:rsidRPr="009C1FA8">
        <w:rPr>
          <w:rFonts w:ascii="Times New Roman" w:hAnsi="Times New Roman" w:cs="Times New Roman"/>
          <w:sz w:val="24"/>
          <w:szCs w:val="24"/>
        </w:rPr>
        <w:t>Università</w:t>
      </w:r>
      <w:proofErr w:type="spellEnd"/>
      <w:r w:rsidRPr="009C1FA8">
        <w:rPr>
          <w:rFonts w:ascii="Times New Roman" w:hAnsi="Times New Roman" w:cs="Times New Roman"/>
          <w:sz w:val="24"/>
          <w:szCs w:val="24"/>
        </w:rPr>
        <w:t xml:space="preserve"> per </w:t>
      </w:r>
      <w:proofErr w:type="spellStart"/>
      <w:r w:rsidRPr="009C1FA8">
        <w:rPr>
          <w:rFonts w:ascii="Times New Roman" w:hAnsi="Times New Roman" w:cs="Times New Roman"/>
          <w:sz w:val="24"/>
          <w:szCs w:val="24"/>
        </w:rPr>
        <w:t>Stranieri</w:t>
      </w:r>
      <w:proofErr w:type="spellEnd"/>
      <w:r w:rsidRPr="009C1FA8">
        <w:rPr>
          <w:rFonts w:ascii="Times New Roman" w:hAnsi="Times New Roman" w:cs="Times New Roman"/>
          <w:sz w:val="24"/>
          <w:szCs w:val="24"/>
        </w:rPr>
        <w:t xml:space="preserve"> di Perugia, </w:t>
      </w:r>
      <w:hyperlink r:id="rId79" w:history="1">
        <w:r w:rsidRPr="009C1FA8">
          <w:rPr>
            <w:rStyle w:val="Heading3Char"/>
            <w:rFonts w:ascii="Times New Roman" w:hAnsi="Times New Roman" w:cs="Times New Roman"/>
          </w:rPr>
          <w:t>stefania.spina@unistrapg.it</w:t>
        </w:r>
      </w:hyperlink>
    </w:p>
    <w:p w14:paraId="0CAC062A" w14:textId="77777777" w:rsidR="00EB43F3" w:rsidRPr="009C1FA8" w:rsidRDefault="00EB43F3" w:rsidP="00EB43F3">
      <w:pPr>
        <w:spacing w:line="360" w:lineRule="auto"/>
        <w:jc w:val="center"/>
        <w:rPr>
          <w:rFonts w:ascii="Times New Roman" w:hAnsi="Times New Roman" w:cs="Times New Roman"/>
          <w:sz w:val="24"/>
          <w:szCs w:val="24"/>
        </w:rPr>
      </w:pPr>
      <w:r w:rsidRPr="009C1FA8">
        <w:rPr>
          <w:rFonts w:ascii="Times New Roman" w:hAnsi="Times New Roman" w:cs="Times New Roman"/>
          <w:sz w:val="24"/>
          <w:szCs w:val="24"/>
        </w:rPr>
        <w:t xml:space="preserve">Andrea Abel, Freie Universität Bozen, </w:t>
      </w:r>
      <w:hyperlink r:id="rId80" w:history="1">
        <w:r w:rsidRPr="009C1FA8">
          <w:rPr>
            <w:rStyle w:val="Heading3Char"/>
            <w:rFonts w:ascii="Times New Roman" w:hAnsi="Times New Roman" w:cs="Times New Roman"/>
          </w:rPr>
          <w:t>andrea.Abel@unibz.it</w:t>
        </w:r>
      </w:hyperlink>
      <w:r w:rsidRPr="009C1FA8">
        <w:rPr>
          <w:rFonts w:ascii="Times New Roman" w:hAnsi="Times New Roman" w:cs="Times New Roman"/>
          <w:sz w:val="24"/>
          <w:szCs w:val="24"/>
        </w:rPr>
        <w:t xml:space="preserve"> </w:t>
      </w:r>
    </w:p>
    <w:p w14:paraId="3E752996" w14:textId="77777777" w:rsidR="00EB43F3" w:rsidRPr="009C1FA8" w:rsidRDefault="00EB43F3" w:rsidP="00EB43F3">
      <w:pPr>
        <w:spacing w:line="360" w:lineRule="auto"/>
        <w:rPr>
          <w:rFonts w:ascii="Times New Roman" w:hAnsi="Times New Roman" w:cs="Times New Roman"/>
          <w:sz w:val="24"/>
          <w:szCs w:val="24"/>
        </w:rPr>
      </w:pPr>
    </w:p>
    <w:p w14:paraId="3DD8D2C2" w14:textId="72019F62"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We will present a comparative study in which we analyzed the use of the intensified adjective</w:t>
      </w:r>
      <w:r w:rsidR="00D0403C">
        <w:rPr>
          <w:rFonts w:ascii="Times New Roman" w:hAnsi="Times New Roman" w:cs="Times New Roman"/>
          <w:sz w:val="24"/>
          <w:szCs w:val="24"/>
          <w:lang w:val="en-US"/>
        </w:rPr>
        <w:t xml:space="preserve"> </w:t>
      </w:r>
      <w:r w:rsidRPr="009C1FA8">
        <w:rPr>
          <w:rFonts w:ascii="Times New Roman" w:hAnsi="Times New Roman" w:cs="Times New Roman"/>
          <w:sz w:val="24"/>
          <w:szCs w:val="24"/>
          <w:lang w:val="en-US"/>
        </w:rPr>
        <w:t xml:space="preserve">construction [[X] int [Y] </w:t>
      </w:r>
      <w:proofErr w:type="gramStart"/>
      <w:r w:rsidRPr="009C1FA8">
        <w:rPr>
          <w:rFonts w:ascii="Times New Roman" w:hAnsi="Times New Roman" w:cs="Times New Roman"/>
          <w:sz w:val="24"/>
          <w:szCs w:val="24"/>
          <w:lang w:val="en-US"/>
        </w:rPr>
        <w:t>ADJ ]</w:t>
      </w:r>
      <w:proofErr w:type="gramEnd"/>
      <w:r w:rsidRPr="009C1FA8">
        <w:rPr>
          <w:rFonts w:ascii="Times New Roman" w:hAnsi="Times New Roman" w:cs="Times New Roman"/>
          <w:sz w:val="24"/>
          <w:szCs w:val="24"/>
          <w:lang w:val="en-US"/>
        </w:rPr>
        <w:t xml:space="preserve"> AP ‘very Y’ in the Italian and German sub-corpora of Kolipsi-1 (</w:t>
      </w:r>
      <w:proofErr w:type="spellStart"/>
      <w:r w:rsidRPr="009C1FA8">
        <w:rPr>
          <w:rFonts w:ascii="Times New Roman" w:hAnsi="Times New Roman" w:cs="Times New Roman"/>
          <w:sz w:val="24"/>
          <w:szCs w:val="24"/>
          <w:lang w:val="en-US"/>
        </w:rPr>
        <w:t>Glaznieks</w:t>
      </w:r>
      <w:proofErr w:type="spellEnd"/>
      <w:r w:rsidRPr="009C1FA8">
        <w:rPr>
          <w:rFonts w:ascii="Times New Roman" w:hAnsi="Times New Roman" w:cs="Times New Roman"/>
          <w:sz w:val="24"/>
          <w:szCs w:val="24"/>
          <w:lang w:val="en-US"/>
        </w:rPr>
        <w:t xml:space="preserve"> et al. forthcoming), a learner corpus for L2 German and Italian. The corpus consists of written essays (around 470,000 tokens) from the multilingual Italian province of South Tyrol. Applying a </w:t>
      </w:r>
      <w:proofErr w:type="spellStart"/>
      <w:r w:rsidRPr="009C1FA8">
        <w:rPr>
          <w:rFonts w:ascii="Times New Roman" w:hAnsi="Times New Roman" w:cs="Times New Roman"/>
          <w:sz w:val="24"/>
          <w:szCs w:val="24"/>
          <w:lang w:val="en-US"/>
        </w:rPr>
        <w:t>Diasystematic</w:t>
      </w:r>
      <w:proofErr w:type="spellEnd"/>
      <w:r w:rsidRPr="009C1FA8">
        <w:rPr>
          <w:rFonts w:ascii="Times New Roman" w:hAnsi="Times New Roman" w:cs="Times New Roman"/>
          <w:sz w:val="24"/>
          <w:szCs w:val="24"/>
          <w:lang w:val="en-US"/>
        </w:rPr>
        <w:t xml:space="preserve"> Construction Grammar (</w:t>
      </w:r>
      <w:proofErr w:type="spellStart"/>
      <w:r w:rsidRPr="009C1FA8">
        <w:rPr>
          <w:rFonts w:ascii="Times New Roman" w:hAnsi="Times New Roman" w:cs="Times New Roman"/>
          <w:sz w:val="24"/>
          <w:szCs w:val="24"/>
          <w:lang w:val="en-US"/>
        </w:rPr>
        <w:t>DCxG</w:t>
      </w:r>
      <w:proofErr w:type="spellEnd"/>
      <w:r w:rsidRPr="009C1FA8">
        <w:rPr>
          <w:rFonts w:ascii="Times New Roman" w:hAnsi="Times New Roman" w:cs="Times New Roman"/>
          <w:sz w:val="24"/>
          <w:szCs w:val="24"/>
          <w:lang w:val="en-US"/>
        </w:rPr>
        <w:t>) approach (</w:t>
      </w:r>
      <w:proofErr w:type="spellStart"/>
      <w:r w:rsidRPr="009C1FA8">
        <w:rPr>
          <w:rFonts w:ascii="Times New Roman" w:hAnsi="Times New Roman" w:cs="Times New Roman"/>
          <w:sz w:val="24"/>
          <w:szCs w:val="24"/>
          <w:lang w:val="en-US"/>
        </w:rPr>
        <w:t>Höder</w:t>
      </w:r>
      <w:proofErr w:type="spellEnd"/>
      <w:r w:rsidRPr="009C1FA8">
        <w:rPr>
          <w:rFonts w:ascii="Times New Roman" w:hAnsi="Times New Roman" w:cs="Times New Roman"/>
          <w:sz w:val="24"/>
          <w:szCs w:val="24"/>
          <w:lang w:val="en-US"/>
        </w:rPr>
        <w:t xml:space="preserve"> et al., 2021), which allows us to distinguish </w:t>
      </w:r>
      <w:proofErr w:type="spellStart"/>
      <w:r w:rsidRPr="009C1FA8">
        <w:rPr>
          <w:rFonts w:ascii="Times New Roman" w:hAnsi="Times New Roman" w:cs="Times New Roman"/>
          <w:sz w:val="24"/>
          <w:szCs w:val="24"/>
          <w:lang w:val="en-US"/>
        </w:rPr>
        <w:t>idio</w:t>
      </w:r>
      <w:proofErr w:type="spellEnd"/>
      <w:r w:rsidRPr="009C1FA8">
        <w:rPr>
          <w:rFonts w:ascii="Times New Roman" w:hAnsi="Times New Roman" w:cs="Times New Roman"/>
          <w:sz w:val="24"/>
          <w:szCs w:val="24"/>
          <w:lang w:val="en-US"/>
        </w:rPr>
        <w:t xml:space="preserve">- from </w:t>
      </w:r>
      <w:proofErr w:type="spellStart"/>
      <w:r w:rsidRPr="009C1FA8">
        <w:rPr>
          <w:rFonts w:ascii="Times New Roman" w:hAnsi="Times New Roman" w:cs="Times New Roman"/>
          <w:sz w:val="24"/>
          <w:szCs w:val="24"/>
          <w:lang w:val="en-US"/>
        </w:rPr>
        <w:t>diaconstructions</w:t>
      </w:r>
      <w:proofErr w:type="spellEnd"/>
      <w:r w:rsidRPr="009C1FA8">
        <w:rPr>
          <w:rFonts w:ascii="Times New Roman" w:hAnsi="Times New Roman" w:cs="Times New Roman"/>
          <w:sz w:val="24"/>
          <w:szCs w:val="24"/>
          <w:lang w:val="en-US"/>
        </w:rPr>
        <w:t xml:space="preserve"> of Italian and German, we replicated previous research from a different multilingual area (Van </w:t>
      </w:r>
      <w:proofErr w:type="spellStart"/>
      <w:r w:rsidRPr="009C1FA8">
        <w:rPr>
          <w:rFonts w:ascii="Times New Roman" w:hAnsi="Times New Roman" w:cs="Times New Roman"/>
          <w:sz w:val="24"/>
          <w:szCs w:val="24"/>
          <w:lang w:val="en-US"/>
        </w:rPr>
        <w:t>Goethem</w:t>
      </w:r>
      <w:proofErr w:type="spellEnd"/>
      <w:r w:rsidRPr="009C1FA8">
        <w:rPr>
          <w:rFonts w:ascii="Times New Roman" w:hAnsi="Times New Roman" w:cs="Times New Roman"/>
          <w:sz w:val="24"/>
          <w:szCs w:val="24"/>
          <w:lang w:val="en-US"/>
        </w:rPr>
        <w:t xml:space="preserve"> &amp;amp; </w:t>
      </w:r>
      <w:proofErr w:type="spellStart"/>
      <w:r w:rsidRPr="009C1FA8">
        <w:rPr>
          <w:rFonts w:ascii="Times New Roman" w:hAnsi="Times New Roman" w:cs="Times New Roman"/>
          <w:sz w:val="24"/>
          <w:szCs w:val="24"/>
          <w:lang w:val="en-US"/>
        </w:rPr>
        <w:t>Hendrikx</w:t>
      </w:r>
      <w:proofErr w:type="spellEnd"/>
      <w:r w:rsidRPr="009C1FA8">
        <w:rPr>
          <w:rFonts w:ascii="Times New Roman" w:hAnsi="Times New Roman" w:cs="Times New Roman"/>
          <w:sz w:val="24"/>
          <w:szCs w:val="24"/>
          <w:lang w:val="en-US"/>
        </w:rPr>
        <w:t xml:space="preserve"> 2021) and analyzed the occurrence of the [[X] int [Y] ADJ] AP ‘very Y’ construction in the Kolipsi-1 corpus on different levels of </w:t>
      </w:r>
      <w:proofErr w:type="spellStart"/>
      <w:r w:rsidRPr="009C1FA8">
        <w:rPr>
          <w:rFonts w:ascii="Times New Roman" w:hAnsi="Times New Roman" w:cs="Times New Roman"/>
          <w:sz w:val="24"/>
          <w:szCs w:val="24"/>
          <w:lang w:val="en-US"/>
        </w:rPr>
        <w:t>schematicity</w:t>
      </w:r>
      <w:proofErr w:type="spellEnd"/>
      <w:r w:rsidRPr="009C1FA8">
        <w:rPr>
          <w:rFonts w:ascii="Times New Roman" w:hAnsi="Times New Roman" w:cs="Times New Roman"/>
          <w:sz w:val="24"/>
          <w:szCs w:val="24"/>
          <w:lang w:val="en-US"/>
        </w:rPr>
        <w:t xml:space="preserve"> using mixed-effect models.</w:t>
      </w:r>
    </w:p>
    <w:p w14:paraId="7FB174FA" w14:textId="434C5C8D"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Our research question was: Are there differences in the way L2 Italian and L2 German young learner from the multilingual Italian province of South Tyrol use adjective intensification in written essays?</w:t>
      </w:r>
    </w:p>
    <w:p w14:paraId="55E1A01E"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We found the main difference between learners of Italian and German on the most abstract level of analysis, where we investigated the effect of different variables (e.g., L1, linguistic environment) on the choice of morphological ([[X] AFFIX [Y] </w:t>
      </w:r>
      <w:proofErr w:type="gramStart"/>
      <w:r w:rsidRPr="009C1FA8">
        <w:rPr>
          <w:rFonts w:ascii="Times New Roman" w:hAnsi="Times New Roman" w:cs="Times New Roman"/>
          <w:sz w:val="24"/>
          <w:szCs w:val="24"/>
          <w:lang w:val="en-US"/>
        </w:rPr>
        <w:t>ADJ ]</w:t>
      </w:r>
      <w:proofErr w:type="gramEnd"/>
      <w:r w:rsidRPr="009C1FA8">
        <w:rPr>
          <w:rFonts w:ascii="Times New Roman" w:hAnsi="Times New Roman" w:cs="Times New Roman"/>
          <w:sz w:val="24"/>
          <w:szCs w:val="24"/>
          <w:lang w:val="en-US"/>
        </w:rPr>
        <w:t xml:space="preserve"> ADJ ) or syntactic intensification types (e.g., [[X] ADV [Y] ADJ ] AP ). For L2 Italian learners, the linguistic environment is a significant predictor for their choice (Spina et al., in preparation). L2 German learners prefer intensifying adverb constructions regardless of their L1 or linguistic environment.</w:t>
      </w:r>
    </w:p>
    <w:p w14:paraId="4BC87E22" w14:textId="63876111" w:rsidR="00EB43F3" w:rsidRDefault="00EB43F3" w:rsidP="00EB43F3">
      <w:pPr>
        <w:spacing w:line="360" w:lineRule="auto"/>
        <w:rPr>
          <w:rFonts w:ascii="Times New Roman" w:hAnsi="Times New Roman" w:cs="Times New Roman"/>
          <w:sz w:val="24"/>
          <w:szCs w:val="24"/>
          <w:lang w:val="en-US"/>
        </w:rPr>
      </w:pPr>
    </w:p>
    <w:p w14:paraId="5BA3ACD4" w14:textId="312A312F" w:rsidR="00D0403C" w:rsidRDefault="00D0403C" w:rsidP="00EB43F3">
      <w:pPr>
        <w:spacing w:line="360" w:lineRule="auto"/>
        <w:rPr>
          <w:rFonts w:ascii="Times New Roman" w:hAnsi="Times New Roman" w:cs="Times New Roman"/>
          <w:sz w:val="24"/>
          <w:szCs w:val="24"/>
          <w:lang w:val="en-US"/>
        </w:rPr>
      </w:pPr>
    </w:p>
    <w:p w14:paraId="3AADAEB1" w14:textId="77777777" w:rsidR="00D0403C" w:rsidRPr="009C1FA8" w:rsidRDefault="00D0403C" w:rsidP="00EB43F3">
      <w:pPr>
        <w:spacing w:line="360" w:lineRule="auto"/>
        <w:rPr>
          <w:rFonts w:ascii="Times New Roman" w:hAnsi="Times New Roman" w:cs="Times New Roman"/>
          <w:sz w:val="24"/>
          <w:szCs w:val="24"/>
          <w:lang w:val="en-US"/>
        </w:rPr>
      </w:pPr>
    </w:p>
    <w:p w14:paraId="25637C86" w14:textId="5B50C2CC" w:rsidR="00FE0A3C" w:rsidRPr="009C1FA8" w:rsidRDefault="00FE0A3C">
      <w:pPr>
        <w:rPr>
          <w:rFonts w:ascii="Times New Roman" w:hAnsi="Times New Roman" w:cs="Times New Roman"/>
          <w:sz w:val="24"/>
          <w:szCs w:val="24"/>
          <w:lang w:val="en-US"/>
        </w:rPr>
      </w:pPr>
    </w:p>
    <w:p w14:paraId="2E8D0A60" w14:textId="37146B41" w:rsidR="00EB43F3" w:rsidRPr="009C1FA8" w:rsidRDefault="00EB43F3" w:rsidP="00EB43F3">
      <w:pPr>
        <w:spacing w:line="360" w:lineRule="auto"/>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References:</w:t>
      </w:r>
    </w:p>
    <w:p w14:paraId="73D3CCBA"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Glaznieks</w:t>
      </w:r>
      <w:proofErr w:type="spellEnd"/>
      <w:r w:rsidRPr="009C1FA8">
        <w:rPr>
          <w:rFonts w:ascii="Times New Roman" w:hAnsi="Times New Roman" w:cs="Times New Roman"/>
          <w:sz w:val="24"/>
          <w:szCs w:val="24"/>
          <w:lang w:val="en-US"/>
        </w:rPr>
        <w:t xml:space="preserve">, A., Frey, J.-C., Abel, A., Nicolas, L. &amp;amp; </w:t>
      </w:r>
      <w:proofErr w:type="spellStart"/>
      <w:r w:rsidRPr="009C1FA8">
        <w:rPr>
          <w:rFonts w:ascii="Times New Roman" w:hAnsi="Times New Roman" w:cs="Times New Roman"/>
          <w:sz w:val="24"/>
          <w:szCs w:val="24"/>
          <w:lang w:val="en-US"/>
        </w:rPr>
        <w:t>Vettori</w:t>
      </w:r>
      <w:proofErr w:type="spellEnd"/>
      <w:r w:rsidRPr="009C1FA8">
        <w:rPr>
          <w:rFonts w:ascii="Times New Roman" w:hAnsi="Times New Roman" w:cs="Times New Roman"/>
          <w:sz w:val="24"/>
          <w:szCs w:val="24"/>
          <w:lang w:val="en-US"/>
        </w:rPr>
        <w:t xml:space="preserve">, C. (forthcoming). The </w:t>
      </w:r>
      <w:proofErr w:type="spellStart"/>
      <w:r w:rsidRPr="009C1FA8">
        <w:rPr>
          <w:rFonts w:ascii="Times New Roman" w:hAnsi="Times New Roman" w:cs="Times New Roman"/>
          <w:sz w:val="24"/>
          <w:szCs w:val="24"/>
          <w:lang w:val="en-US"/>
        </w:rPr>
        <w:t>Kolipsi</w:t>
      </w:r>
      <w:proofErr w:type="spellEnd"/>
      <w:r w:rsidRPr="009C1FA8">
        <w:rPr>
          <w:rFonts w:ascii="Times New Roman" w:hAnsi="Times New Roman" w:cs="Times New Roman"/>
          <w:sz w:val="24"/>
          <w:szCs w:val="24"/>
          <w:lang w:val="en-US"/>
        </w:rPr>
        <w:t xml:space="preserve"> Corpus Family. A collection of Italian and German L2 learner texts from secondary school pupils. </w:t>
      </w:r>
      <w:r w:rsidRPr="009C1FA8">
        <w:rPr>
          <w:rFonts w:ascii="Times New Roman" w:hAnsi="Times New Roman" w:cs="Times New Roman"/>
          <w:i/>
          <w:iCs/>
          <w:sz w:val="24"/>
          <w:szCs w:val="24"/>
          <w:lang w:val="en-US"/>
        </w:rPr>
        <w:t>Italian Journal of Computational Linguistics</w:t>
      </w:r>
      <w:r w:rsidRPr="009C1FA8">
        <w:rPr>
          <w:rFonts w:ascii="Times New Roman" w:hAnsi="Times New Roman" w:cs="Times New Roman"/>
          <w:sz w:val="24"/>
          <w:szCs w:val="24"/>
          <w:lang w:val="en-US"/>
        </w:rPr>
        <w:t>.</w:t>
      </w:r>
      <w:r w:rsidRPr="009C1FA8">
        <w:rPr>
          <w:rFonts w:ascii="Times New Roman" w:hAnsi="Times New Roman" w:cs="Times New Roman"/>
          <w:sz w:val="24"/>
          <w:szCs w:val="24"/>
          <w:lang w:val="en-US"/>
        </w:rPr>
        <w:br/>
      </w:r>
    </w:p>
    <w:p w14:paraId="1F620331"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Höder</w:t>
      </w:r>
      <w:proofErr w:type="spellEnd"/>
      <w:r w:rsidRPr="009C1FA8">
        <w:rPr>
          <w:rFonts w:ascii="Times New Roman" w:hAnsi="Times New Roman" w:cs="Times New Roman"/>
          <w:sz w:val="24"/>
          <w:szCs w:val="24"/>
          <w:lang w:val="en-US"/>
        </w:rPr>
        <w:t xml:space="preserve">, S., Prentice, J. &amp;amp; </w:t>
      </w:r>
      <w:proofErr w:type="spellStart"/>
      <w:r w:rsidRPr="009C1FA8">
        <w:rPr>
          <w:rFonts w:ascii="Times New Roman" w:hAnsi="Times New Roman" w:cs="Times New Roman"/>
          <w:sz w:val="24"/>
          <w:szCs w:val="24"/>
          <w:lang w:val="en-US"/>
        </w:rPr>
        <w:t>Tingsell</w:t>
      </w:r>
      <w:proofErr w:type="spellEnd"/>
      <w:r w:rsidRPr="009C1FA8">
        <w:rPr>
          <w:rFonts w:ascii="Times New Roman" w:hAnsi="Times New Roman" w:cs="Times New Roman"/>
          <w:sz w:val="24"/>
          <w:szCs w:val="24"/>
          <w:lang w:val="en-US"/>
        </w:rPr>
        <w:t xml:space="preserve">, S. (2021). Additional language acquisition as emerging multilingualism. In: H. C. Boas &amp;amp; S. </w:t>
      </w:r>
      <w:proofErr w:type="spellStart"/>
      <w:r w:rsidRPr="009C1FA8">
        <w:rPr>
          <w:rFonts w:ascii="Times New Roman" w:hAnsi="Times New Roman" w:cs="Times New Roman"/>
          <w:sz w:val="24"/>
          <w:szCs w:val="24"/>
          <w:lang w:val="en-US"/>
        </w:rPr>
        <w:t>Höder</w:t>
      </w:r>
      <w:proofErr w:type="spellEnd"/>
      <w:r w:rsidRPr="009C1FA8">
        <w:rPr>
          <w:rFonts w:ascii="Times New Roman" w:hAnsi="Times New Roman" w:cs="Times New Roman"/>
          <w:sz w:val="24"/>
          <w:szCs w:val="24"/>
          <w:lang w:val="en-US"/>
        </w:rPr>
        <w:t xml:space="preserve"> (eds.): </w:t>
      </w:r>
      <w:r w:rsidRPr="009C1FA8">
        <w:rPr>
          <w:rFonts w:ascii="Times New Roman" w:hAnsi="Times New Roman" w:cs="Times New Roman"/>
          <w:i/>
          <w:iCs/>
          <w:sz w:val="24"/>
          <w:szCs w:val="24"/>
          <w:lang w:val="en-US"/>
        </w:rPr>
        <w:t>Constructions in Contact 2: Language change, multilingual practices, and additional language acquisition</w:t>
      </w:r>
      <w:r w:rsidRPr="009C1FA8">
        <w:rPr>
          <w:rFonts w:ascii="Times New Roman" w:hAnsi="Times New Roman" w:cs="Times New Roman"/>
          <w:sz w:val="24"/>
          <w:szCs w:val="24"/>
          <w:lang w:val="en-US"/>
        </w:rPr>
        <w:t>. Amsterdam, Philadelphia: Benjamins, pp. 309-337.</w:t>
      </w:r>
      <w:r w:rsidRPr="009C1FA8">
        <w:rPr>
          <w:rFonts w:ascii="Times New Roman" w:hAnsi="Times New Roman" w:cs="Times New Roman"/>
          <w:sz w:val="24"/>
          <w:szCs w:val="24"/>
          <w:lang w:val="en-US"/>
        </w:rPr>
        <w:br/>
      </w:r>
    </w:p>
    <w:p w14:paraId="0E213FF4"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Spina, S., </w:t>
      </w:r>
      <w:proofErr w:type="spellStart"/>
      <w:r w:rsidRPr="009C1FA8">
        <w:rPr>
          <w:rFonts w:ascii="Times New Roman" w:hAnsi="Times New Roman" w:cs="Times New Roman"/>
          <w:sz w:val="24"/>
          <w:szCs w:val="24"/>
          <w:lang w:val="en-US"/>
        </w:rPr>
        <w:t>Glaznieks</w:t>
      </w:r>
      <w:proofErr w:type="spellEnd"/>
      <w:r w:rsidRPr="009C1FA8">
        <w:rPr>
          <w:rFonts w:ascii="Times New Roman" w:hAnsi="Times New Roman" w:cs="Times New Roman"/>
          <w:sz w:val="24"/>
          <w:szCs w:val="24"/>
          <w:lang w:val="en-US"/>
        </w:rPr>
        <w:t>, A. &amp;amp; Abel, A. (in preparation): Intensification in written L2 Italian: Insights from the multilingual region of South Tyrol.</w:t>
      </w:r>
      <w:r w:rsidRPr="009C1FA8">
        <w:rPr>
          <w:rFonts w:ascii="Times New Roman" w:hAnsi="Times New Roman" w:cs="Times New Roman"/>
          <w:sz w:val="24"/>
          <w:szCs w:val="24"/>
          <w:lang w:val="en-US"/>
        </w:rPr>
        <w:br/>
      </w:r>
    </w:p>
    <w:p w14:paraId="2C9F1C41"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Van </w:t>
      </w:r>
      <w:proofErr w:type="spellStart"/>
      <w:r w:rsidRPr="009C1FA8">
        <w:rPr>
          <w:rFonts w:ascii="Times New Roman" w:hAnsi="Times New Roman" w:cs="Times New Roman"/>
          <w:sz w:val="24"/>
          <w:szCs w:val="24"/>
          <w:lang w:val="en-US"/>
        </w:rPr>
        <w:t>Goethem</w:t>
      </w:r>
      <w:proofErr w:type="spellEnd"/>
      <w:r w:rsidRPr="009C1FA8">
        <w:rPr>
          <w:rFonts w:ascii="Times New Roman" w:hAnsi="Times New Roman" w:cs="Times New Roman"/>
          <w:sz w:val="24"/>
          <w:szCs w:val="24"/>
          <w:lang w:val="en-US"/>
        </w:rPr>
        <w:t xml:space="preserve">, K. &amp;amp; </w:t>
      </w:r>
      <w:proofErr w:type="spellStart"/>
      <w:r w:rsidRPr="009C1FA8">
        <w:rPr>
          <w:rFonts w:ascii="Times New Roman" w:hAnsi="Times New Roman" w:cs="Times New Roman"/>
          <w:sz w:val="24"/>
          <w:szCs w:val="24"/>
          <w:lang w:val="en-US"/>
        </w:rPr>
        <w:t>Hendrikx</w:t>
      </w:r>
      <w:proofErr w:type="spellEnd"/>
      <w:r w:rsidRPr="009C1FA8">
        <w:rPr>
          <w:rFonts w:ascii="Times New Roman" w:hAnsi="Times New Roman" w:cs="Times New Roman"/>
          <w:sz w:val="24"/>
          <w:szCs w:val="24"/>
          <w:lang w:val="en-US"/>
        </w:rPr>
        <w:t xml:space="preserve">, I. (2021). Intensifying constructions in second language acquisition. A </w:t>
      </w:r>
      <w:proofErr w:type="spellStart"/>
      <w:r w:rsidRPr="009C1FA8">
        <w:rPr>
          <w:rFonts w:ascii="Times New Roman" w:hAnsi="Times New Roman" w:cs="Times New Roman"/>
          <w:sz w:val="24"/>
          <w:szCs w:val="24"/>
          <w:lang w:val="en-US"/>
        </w:rPr>
        <w:t>diasystematic</w:t>
      </w:r>
      <w:proofErr w:type="spellEnd"/>
      <w:r w:rsidRPr="009C1FA8">
        <w:rPr>
          <w:rFonts w:ascii="Times New Roman" w:hAnsi="Times New Roman" w:cs="Times New Roman"/>
          <w:sz w:val="24"/>
          <w:szCs w:val="24"/>
          <w:lang w:val="en-US"/>
        </w:rPr>
        <w:t xml:space="preserve">-constructionist approach. In: H. C. Boas &amp;amp; S. </w:t>
      </w:r>
      <w:proofErr w:type="spellStart"/>
      <w:r w:rsidRPr="009C1FA8">
        <w:rPr>
          <w:rFonts w:ascii="Times New Roman" w:hAnsi="Times New Roman" w:cs="Times New Roman"/>
          <w:sz w:val="24"/>
          <w:szCs w:val="24"/>
          <w:lang w:val="en-US"/>
        </w:rPr>
        <w:t>Höder</w:t>
      </w:r>
      <w:proofErr w:type="spellEnd"/>
      <w:r w:rsidRPr="009C1FA8">
        <w:rPr>
          <w:rFonts w:ascii="Times New Roman" w:hAnsi="Times New Roman" w:cs="Times New Roman"/>
          <w:sz w:val="24"/>
          <w:szCs w:val="24"/>
          <w:lang w:val="en-US"/>
        </w:rPr>
        <w:t xml:space="preserve"> (eds.): </w:t>
      </w:r>
      <w:r w:rsidRPr="009C1FA8">
        <w:rPr>
          <w:rFonts w:ascii="Times New Roman" w:hAnsi="Times New Roman" w:cs="Times New Roman"/>
          <w:i/>
          <w:iCs/>
          <w:sz w:val="24"/>
          <w:szCs w:val="24"/>
          <w:lang w:val="en-US"/>
        </w:rPr>
        <w:t>Constructions in Contact 2: Language change, multilingual practices, and additional language acquisition</w:t>
      </w:r>
      <w:r w:rsidRPr="009C1FA8">
        <w:rPr>
          <w:rFonts w:ascii="Times New Roman" w:hAnsi="Times New Roman" w:cs="Times New Roman"/>
          <w:sz w:val="24"/>
          <w:szCs w:val="24"/>
          <w:lang w:val="en-US"/>
        </w:rPr>
        <w:t>. Amsterdam, Philadelphia: Benjamins, pp. 376–428.</w:t>
      </w:r>
    </w:p>
    <w:p w14:paraId="6F0BAE52" w14:textId="77777777" w:rsidR="00EB43F3" w:rsidRPr="009C1FA8" w:rsidRDefault="00EB43F3" w:rsidP="00EB43F3">
      <w:pPr>
        <w:spacing w:line="360" w:lineRule="auto"/>
        <w:rPr>
          <w:rFonts w:ascii="Times New Roman" w:hAnsi="Times New Roman" w:cs="Times New Roman"/>
          <w:sz w:val="24"/>
          <w:szCs w:val="24"/>
          <w:lang w:val="en-US"/>
        </w:rPr>
      </w:pPr>
    </w:p>
    <w:p w14:paraId="2E2B6F49" w14:textId="77777777" w:rsidR="00EB43F3" w:rsidRPr="009C1FA8" w:rsidRDefault="00EB43F3" w:rsidP="00EB43F3">
      <w:pPr>
        <w:spacing w:line="360" w:lineRule="auto"/>
        <w:rPr>
          <w:rFonts w:ascii="Times New Roman" w:hAnsi="Times New Roman" w:cs="Times New Roman"/>
          <w:sz w:val="24"/>
          <w:szCs w:val="24"/>
          <w:lang w:val="en-US"/>
        </w:rPr>
      </w:pPr>
    </w:p>
    <w:p w14:paraId="535901C9" w14:textId="77777777" w:rsidR="00EB43F3" w:rsidRPr="009C1FA8" w:rsidRDefault="00EB43F3" w:rsidP="00EB43F3">
      <w:pPr>
        <w:spacing w:line="360" w:lineRule="auto"/>
        <w:rPr>
          <w:rFonts w:ascii="Times New Roman" w:hAnsi="Times New Roman" w:cs="Times New Roman"/>
          <w:sz w:val="24"/>
          <w:szCs w:val="24"/>
          <w:lang w:val="en-US"/>
        </w:rPr>
      </w:pPr>
    </w:p>
    <w:p w14:paraId="18A653B0" w14:textId="77777777" w:rsidR="00EB43F3" w:rsidRPr="009C1FA8" w:rsidRDefault="00EB43F3" w:rsidP="00EB43F3">
      <w:pPr>
        <w:spacing w:line="360" w:lineRule="auto"/>
        <w:rPr>
          <w:rFonts w:ascii="Times New Roman" w:hAnsi="Times New Roman" w:cs="Times New Roman"/>
          <w:sz w:val="24"/>
          <w:szCs w:val="24"/>
          <w:lang w:val="en-US"/>
        </w:rPr>
      </w:pPr>
    </w:p>
    <w:p w14:paraId="3FE54E58" w14:textId="77777777" w:rsidR="00EB43F3" w:rsidRPr="009C1FA8" w:rsidRDefault="00EB43F3" w:rsidP="00EB43F3">
      <w:pPr>
        <w:spacing w:line="360" w:lineRule="auto"/>
        <w:rPr>
          <w:rFonts w:ascii="Times New Roman" w:hAnsi="Times New Roman" w:cs="Times New Roman"/>
          <w:sz w:val="24"/>
          <w:szCs w:val="24"/>
          <w:lang w:val="en-US"/>
        </w:rPr>
      </w:pPr>
    </w:p>
    <w:p w14:paraId="5AFB63C7" w14:textId="77777777" w:rsidR="00EB43F3" w:rsidRPr="009C1FA8" w:rsidRDefault="00EB43F3" w:rsidP="00EB43F3">
      <w:pPr>
        <w:spacing w:line="360" w:lineRule="auto"/>
        <w:rPr>
          <w:rFonts w:ascii="Times New Roman" w:hAnsi="Times New Roman" w:cs="Times New Roman"/>
          <w:sz w:val="24"/>
          <w:szCs w:val="24"/>
          <w:lang w:val="en-US"/>
        </w:rPr>
      </w:pPr>
    </w:p>
    <w:p w14:paraId="792FB303" w14:textId="77777777" w:rsidR="00EB43F3" w:rsidRPr="009C1FA8" w:rsidRDefault="00EB43F3" w:rsidP="00EB43F3">
      <w:pPr>
        <w:spacing w:line="360" w:lineRule="auto"/>
        <w:rPr>
          <w:rFonts w:ascii="Times New Roman" w:hAnsi="Times New Roman" w:cs="Times New Roman"/>
          <w:sz w:val="24"/>
          <w:szCs w:val="24"/>
          <w:lang w:val="en-US"/>
        </w:rPr>
      </w:pPr>
    </w:p>
    <w:p w14:paraId="35F3859B" w14:textId="77777777" w:rsidR="00EB43F3" w:rsidRPr="009C1FA8" w:rsidRDefault="00EB43F3" w:rsidP="00EB43F3">
      <w:pPr>
        <w:spacing w:line="360" w:lineRule="auto"/>
        <w:rPr>
          <w:rFonts w:ascii="Times New Roman" w:hAnsi="Times New Roman" w:cs="Times New Roman"/>
          <w:sz w:val="24"/>
          <w:szCs w:val="24"/>
          <w:lang w:val="en-US"/>
        </w:rPr>
      </w:pPr>
    </w:p>
    <w:p w14:paraId="5A596D8A" w14:textId="77777777" w:rsidR="00EB43F3" w:rsidRPr="009C1FA8" w:rsidRDefault="00EB43F3" w:rsidP="00EB43F3">
      <w:pPr>
        <w:spacing w:line="360" w:lineRule="auto"/>
        <w:rPr>
          <w:rFonts w:ascii="Times New Roman" w:hAnsi="Times New Roman" w:cs="Times New Roman"/>
          <w:sz w:val="24"/>
          <w:szCs w:val="24"/>
          <w:lang w:val="en-US"/>
        </w:rPr>
      </w:pPr>
    </w:p>
    <w:p w14:paraId="33CC25FE" w14:textId="77777777" w:rsidR="00EB43F3" w:rsidRPr="009C1FA8" w:rsidRDefault="00EB43F3" w:rsidP="00EB43F3">
      <w:pPr>
        <w:spacing w:line="360" w:lineRule="auto"/>
        <w:rPr>
          <w:rFonts w:ascii="Times New Roman" w:hAnsi="Times New Roman" w:cs="Times New Roman"/>
          <w:sz w:val="24"/>
          <w:szCs w:val="24"/>
          <w:lang w:val="en-US"/>
        </w:rPr>
      </w:pPr>
    </w:p>
    <w:p w14:paraId="7C0ADF4D" w14:textId="444DE5E0" w:rsidR="00FE0A3C" w:rsidRPr="00D0403C" w:rsidRDefault="00FE0A3C">
      <w:pPr>
        <w:rPr>
          <w:rFonts w:ascii="Times New Roman" w:hAnsi="Times New Roman" w:cs="Times New Roman"/>
          <w:b/>
          <w:bCs/>
          <w:sz w:val="24"/>
          <w:szCs w:val="24"/>
          <w:lang w:val="en-US"/>
        </w:rPr>
      </w:pPr>
    </w:p>
    <w:p w14:paraId="3B1EBD7A" w14:textId="727FFBE5" w:rsidR="00EB43F3" w:rsidRPr="00D0403C" w:rsidRDefault="00EB43F3" w:rsidP="00FE0A3C">
      <w:pPr>
        <w:spacing w:line="360" w:lineRule="auto"/>
        <w:jc w:val="center"/>
        <w:rPr>
          <w:rFonts w:ascii="Times New Roman" w:hAnsi="Times New Roman" w:cs="Times New Roman"/>
          <w:b/>
          <w:bCs/>
          <w:sz w:val="24"/>
          <w:szCs w:val="24"/>
          <w:lang w:val="en-US"/>
        </w:rPr>
      </w:pPr>
      <w:r w:rsidRPr="00D0403C">
        <w:rPr>
          <w:rFonts w:ascii="Times New Roman" w:hAnsi="Times New Roman" w:cs="Times New Roman"/>
          <w:b/>
          <w:bCs/>
          <w:sz w:val="24"/>
          <w:szCs w:val="24"/>
          <w:lang w:val="en-US"/>
        </w:rPr>
        <w:lastRenderedPageBreak/>
        <w:t xml:space="preserve">er </w:t>
      </w:r>
      <w:proofErr w:type="spellStart"/>
      <w:r w:rsidRPr="00D0403C">
        <w:rPr>
          <w:rFonts w:ascii="Times New Roman" w:hAnsi="Times New Roman" w:cs="Times New Roman"/>
          <w:b/>
          <w:bCs/>
          <w:sz w:val="24"/>
          <w:szCs w:val="24"/>
          <w:lang w:val="en-US"/>
        </w:rPr>
        <w:t>geht</w:t>
      </w:r>
      <w:proofErr w:type="spellEnd"/>
      <w:r w:rsidRPr="00D0403C">
        <w:rPr>
          <w:rFonts w:ascii="Times New Roman" w:hAnsi="Times New Roman" w:cs="Times New Roman"/>
          <w:b/>
          <w:bCs/>
          <w:sz w:val="24"/>
          <w:szCs w:val="24"/>
          <w:lang w:val="en-US"/>
        </w:rPr>
        <w:t xml:space="preserve"> *</w:t>
      </w:r>
      <w:proofErr w:type="spellStart"/>
      <w:r w:rsidRPr="00D0403C">
        <w:rPr>
          <w:rFonts w:ascii="Times New Roman" w:hAnsi="Times New Roman" w:cs="Times New Roman"/>
          <w:b/>
          <w:bCs/>
          <w:sz w:val="24"/>
          <w:szCs w:val="24"/>
          <w:lang w:val="en-US"/>
        </w:rPr>
        <w:t>oben</w:t>
      </w:r>
      <w:proofErr w:type="spellEnd"/>
      <w:r w:rsidRPr="00D0403C">
        <w:rPr>
          <w:rFonts w:ascii="Times New Roman" w:hAnsi="Times New Roman" w:cs="Times New Roman"/>
          <w:b/>
          <w:bCs/>
          <w:sz w:val="24"/>
          <w:szCs w:val="24"/>
          <w:lang w:val="en-US"/>
        </w:rPr>
        <w:t xml:space="preserve"> und *</w:t>
      </w:r>
      <w:proofErr w:type="spellStart"/>
      <w:r w:rsidRPr="00D0403C">
        <w:rPr>
          <w:rFonts w:ascii="Times New Roman" w:hAnsi="Times New Roman" w:cs="Times New Roman"/>
          <w:b/>
          <w:bCs/>
          <w:sz w:val="24"/>
          <w:szCs w:val="24"/>
          <w:lang w:val="en-US"/>
        </w:rPr>
        <w:t>unten</w:t>
      </w:r>
      <w:proofErr w:type="spellEnd"/>
      <w:r w:rsidRPr="00D0403C">
        <w:rPr>
          <w:rFonts w:ascii="Times New Roman" w:hAnsi="Times New Roman" w:cs="Times New Roman"/>
          <w:b/>
          <w:bCs/>
          <w:sz w:val="24"/>
          <w:szCs w:val="24"/>
          <w:lang w:val="en-US"/>
        </w:rPr>
        <w:t xml:space="preserve"> [...] und </w:t>
      </w:r>
      <w:proofErr w:type="spellStart"/>
      <w:r w:rsidRPr="00D0403C">
        <w:rPr>
          <w:rFonts w:ascii="Times New Roman" w:hAnsi="Times New Roman" w:cs="Times New Roman"/>
          <w:b/>
          <w:bCs/>
          <w:sz w:val="24"/>
          <w:szCs w:val="24"/>
          <w:lang w:val="en-US"/>
        </w:rPr>
        <w:t>dann</w:t>
      </w:r>
      <w:proofErr w:type="spellEnd"/>
      <w:r w:rsidRPr="00D0403C">
        <w:rPr>
          <w:rFonts w:ascii="Times New Roman" w:hAnsi="Times New Roman" w:cs="Times New Roman"/>
          <w:b/>
          <w:bCs/>
          <w:sz w:val="24"/>
          <w:szCs w:val="24"/>
          <w:lang w:val="en-US"/>
        </w:rPr>
        <w:t xml:space="preserve"> </w:t>
      </w:r>
      <w:proofErr w:type="spellStart"/>
      <w:r w:rsidRPr="00D0403C">
        <w:rPr>
          <w:rFonts w:ascii="Times New Roman" w:hAnsi="Times New Roman" w:cs="Times New Roman"/>
          <w:b/>
          <w:bCs/>
          <w:sz w:val="24"/>
          <w:szCs w:val="24"/>
          <w:lang w:val="en-US"/>
        </w:rPr>
        <w:t>geht</w:t>
      </w:r>
      <w:proofErr w:type="spellEnd"/>
      <w:r w:rsidRPr="00D0403C">
        <w:rPr>
          <w:rFonts w:ascii="Times New Roman" w:hAnsi="Times New Roman" w:cs="Times New Roman"/>
          <w:b/>
          <w:bCs/>
          <w:sz w:val="24"/>
          <w:szCs w:val="24"/>
          <w:lang w:val="en-US"/>
        </w:rPr>
        <w:t xml:space="preserve"> er </w:t>
      </w:r>
      <w:proofErr w:type="spellStart"/>
      <w:r w:rsidRPr="00D0403C">
        <w:rPr>
          <w:rFonts w:ascii="Times New Roman" w:hAnsi="Times New Roman" w:cs="Times New Roman"/>
          <w:b/>
          <w:bCs/>
          <w:sz w:val="24"/>
          <w:szCs w:val="24"/>
          <w:lang w:val="en-US"/>
        </w:rPr>
        <w:t>runter</w:t>
      </w:r>
      <w:proofErr w:type="spellEnd"/>
      <w:r w:rsidRPr="00D0403C">
        <w:rPr>
          <w:rFonts w:ascii="Times New Roman" w:hAnsi="Times New Roman" w:cs="Times New Roman"/>
          <w:b/>
          <w:bCs/>
          <w:sz w:val="24"/>
          <w:szCs w:val="24"/>
          <w:lang w:val="en-US"/>
        </w:rPr>
        <w:t xml:space="preserve"> – Learning and teaching L2 German path encoding in motion constructions</w:t>
      </w:r>
    </w:p>
    <w:p w14:paraId="0D48F67D" w14:textId="36C7A8A9" w:rsidR="00FE0A3C" w:rsidRPr="009C1FA8" w:rsidRDefault="00EB43F3" w:rsidP="00FE0A3C">
      <w:pPr>
        <w:spacing w:line="360" w:lineRule="auto"/>
        <w:jc w:val="cente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Elsa </w:t>
      </w:r>
      <w:proofErr w:type="spellStart"/>
      <w:r w:rsidRPr="009C1FA8">
        <w:rPr>
          <w:rFonts w:ascii="Times New Roman" w:hAnsi="Times New Roman" w:cs="Times New Roman"/>
          <w:sz w:val="24"/>
          <w:szCs w:val="24"/>
          <w:lang w:val="en-US"/>
        </w:rPr>
        <w:t>Liste</w:t>
      </w:r>
      <w:proofErr w:type="spellEnd"/>
      <w:r w:rsidRPr="009C1FA8">
        <w:rPr>
          <w:rFonts w:ascii="Times New Roman" w:hAnsi="Times New Roman" w:cs="Times New Roman"/>
          <w:sz w:val="24"/>
          <w:szCs w:val="24"/>
          <w:lang w:val="en-US"/>
        </w:rPr>
        <w:t xml:space="preserve"> Lamas, Zurich University of Applied Sciences, </w:t>
      </w:r>
      <w:hyperlink r:id="rId81" w:history="1">
        <w:r w:rsidR="00FE0A3C" w:rsidRPr="009C1FA8">
          <w:rPr>
            <w:rStyle w:val="Hyperlink"/>
            <w:rFonts w:ascii="Times New Roman" w:hAnsi="Times New Roman" w:cs="Times New Roman"/>
            <w:sz w:val="24"/>
            <w:szCs w:val="24"/>
            <w:lang w:val="en-US"/>
          </w:rPr>
          <w:t>elsa.liste@zhaw.ch</w:t>
        </w:r>
      </w:hyperlink>
    </w:p>
    <w:p w14:paraId="4E6719E4" w14:textId="6E51364D" w:rsidR="00FE0A3C" w:rsidRDefault="00EB43F3" w:rsidP="00D0403C">
      <w:pPr>
        <w:spacing w:line="360" w:lineRule="auto"/>
        <w:jc w:val="cente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Karin </w:t>
      </w:r>
      <w:proofErr w:type="spellStart"/>
      <w:r w:rsidRPr="009C1FA8">
        <w:rPr>
          <w:rFonts w:ascii="Times New Roman" w:hAnsi="Times New Roman" w:cs="Times New Roman"/>
          <w:sz w:val="24"/>
          <w:szCs w:val="24"/>
          <w:lang w:val="en-US"/>
        </w:rPr>
        <w:t>Madlener</w:t>
      </w:r>
      <w:proofErr w:type="spellEnd"/>
      <w:r w:rsidRPr="009C1FA8">
        <w:rPr>
          <w:rFonts w:ascii="Times New Roman" w:hAnsi="Times New Roman" w:cs="Times New Roman"/>
          <w:sz w:val="24"/>
          <w:szCs w:val="24"/>
          <w:lang w:val="en-US"/>
        </w:rPr>
        <w:t xml:space="preserve">-Charpentier, Zurich University of Applied Sciences, </w:t>
      </w:r>
      <w:hyperlink r:id="rId82" w:history="1">
        <w:r w:rsidR="00FE0A3C" w:rsidRPr="009C1FA8">
          <w:rPr>
            <w:rStyle w:val="Hyperlink"/>
            <w:rFonts w:ascii="Times New Roman" w:hAnsi="Times New Roman" w:cs="Times New Roman"/>
            <w:sz w:val="24"/>
            <w:szCs w:val="24"/>
            <w:lang w:val="en-US"/>
          </w:rPr>
          <w:t>karin.madlener-charpentier@zhaw.ch</w:t>
        </w:r>
      </w:hyperlink>
    </w:p>
    <w:p w14:paraId="3C9D0C74" w14:textId="77777777" w:rsidR="00D0403C" w:rsidRPr="009C1FA8" w:rsidRDefault="00D0403C" w:rsidP="00D0403C">
      <w:pPr>
        <w:spacing w:line="360" w:lineRule="auto"/>
        <w:jc w:val="center"/>
        <w:rPr>
          <w:rFonts w:ascii="Times New Roman" w:hAnsi="Times New Roman" w:cs="Times New Roman"/>
          <w:sz w:val="24"/>
          <w:szCs w:val="24"/>
          <w:lang w:val="en-US"/>
        </w:rPr>
      </w:pPr>
    </w:p>
    <w:p w14:paraId="6492E301" w14:textId="6FF387F1"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The encoding of motion events is known to be challenging for second language (L2) users, particularly if the lexicalization patterns of their first language (L1) diverge from those of the L2 (e.g., </w:t>
      </w:r>
      <w:proofErr w:type="spellStart"/>
      <w:r w:rsidRPr="009C1FA8">
        <w:rPr>
          <w:rFonts w:ascii="Times New Roman" w:hAnsi="Times New Roman" w:cs="Times New Roman"/>
          <w:sz w:val="24"/>
          <w:szCs w:val="24"/>
          <w:lang w:val="en-US"/>
        </w:rPr>
        <w:t>Treffers-Daller</w:t>
      </w:r>
      <w:proofErr w:type="spellEnd"/>
      <w:r w:rsidRPr="009C1FA8">
        <w:rPr>
          <w:rFonts w:ascii="Times New Roman" w:hAnsi="Times New Roman" w:cs="Times New Roman"/>
          <w:sz w:val="24"/>
          <w:szCs w:val="24"/>
          <w:lang w:val="en-US"/>
        </w:rPr>
        <w:t xml:space="preserve"> &amp; Tidball 2016). German is assumed to be a typical satellite-framed language with high manner salience (</w:t>
      </w:r>
      <w:proofErr w:type="spellStart"/>
      <w:r w:rsidRPr="009C1FA8">
        <w:rPr>
          <w:rFonts w:ascii="Times New Roman" w:hAnsi="Times New Roman" w:cs="Times New Roman"/>
          <w:sz w:val="24"/>
          <w:szCs w:val="24"/>
          <w:lang w:val="en-US"/>
        </w:rPr>
        <w:t>DeKnop</w:t>
      </w:r>
      <w:proofErr w:type="spellEnd"/>
      <w:r w:rsidRPr="009C1FA8">
        <w:rPr>
          <w:rFonts w:ascii="Times New Roman" w:hAnsi="Times New Roman" w:cs="Times New Roman"/>
          <w:sz w:val="24"/>
          <w:szCs w:val="24"/>
          <w:lang w:val="en-US"/>
        </w:rPr>
        <w:t xml:space="preserve"> &amp; </w:t>
      </w:r>
      <w:proofErr w:type="spellStart"/>
      <w:r w:rsidRPr="009C1FA8">
        <w:rPr>
          <w:rFonts w:ascii="Times New Roman" w:hAnsi="Times New Roman" w:cs="Times New Roman"/>
          <w:sz w:val="24"/>
          <w:szCs w:val="24"/>
          <w:lang w:val="en-US"/>
        </w:rPr>
        <w:t>Gallez</w:t>
      </w:r>
      <w:proofErr w:type="spellEnd"/>
      <w:r w:rsidRPr="009C1FA8">
        <w:rPr>
          <w:rFonts w:ascii="Times New Roman" w:hAnsi="Times New Roman" w:cs="Times New Roman"/>
          <w:sz w:val="24"/>
          <w:szCs w:val="24"/>
          <w:lang w:val="en-US"/>
        </w:rPr>
        <w:t xml:space="preserve"> 2013) and dense information packaging (</w:t>
      </w:r>
      <w:proofErr w:type="spellStart"/>
      <w:r w:rsidRPr="009C1FA8">
        <w:rPr>
          <w:rFonts w:ascii="Times New Roman" w:hAnsi="Times New Roman" w:cs="Times New Roman"/>
          <w:sz w:val="24"/>
          <w:szCs w:val="24"/>
          <w:lang w:val="en-US"/>
        </w:rPr>
        <w:t>Madlener</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Skoruppa</w:t>
      </w:r>
      <w:proofErr w:type="spellEnd"/>
      <w:r w:rsidRPr="009C1FA8">
        <w:rPr>
          <w:rFonts w:ascii="Times New Roman" w:hAnsi="Times New Roman" w:cs="Times New Roman"/>
          <w:sz w:val="24"/>
          <w:szCs w:val="24"/>
          <w:lang w:val="en-US"/>
        </w:rPr>
        <w:t xml:space="preserve"> &amp; Behrens 2017). Given the broad range of path encoding options in German, L2 users of German have been found to display particular challenges with respect to the formal and functional differentiation of these path encoding devices (i.e., local adverbs, e.g., </w:t>
      </w:r>
      <w:proofErr w:type="spellStart"/>
      <w:r w:rsidRPr="009C1FA8">
        <w:rPr>
          <w:rFonts w:ascii="Times New Roman" w:hAnsi="Times New Roman" w:cs="Times New Roman"/>
          <w:i/>
          <w:iCs/>
          <w:sz w:val="24"/>
          <w:szCs w:val="24"/>
          <w:lang w:val="en-US"/>
        </w:rPr>
        <w:t>unten</w:t>
      </w:r>
      <w:proofErr w:type="spellEnd"/>
      <w:r w:rsidRPr="009C1FA8">
        <w:rPr>
          <w:rFonts w:ascii="Times New Roman" w:hAnsi="Times New Roman" w:cs="Times New Roman"/>
          <w:sz w:val="24"/>
          <w:szCs w:val="24"/>
          <w:lang w:val="en-US"/>
        </w:rPr>
        <w:t xml:space="preserve"> ‘at the bottom’, directional adverbs, e.g., </w:t>
      </w:r>
      <w:proofErr w:type="spellStart"/>
      <w:r w:rsidRPr="009C1FA8">
        <w:rPr>
          <w:rFonts w:ascii="Times New Roman" w:hAnsi="Times New Roman" w:cs="Times New Roman"/>
          <w:i/>
          <w:iCs/>
          <w:sz w:val="24"/>
          <w:szCs w:val="24"/>
          <w:lang w:val="en-US"/>
        </w:rPr>
        <w:t>runter</w:t>
      </w:r>
      <w:proofErr w:type="spellEnd"/>
      <w:r w:rsidRPr="009C1FA8">
        <w:rPr>
          <w:rFonts w:ascii="Times New Roman" w:hAnsi="Times New Roman" w:cs="Times New Roman"/>
          <w:sz w:val="24"/>
          <w:szCs w:val="24"/>
          <w:lang w:val="en-US"/>
        </w:rPr>
        <w:t xml:space="preserve"> ‘down’, double adverbs, e.g., </w:t>
      </w:r>
      <w:proofErr w:type="spellStart"/>
      <w:r w:rsidRPr="009C1FA8">
        <w:rPr>
          <w:rFonts w:ascii="Times New Roman" w:hAnsi="Times New Roman" w:cs="Times New Roman"/>
          <w:i/>
          <w:iCs/>
          <w:sz w:val="24"/>
          <w:szCs w:val="24"/>
          <w:lang w:val="en-US"/>
        </w:rPr>
        <w:t>herunter</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down.here</w:t>
      </w:r>
      <w:proofErr w:type="spellEnd"/>
      <w:r w:rsidRPr="009C1FA8">
        <w:rPr>
          <w:rFonts w:ascii="Times New Roman" w:hAnsi="Times New Roman" w:cs="Times New Roman"/>
          <w:sz w:val="24"/>
          <w:szCs w:val="24"/>
          <w:lang w:val="en-US"/>
        </w:rPr>
        <w:t xml:space="preserve">’, verb particles, e.g., </w:t>
      </w:r>
      <w:proofErr w:type="spellStart"/>
      <w:r w:rsidRPr="009C1FA8">
        <w:rPr>
          <w:rFonts w:ascii="Times New Roman" w:hAnsi="Times New Roman" w:cs="Times New Roman"/>
          <w:i/>
          <w:iCs/>
          <w:sz w:val="24"/>
          <w:szCs w:val="24"/>
          <w:lang w:val="en-US"/>
        </w:rPr>
        <w:t>unter</w:t>
      </w:r>
      <w:proofErr w:type="spellEnd"/>
      <w:r w:rsidRPr="009C1FA8">
        <w:rPr>
          <w:rFonts w:ascii="Times New Roman" w:hAnsi="Times New Roman" w:cs="Times New Roman"/>
          <w:sz w:val="24"/>
          <w:szCs w:val="24"/>
          <w:lang w:val="en-US"/>
        </w:rPr>
        <w:t>- ‘down’, and prepositions), their combinatorial potential and restrictions (</w:t>
      </w:r>
      <w:proofErr w:type="spellStart"/>
      <w:r w:rsidRPr="009C1FA8">
        <w:rPr>
          <w:rFonts w:ascii="Times New Roman" w:hAnsi="Times New Roman" w:cs="Times New Roman"/>
          <w:sz w:val="24"/>
          <w:szCs w:val="24"/>
          <w:lang w:val="en-US"/>
        </w:rPr>
        <w:t>Liste</w:t>
      </w:r>
      <w:proofErr w:type="spellEnd"/>
      <w:r w:rsidRPr="009C1FA8">
        <w:rPr>
          <w:rFonts w:ascii="Times New Roman" w:hAnsi="Times New Roman" w:cs="Times New Roman"/>
          <w:sz w:val="24"/>
          <w:szCs w:val="24"/>
          <w:lang w:val="en-US"/>
        </w:rPr>
        <w:t xml:space="preserve"> Lamas 2015; </w:t>
      </w:r>
      <w:proofErr w:type="spellStart"/>
      <w:r w:rsidRPr="009C1FA8">
        <w:rPr>
          <w:rFonts w:ascii="Times New Roman" w:hAnsi="Times New Roman" w:cs="Times New Roman"/>
          <w:sz w:val="24"/>
          <w:szCs w:val="24"/>
          <w:lang w:val="en-US"/>
        </w:rPr>
        <w:t>Madlener</w:t>
      </w:r>
      <w:proofErr w:type="spellEnd"/>
      <w:r w:rsidRPr="009C1FA8">
        <w:rPr>
          <w:rFonts w:ascii="Times New Roman" w:hAnsi="Times New Roman" w:cs="Times New Roman"/>
          <w:sz w:val="24"/>
          <w:szCs w:val="24"/>
          <w:lang w:val="en-US"/>
        </w:rPr>
        <w:t xml:space="preserve">-Charpentier &amp; </w:t>
      </w:r>
      <w:proofErr w:type="spellStart"/>
      <w:r w:rsidRPr="009C1FA8">
        <w:rPr>
          <w:rFonts w:ascii="Times New Roman" w:hAnsi="Times New Roman" w:cs="Times New Roman"/>
          <w:sz w:val="24"/>
          <w:szCs w:val="24"/>
          <w:lang w:val="en-US"/>
        </w:rPr>
        <w:t>Liste</w:t>
      </w:r>
      <w:proofErr w:type="spellEnd"/>
      <w:r w:rsidRPr="009C1FA8">
        <w:rPr>
          <w:rFonts w:ascii="Times New Roman" w:hAnsi="Times New Roman" w:cs="Times New Roman"/>
          <w:sz w:val="24"/>
          <w:szCs w:val="24"/>
          <w:lang w:val="en-US"/>
        </w:rPr>
        <w:t xml:space="preserve"> Lamas 2022). </w:t>
      </w:r>
    </w:p>
    <w:p w14:paraId="721B7D45"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In this presentation, we discuss characteristics of the target language input that might contribute to these challenges as well as implications for L2 learning and teaching. We sketch teaching options that go beyond the traditional L2 German teaching focus on prepositions (semantics, case marking), focusing instead on directional adverbs, their use in different constructions, and their differentiation with other path encoding devices as a core L2 difficulty for learners with different L1s (</w:t>
      </w:r>
      <w:proofErr w:type="spellStart"/>
      <w:r w:rsidRPr="009C1FA8">
        <w:rPr>
          <w:rFonts w:ascii="Times New Roman" w:hAnsi="Times New Roman" w:cs="Times New Roman"/>
          <w:sz w:val="24"/>
          <w:szCs w:val="24"/>
          <w:lang w:val="en-US"/>
        </w:rPr>
        <w:t>Madlener</w:t>
      </w:r>
      <w:proofErr w:type="spellEnd"/>
      <w:r w:rsidRPr="009C1FA8">
        <w:rPr>
          <w:rFonts w:ascii="Times New Roman" w:hAnsi="Times New Roman" w:cs="Times New Roman"/>
          <w:sz w:val="24"/>
          <w:szCs w:val="24"/>
          <w:lang w:val="en-US"/>
        </w:rPr>
        <w:t xml:space="preserve">-Charpentier &amp; </w:t>
      </w:r>
      <w:proofErr w:type="spellStart"/>
      <w:r w:rsidRPr="009C1FA8">
        <w:rPr>
          <w:rFonts w:ascii="Times New Roman" w:hAnsi="Times New Roman" w:cs="Times New Roman"/>
          <w:sz w:val="24"/>
          <w:szCs w:val="24"/>
          <w:lang w:val="en-US"/>
        </w:rPr>
        <w:t>Liste</w:t>
      </w:r>
      <w:proofErr w:type="spellEnd"/>
      <w:r w:rsidRPr="009C1FA8">
        <w:rPr>
          <w:rFonts w:ascii="Times New Roman" w:hAnsi="Times New Roman" w:cs="Times New Roman"/>
          <w:sz w:val="24"/>
          <w:szCs w:val="24"/>
          <w:lang w:val="en-US"/>
        </w:rPr>
        <w:t xml:space="preserve"> Lamas 2022). We consider both implicit and explicit options, also including contrastive elements.</w:t>
      </w:r>
    </w:p>
    <w:p w14:paraId="23A1AD17" w14:textId="77777777" w:rsidR="00EB43F3" w:rsidRPr="009C1FA8" w:rsidRDefault="00EB43F3" w:rsidP="00EB43F3">
      <w:pPr>
        <w:spacing w:line="360" w:lineRule="auto"/>
        <w:rPr>
          <w:rFonts w:ascii="Times New Roman" w:hAnsi="Times New Roman" w:cs="Times New Roman"/>
          <w:sz w:val="24"/>
          <w:szCs w:val="24"/>
          <w:lang w:val="en-US"/>
        </w:rPr>
      </w:pPr>
    </w:p>
    <w:p w14:paraId="0C7A09ED" w14:textId="77777777" w:rsidR="00EB43F3" w:rsidRPr="009C1FA8" w:rsidRDefault="00EB43F3" w:rsidP="00EB43F3">
      <w:pPr>
        <w:spacing w:line="360" w:lineRule="auto"/>
        <w:rPr>
          <w:rFonts w:ascii="Times New Roman" w:hAnsi="Times New Roman" w:cs="Times New Roman"/>
          <w:sz w:val="24"/>
          <w:szCs w:val="24"/>
          <w:lang w:val="en-US"/>
        </w:rPr>
      </w:pPr>
    </w:p>
    <w:p w14:paraId="40DB6FE9" w14:textId="77777777" w:rsidR="00EB43F3" w:rsidRPr="009C1FA8" w:rsidRDefault="00EB43F3" w:rsidP="00EB43F3">
      <w:pPr>
        <w:spacing w:line="360" w:lineRule="auto"/>
        <w:rPr>
          <w:rFonts w:ascii="Times New Roman" w:hAnsi="Times New Roman" w:cs="Times New Roman"/>
          <w:sz w:val="24"/>
          <w:szCs w:val="24"/>
          <w:lang w:val="en-US"/>
        </w:rPr>
      </w:pPr>
    </w:p>
    <w:p w14:paraId="3D611AEE" w14:textId="77777777" w:rsidR="00EB43F3" w:rsidRPr="009C1FA8" w:rsidRDefault="00EB43F3" w:rsidP="00EB43F3">
      <w:pPr>
        <w:spacing w:line="360" w:lineRule="auto"/>
        <w:rPr>
          <w:rFonts w:ascii="Times New Roman" w:hAnsi="Times New Roman" w:cs="Times New Roman"/>
          <w:sz w:val="24"/>
          <w:szCs w:val="24"/>
          <w:lang w:val="en-US"/>
        </w:rPr>
      </w:pPr>
    </w:p>
    <w:p w14:paraId="4CB59EB4" w14:textId="77777777" w:rsidR="00FE0A3C" w:rsidRPr="009C1FA8" w:rsidRDefault="00FE0A3C">
      <w:pPr>
        <w:rPr>
          <w:rFonts w:ascii="Times New Roman" w:hAnsi="Times New Roman" w:cs="Times New Roman"/>
          <w:sz w:val="24"/>
          <w:szCs w:val="24"/>
          <w:lang w:val="en-US"/>
        </w:rPr>
      </w:pPr>
      <w:r w:rsidRPr="009C1FA8">
        <w:rPr>
          <w:rFonts w:ascii="Times New Roman" w:hAnsi="Times New Roman" w:cs="Times New Roman"/>
          <w:sz w:val="24"/>
          <w:szCs w:val="24"/>
          <w:lang w:val="en-US"/>
        </w:rPr>
        <w:br w:type="page"/>
      </w:r>
    </w:p>
    <w:p w14:paraId="76901185" w14:textId="645930E5" w:rsidR="00EB43F3" w:rsidRPr="009C1FA8" w:rsidRDefault="00EB43F3" w:rsidP="00EB43F3">
      <w:pPr>
        <w:spacing w:line="360" w:lineRule="auto"/>
        <w:rPr>
          <w:rFonts w:ascii="Times New Roman" w:hAnsi="Times New Roman" w:cs="Times New Roman"/>
          <w:b/>
          <w:bCs/>
          <w:sz w:val="24"/>
          <w:szCs w:val="24"/>
          <w:lang w:val="fr-FR"/>
        </w:rPr>
      </w:pPr>
      <w:proofErr w:type="spellStart"/>
      <w:proofErr w:type="gramStart"/>
      <w:r w:rsidRPr="009C1FA8">
        <w:rPr>
          <w:rFonts w:ascii="Times New Roman" w:hAnsi="Times New Roman" w:cs="Times New Roman"/>
          <w:b/>
          <w:bCs/>
          <w:sz w:val="24"/>
          <w:szCs w:val="24"/>
          <w:lang w:val="fr-FR"/>
        </w:rPr>
        <w:lastRenderedPageBreak/>
        <w:t>References</w:t>
      </w:r>
      <w:proofErr w:type="spellEnd"/>
      <w:r w:rsidRPr="009C1FA8">
        <w:rPr>
          <w:rFonts w:ascii="Times New Roman" w:hAnsi="Times New Roman" w:cs="Times New Roman"/>
          <w:b/>
          <w:bCs/>
          <w:sz w:val="24"/>
          <w:szCs w:val="24"/>
          <w:lang w:val="fr-FR"/>
        </w:rPr>
        <w:t>:</w:t>
      </w:r>
      <w:proofErr w:type="gramEnd"/>
      <w:r w:rsidRPr="009C1FA8">
        <w:rPr>
          <w:rFonts w:ascii="Times New Roman" w:hAnsi="Times New Roman" w:cs="Times New Roman"/>
          <w:b/>
          <w:bCs/>
          <w:sz w:val="24"/>
          <w:szCs w:val="24"/>
          <w:lang w:val="fr-FR"/>
        </w:rPr>
        <w:t xml:space="preserve"> </w:t>
      </w:r>
    </w:p>
    <w:p w14:paraId="785E19CB" w14:textId="6CB3258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fr-FR"/>
        </w:rPr>
        <w:t>DeKnop</w:t>
      </w:r>
      <w:proofErr w:type="spellEnd"/>
      <w:r w:rsidRPr="009C1FA8">
        <w:rPr>
          <w:rFonts w:ascii="Times New Roman" w:hAnsi="Times New Roman" w:cs="Times New Roman"/>
          <w:sz w:val="24"/>
          <w:szCs w:val="24"/>
          <w:lang w:val="fr-FR"/>
        </w:rPr>
        <w:t xml:space="preserve">, Sabine &amp; </w:t>
      </w:r>
      <w:proofErr w:type="spellStart"/>
      <w:r w:rsidRPr="009C1FA8">
        <w:rPr>
          <w:rFonts w:ascii="Times New Roman" w:hAnsi="Times New Roman" w:cs="Times New Roman"/>
          <w:sz w:val="24"/>
          <w:szCs w:val="24"/>
          <w:lang w:val="fr-FR"/>
        </w:rPr>
        <w:t>Gallez</w:t>
      </w:r>
      <w:proofErr w:type="spellEnd"/>
      <w:r w:rsidRPr="009C1FA8">
        <w:rPr>
          <w:rFonts w:ascii="Times New Roman" w:hAnsi="Times New Roman" w:cs="Times New Roman"/>
          <w:sz w:val="24"/>
          <w:szCs w:val="24"/>
          <w:lang w:val="fr-FR"/>
        </w:rPr>
        <w:t xml:space="preserve">, Françoise (2013). </w:t>
      </w:r>
      <w:r w:rsidRPr="009C1FA8">
        <w:rPr>
          <w:rFonts w:ascii="Times New Roman" w:hAnsi="Times New Roman" w:cs="Times New Roman"/>
          <w:sz w:val="24"/>
          <w:szCs w:val="24"/>
          <w:lang w:val="en-US"/>
        </w:rPr>
        <w:t xml:space="preserve">Manner of motion: A privileged dimension of German expressions. In T. Li (Ed.), </w:t>
      </w:r>
      <w:r w:rsidRPr="009C1FA8">
        <w:rPr>
          <w:rFonts w:ascii="Times New Roman" w:hAnsi="Times New Roman" w:cs="Times New Roman"/>
          <w:i/>
          <w:iCs/>
          <w:sz w:val="24"/>
          <w:szCs w:val="24"/>
          <w:lang w:val="en-US"/>
        </w:rPr>
        <w:t>Compendium of Cognitive Linguistics Research</w:t>
      </w:r>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Hauppage</w:t>
      </w:r>
      <w:proofErr w:type="spellEnd"/>
      <w:r w:rsidRPr="009C1FA8">
        <w:rPr>
          <w:rFonts w:ascii="Times New Roman" w:hAnsi="Times New Roman" w:cs="Times New Roman"/>
          <w:sz w:val="24"/>
          <w:szCs w:val="24"/>
          <w:lang w:val="en-US"/>
        </w:rPr>
        <w:t xml:space="preserve">, NY: Nova Science Publishers, 25-42. </w:t>
      </w:r>
    </w:p>
    <w:p w14:paraId="0A91FA3C" w14:textId="2FB3AB59"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Liste</w:t>
      </w:r>
      <w:proofErr w:type="spellEnd"/>
      <w:r w:rsidRPr="009C1FA8">
        <w:rPr>
          <w:rFonts w:ascii="Times New Roman" w:hAnsi="Times New Roman" w:cs="Times New Roman"/>
          <w:sz w:val="24"/>
          <w:szCs w:val="24"/>
          <w:lang w:val="en-US"/>
        </w:rPr>
        <w:t xml:space="preserve"> Lamas, Elsa (2015). The German Directional Adverbs with </w:t>
      </w:r>
      <w:proofErr w:type="spellStart"/>
      <w:r w:rsidRPr="009C1FA8">
        <w:rPr>
          <w:rFonts w:ascii="Times New Roman" w:hAnsi="Times New Roman" w:cs="Times New Roman"/>
          <w:sz w:val="24"/>
          <w:szCs w:val="24"/>
          <w:lang w:val="en-US"/>
        </w:rPr>
        <w:t>hin</w:t>
      </w:r>
      <w:proofErr w:type="spellEnd"/>
      <w:r w:rsidRPr="009C1FA8">
        <w:rPr>
          <w:rFonts w:ascii="Times New Roman" w:hAnsi="Times New Roman" w:cs="Times New Roman"/>
          <w:sz w:val="24"/>
          <w:szCs w:val="24"/>
          <w:lang w:val="en-US"/>
        </w:rPr>
        <w:t xml:space="preserve">- and her-: a preliminary study on their acquisition by L1 speakers of Spanish. In I. </w:t>
      </w:r>
      <w:proofErr w:type="spellStart"/>
      <w:r w:rsidRPr="009C1FA8">
        <w:rPr>
          <w:rFonts w:ascii="Times New Roman" w:hAnsi="Times New Roman" w:cs="Times New Roman"/>
          <w:sz w:val="24"/>
          <w:szCs w:val="24"/>
          <w:lang w:val="en-US"/>
        </w:rPr>
        <w:t>Ibarretxe-Antuñano</w:t>
      </w:r>
      <w:proofErr w:type="spellEnd"/>
      <w:r w:rsidRPr="009C1FA8">
        <w:rPr>
          <w:rFonts w:ascii="Times New Roman" w:hAnsi="Times New Roman" w:cs="Times New Roman"/>
          <w:sz w:val="24"/>
          <w:szCs w:val="24"/>
          <w:lang w:val="en-US"/>
        </w:rPr>
        <w:t xml:space="preserve"> &amp; A. </w:t>
      </w:r>
      <w:proofErr w:type="spellStart"/>
      <w:r w:rsidRPr="009C1FA8">
        <w:rPr>
          <w:rFonts w:ascii="Times New Roman" w:hAnsi="Times New Roman" w:cs="Times New Roman"/>
          <w:sz w:val="24"/>
          <w:szCs w:val="24"/>
          <w:lang w:val="en-US"/>
        </w:rPr>
        <w:t>Hijazo-Gascón</w:t>
      </w:r>
      <w:proofErr w:type="spellEnd"/>
      <w:r w:rsidRPr="009C1FA8">
        <w:rPr>
          <w:rFonts w:ascii="Times New Roman" w:hAnsi="Times New Roman" w:cs="Times New Roman"/>
          <w:sz w:val="24"/>
          <w:szCs w:val="24"/>
          <w:lang w:val="en-US"/>
        </w:rPr>
        <w:t xml:space="preserve"> (Eds.), New </w:t>
      </w:r>
      <w:r w:rsidRPr="009C1FA8">
        <w:rPr>
          <w:rFonts w:ascii="Times New Roman" w:hAnsi="Times New Roman" w:cs="Times New Roman"/>
          <w:i/>
          <w:iCs/>
          <w:sz w:val="24"/>
          <w:szCs w:val="24"/>
          <w:lang w:val="en-US"/>
        </w:rPr>
        <w:t xml:space="preserve">Horizons in the Study of Motion: Bringing Together Applied and Theoretical Perspectives. </w:t>
      </w:r>
      <w:r w:rsidRPr="009C1FA8">
        <w:rPr>
          <w:rFonts w:ascii="Times New Roman" w:hAnsi="Times New Roman" w:cs="Times New Roman"/>
          <w:sz w:val="24"/>
          <w:szCs w:val="24"/>
          <w:lang w:val="en-US"/>
        </w:rPr>
        <w:t xml:space="preserve">Newcastle-upon-Tyne: Cambridge Scholars Publishing, 7–28. </w:t>
      </w:r>
    </w:p>
    <w:p w14:paraId="449E6CE2" w14:textId="1AC14030" w:rsidR="00EB43F3" w:rsidRPr="009C1FA8" w:rsidRDefault="00EB43F3" w:rsidP="00EB43F3">
      <w:pPr>
        <w:spacing w:line="360" w:lineRule="auto"/>
        <w:rPr>
          <w:rFonts w:ascii="Times New Roman" w:hAnsi="Times New Roman" w:cs="Times New Roman"/>
          <w:sz w:val="24"/>
          <w:szCs w:val="24"/>
          <w:lang w:val="en-US"/>
        </w:rPr>
      </w:pPr>
      <w:proofErr w:type="spellStart"/>
      <w:r w:rsidRPr="003837BA">
        <w:rPr>
          <w:rFonts w:ascii="Times New Roman" w:hAnsi="Times New Roman" w:cs="Times New Roman"/>
          <w:sz w:val="24"/>
          <w:szCs w:val="24"/>
          <w:lang w:val="en-US"/>
        </w:rPr>
        <w:t>Madlener</w:t>
      </w:r>
      <w:proofErr w:type="spellEnd"/>
      <w:r w:rsidRPr="003837BA">
        <w:rPr>
          <w:rFonts w:ascii="Times New Roman" w:hAnsi="Times New Roman" w:cs="Times New Roman"/>
          <w:sz w:val="24"/>
          <w:szCs w:val="24"/>
          <w:lang w:val="en-US"/>
        </w:rPr>
        <w:t xml:space="preserve">, Karin; </w:t>
      </w:r>
      <w:proofErr w:type="spellStart"/>
      <w:r w:rsidRPr="003837BA">
        <w:rPr>
          <w:rFonts w:ascii="Times New Roman" w:hAnsi="Times New Roman" w:cs="Times New Roman"/>
          <w:sz w:val="24"/>
          <w:szCs w:val="24"/>
          <w:lang w:val="en-US"/>
        </w:rPr>
        <w:t>Skoruppa</w:t>
      </w:r>
      <w:proofErr w:type="spellEnd"/>
      <w:r w:rsidRPr="003837BA">
        <w:rPr>
          <w:rFonts w:ascii="Times New Roman" w:hAnsi="Times New Roman" w:cs="Times New Roman"/>
          <w:sz w:val="24"/>
          <w:szCs w:val="24"/>
          <w:lang w:val="en-US"/>
        </w:rPr>
        <w:t xml:space="preserve">, Katrin &amp; Behrens, Heike (2017). </w:t>
      </w:r>
      <w:r w:rsidRPr="009C1FA8">
        <w:rPr>
          <w:rFonts w:ascii="Times New Roman" w:hAnsi="Times New Roman" w:cs="Times New Roman"/>
          <w:sz w:val="24"/>
          <w:szCs w:val="24"/>
          <w:lang w:val="en-US"/>
        </w:rPr>
        <w:t xml:space="preserve">Gradual development of constructional complexity in German spatial language. </w:t>
      </w:r>
      <w:r w:rsidRPr="009C1FA8">
        <w:rPr>
          <w:rFonts w:ascii="Times New Roman" w:hAnsi="Times New Roman" w:cs="Times New Roman"/>
          <w:i/>
          <w:iCs/>
          <w:sz w:val="24"/>
          <w:szCs w:val="24"/>
          <w:lang w:val="en-US"/>
        </w:rPr>
        <w:t>Cognitive Linguistics</w:t>
      </w:r>
      <w:r w:rsidRPr="009C1FA8">
        <w:rPr>
          <w:rFonts w:ascii="Times New Roman" w:hAnsi="Times New Roman" w:cs="Times New Roman"/>
          <w:sz w:val="24"/>
          <w:szCs w:val="24"/>
          <w:lang w:val="en-US"/>
        </w:rPr>
        <w:t xml:space="preserve"> 28, 757–798. </w:t>
      </w:r>
    </w:p>
    <w:p w14:paraId="54AE9381" w14:textId="02C8368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Madlener</w:t>
      </w:r>
      <w:proofErr w:type="spellEnd"/>
      <w:r w:rsidRPr="009C1FA8">
        <w:rPr>
          <w:rFonts w:ascii="Times New Roman" w:hAnsi="Times New Roman" w:cs="Times New Roman"/>
          <w:sz w:val="24"/>
          <w:szCs w:val="24"/>
          <w:lang w:val="en-US"/>
        </w:rPr>
        <w:t xml:space="preserve">-Charpentier, Karin &amp; </w:t>
      </w:r>
      <w:proofErr w:type="spellStart"/>
      <w:r w:rsidRPr="009C1FA8">
        <w:rPr>
          <w:rFonts w:ascii="Times New Roman" w:hAnsi="Times New Roman" w:cs="Times New Roman"/>
          <w:sz w:val="24"/>
          <w:szCs w:val="24"/>
          <w:lang w:val="en-US"/>
        </w:rPr>
        <w:t>Liste</w:t>
      </w:r>
      <w:proofErr w:type="spellEnd"/>
      <w:r w:rsidRPr="009C1FA8">
        <w:rPr>
          <w:rFonts w:ascii="Times New Roman" w:hAnsi="Times New Roman" w:cs="Times New Roman"/>
          <w:sz w:val="24"/>
          <w:szCs w:val="24"/>
          <w:lang w:val="en-US"/>
        </w:rPr>
        <w:t xml:space="preserve"> Lamas, Elsa (2022). Path Under Construction: Challenges Beyond S-Framed Motion Event Construal in L2 German. </w:t>
      </w:r>
      <w:r w:rsidRPr="009C1FA8">
        <w:rPr>
          <w:rFonts w:ascii="Times New Roman" w:hAnsi="Times New Roman" w:cs="Times New Roman"/>
          <w:i/>
          <w:iCs/>
          <w:sz w:val="24"/>
          <w:szCs w:val="24"/>
          <w:lang w:val="en-US"/>
        </w:rPr>
        <w:t>Frontiers in Communication</w:t>
      </w:r>
      <w:r w:rsidRPr="009C1FA8">
        <w:rPr>
          <w:rFonts w:ascii="Times New Roman" w:hAnsi="Times New Roman" w:cs="Times New Roman"/>
          <w:sz w:val="24"/>
          <w:szCs w:val="24"/>
          <w:lang w:val="en-US"/>
        </w:rPr>
        <w:t xml:space="preserve"> 7:859714. </w:t>
      </w:r>
      <w:proofErr w:type="spellStart"/>
      <w:r w:rsidRPr="009C1FA8">
        <w:rPr>
          <w:rFonts w:ascii="Times New Roman" w:hAnsi="Times New Roman" w:cs="Times New Roman"/>
          <w:sz w:val="24"/>
          <w:szCs w:val="24"/>
          <w:lang w:val="en-US"/>
        </w:rPr>
        <w:t>doi</w:t>
      </w:r>
      <w:proofErr w:type="spellEnd"/>
      <w:r w:rsidRPr="009C1FA8">
        <w:rPr>
          <w:rFonts w:ascii="Times New Roman" w:hAnsi="Times New Roman" w:cs="Times New Roman"/>
          <w:sz w:val="24"/>
          <w:szCs w:val="24"/>
          <w:lang w:val="en-US"/>
        </w:rPr>
        <w:t xml:space="preserve">: 10.3389/fcomm.2022.859714 </w:t>
      </w:r>
    </w:p>
    <w:p w14:paraId="485DB1CD"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Treffers-Daller</w:t>
      </w:r>
      <w:proofErr w:type="spellEnd"/>
      <w:r w:rsidRPr="009C1FA8">
        <w:rPr>
          <w:rFonts w:ascii="Times New Roman" w:hAnsi="Times New Roman" w:cs="Times New Roman"/>
          <w:sz w:val="24"/>
          <w:szCs w:val="24"/>
          <w:lang w:val="en-US"/>
        </w:rPr>
        <w:t xml:space="preserve">, J., and Tidball, F. (2016). Can L2 learners learn new ways to conceptualize events? A new approach to restructuring in motion event construal, in P. </w:t>
      </w:r>
      <w:proofErr w:type="spellStart"/>
      <w:r w:rsidRPr="009C1FA8">
        <w:rPr>
          <w:rFonts w:ascii="Times New Roman" w:hAnsi="Times New Roman" w:cs="Times New Roman"/>
          <w:sz w:val="24"/>
          <w:szCs w:val="24"/>
          <w:lang w:val="en-US"/>
        </w:rPr>
        <w:t>Guijarro</w:t>
      </w:r>
      <w:proofErr w:type="spellEnd"/>
      <w:r w:rsidRPr="009C1FA8">
        <w:rPr>
          <w:rFonts w:ascii="Times New Roman" w:hAnsi="Times New Roman" w:cs="Times New Roman"/>
          <w:sz w:val="24"/>
          <w:szCs w:val="24"/>
          <w:lang w:val="en-US"/>
        </w:rPr>
        <w:t xml:space="preserve">-Fuentes, K. Schmitz &amp; N. Müller (eds.), </w:t>
      </w:r>
      <w:r w:rsidRPr="009C1FA8">
        <w:rPr>
          <w:rFonts w:ascii="Times New Roman" w:hAnsi="Times New Roman" w:cs="Times New Roman"/>
          <w:i/>
          <w:iCs/>
          <w:sz w:val="24"/>
          <w:szCs w:val="24"/>
          <w:lang w:val="en-US"/>
        </w:rPr>
        <w:t>The Acquisition of French in Multilingual Contexts</w:t>
      </w:r>
      <w:r w:rsidRPr="009C1FA8">
        <w:rPr>
          <w:rFonts w:ascii="Times New Roman" w:hAnsi="Times New Roman" w:cs="Times New Roman"/>
          <w:sz w:val="24"/>
          <w:szCs w:val="24"/>
          <w:lang w:val="en-US"/>
        </w:rPr>
        <w:t>. Multilingual Matters, 145-184.</w:t>
      </w:r>
    </w:p>
    <w:p w14:paraId="4D7ADB91" w14:textId="77777777" w:rsidR="00EB43F3" w:rsidRPr="009C1FA8" w:rsidRDefault="00EB43F3" w:rsidP="00EB43F3">
      <w:pPr>
        <w:spacing w:line="360" w:lineRule="auto"/>
        <w:rPr>
          <w:rFonts w:ascii="Times New Roman" w:hAnsi="Times New Roman" w:cs="Times New Roman"/>
          <w:sz w:val="24"/>
          <w:szCs w:val="24"/>
          <w:lang w:val="en-US"/>
        </w:rPr>
      </w:pPr>
    </w:p>
    <w:p w14:paraId="7D461832" w14:textId="77777777" w:rsidR="00EB43F3" w:rsidRPr="009C1FA8" w:rsidRDefault="00EB43F3" w:rsidP="00EB43F3">
      <w:pPr>
        <w:spacing w:line="360" w:lineRule="auto"/>
        <w:rPr>
          <w:rFonts w:ascii="Times New Roman" w:hAnsi="Times New Roman" w:cs="Times New Roman"/>
          <w:sz w:val="24"/>
          <w:szCs w:val="24"/>
          <w:lang w:val="en-US"/>
        </w:rPr>
      </w:pPr>
    </w:p>
    <w:p w14:paraId="051B4428" w14:textId="77777777" w:rsidR="00EB43F3" w:rsidRPr="009C1FA8" w:rsidRDefault="00EB43F3" w:rsidP="00EB43F3">
      <w:pPr>
        <w:spacing w:line="360" w:lineRule="auto"/>
        <w:rPr>
          <w:rFonts w:ascii="Times New Roman" w:hAnsi="Times New Roman" w:cs="Times New Roman"/>
          <w:sz w:val="24"/>
          <w:szCs w:val="24"/>
          <w:lang w:val="en-US"/>
        </w:rPr>
      </w:pPr>
    </w:p>
    <w:p w14:paraId="02126E1A" w14:textId="77777777" w:rsidR="00EB43F3" w:rsidRPr="009C1FA8" w:rsidRDefault="00EB43F3" w:rsidP="00EB43F3">
      <w:pPr>
        <w:spacing w:line="360" w:lineRule="auto"/>
        <w:rPr>
          <w:rFonts w:ascii="Times New Roman" w:hAnsi="Times New Roman" w:cs="Times New Roman"/>
          <w:sz w:val="24"/>
          <w:szCs w:val="24"/>
          <w:lang w:val="en-US"/>
        </w:rPr>
      </w:pPr>
    </w:p>
    <w:p w14:paraId="18169E6F" w14:textId="77777777" w:rsidR="00EB43F3" w:rsidRPr="009C1FA8" w:rsidRDefault="00EB43F3" w:rsidP="00EB43F3">
      <w:pPr>
        <w:spacing w:line="360" w:lineRule="auto"/>
        <w:rPr>
          <w:rFonts w:ascii="Times New Roman" w:hAnsi="Times New Roman" w:cs="Times New Roman"/>
          <w:sz w:val="24"/>
          <w:szCs w:val="24"/>
          <w:lang w:val="en-US"/>
        </w:rPr>
      </w:pPr>
    </w:p>
    <w:p w14:paraId="125272CD" w14:textId="77777777" w:rsidR="00FE0A3C" w:rsidRPr="009C1FA8" w:rsidRDefault="00FE0A3C">
      <w:pPr>
        <w:rPr>
          <w:rFonts w:ascii="Times New Roman" w:hAnsi="Times New Roman" w:cs="Times New Roman"/>
          <w:sz w:val="24"/>
          <w:szCs w:val="24"/>
          <w:lang w:val="en-US"/>
        </w:rPr>
      </w:pPr>
      <w:r w:rsidRPr="009C1FA8">
        <w:rPr>
          <w:rFonts w:ascii="Times New Roman" w:hAnsi="Times New Roman" w:cs="Times New Roman"/>
          <w:sz w:val="24"/>
          <w:szCs w:val="24"/>
          <w:lang w:val="en-US"/>
        </w:rPr>
        <w:br w:type="page"/>
      </w:r>
    </w:p>
    <w:p w14:paraId="43961B5C" w14:textId="6E962D3D" w:rsidR="00EB43F3" w:rsidRPr="009C1FA8" w:rsidRDefault="00EB43F3" w:rsidP="00EB43F3">
      <w:pPr>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The role of input variability in foreign language construction learning: a primary school intervention</w:t>
      </w:r>
    </w:p>
    <w:p w14:paraId="70026309" w14:textId="55E07849" w:rsidR="00EB43F3" w:rsidRPr="009C1FA8" w:rsidRDefault="00EB43F3" w:rsidP="00D0403C">
      <w:pPr>
        <w:jc w:val="cente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Johannes Schulz, University of Oxford,  </w:t>
      </w:r>
      <w:hyperlink r:id="rId83" w:history="1">
        <w:r w:rsidRPr="009C1FA8">
          <w:rPr>
            <w:rStyle w:val="Heading3Char"/>
            <w:rFonts w:ascii="Times New Roman" w:hAnsi="Times New Roman" w:cs="Times New Roman"/>
            <w:lang w:val="en-US"/>
          </w:rPr>
          <w:t>johannes.schulz@education.ox.ac.uk</w:t>
        </w:r>
      </w:hyperlink>
    </w:p>
    <w:p w14:paraId="269E3E0B" w14:textId="77777777" w:rsidR="00EB43F3" w:rsidRPr="009C1FA8" w:rsidRDefault="00EB43F3" w:rsidP="00EB43F3">
      <w:pPr>
        <w:spacing w:line="360" w:lineRule="auto"/>
        <w:rPr>
          <w:rFonts w:ascii="Times New Roman" w:hAnsi="Times New Roman" w:cs="Times New Roman"/>
          <w:sz w:val="24"/>
          <w:szCs w:val="24"/>
          <w:lang w:val="en-US"/>
        </w:rPr>
      </w:pPr>
    </w:p>
    <w:p w14:paraId="792B2FA4" w14:textId="1F737EE9"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Upon finishing L2 learning at primary school, many students lack productive vocabulary knowledge, specifically regarding structures like verb-argument-constructions (e.g. [</w:t>
      </w:r>
      <w:r w:rsidRPr="009C1FA8">
        <w:rPr>
          <w:rFonts w:ascii="Times New Roman" w:hAnsi="Times New Roman" w:cs="Times New Roman"/>
          <w:i/>
          <w:iCs/>
          <w:sz w:val="24"/>
          <w:szCs w:val="24"/>
          <w:lang w:val="en-US"/>
        </w:rPr>
        <w:t>Verb</w:t>
      </w:r>
      <w:r w:rsidRPr="009C1FA8">
        <w:rPr>
          <w:rFonts w:ascii="Times New Roman" w:hAnsi="Times New Roman" w:cs="Times New Roman"/>
          <w:sz w:val="24"/>
          <w:szCs w:val="24"/>
          <w:lang w:val="en-US"/>
        </w:rPr>
        <w:t xml:space="preserve">] </w:t>
      </w:r>
      <w:r w:rsidRPr="009C1FA8">
        <w:rPr>
          <w:rFonts w:ascii="Times New Roman" w:hAnsi="Times New Roman" w:cs="Times New Roman"/>
          <w:i/>
          <w:iCs/>
          <w:sz w:val="24"/>
          <w:szCs w:val="24"/>
          <w:lang w:val="en-US"/>
        </w:rPr>
        <w:t>about</w:t>
      </w:r>
      <w:r w:rsidRPr="009C1FA8">
        <w:rPr>
          <w:rFonts w:ascii="Times New Roman" w:hAnsi="Times New Roman" w:cs="Times New Roman"/>
          <w:sz w:val="24"/>
          <w:szCs w:val="24"/>
          <w:lang w:val="en-US"/>
        </w:rPr>
        <w:t xml:space="preserve"> [</w:t>
      </w:r>
      <w:r w:rsidRPr="009C1FA8">
        <w:rPr>
          <w:rFonts w:ascii="Times New Roman" w:hAnsi="Times New Roman" w:cs="Times New Roman"/>
          <w:i/>
          <w:iCs/>
          <w:sz w:val="24"/>
          <w:szCs w:val="24"/>
          <w:lang w:val="en-US"/>
        </w:rPr>
        <w:t>Noun</w:t>
      </w:r>
      <w:r w:rsidRPr="009C1FA8">
        <w:rPr>
          <w:rFonts w:ascii="Times New Roman" w:hAnsi="Times New Roman" w:cs="Times New Roman"/>
          <w:sz w:val="24"/>
          <w:szCs w:val="24"/>
          <w:lang w:val="en-US"/>
        </w:rPr>
        <w:t xml:space="preserve">]), indispensable for increasing communicative agency, as expected by curricula. </w:t>
      </w:r>
    </w:p>
    <w:p w14:paraId="22520BFD" w14:textId="2CD87AD3"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Across cognitive domains, increased initial input variability (the variation in our experience with different exemplars, e.g</w:t>
      </w:r>
      <w:r w:rsidRPr="009C1FA8">
        <w:rPr>
          <w:rFonts w:ascii="Times New Roman" w:hAnsi="Times New Roman" w:cs="Times New Roman"/>
          <w:i/>
          <w:iCs/>
          <w:sz w:val="24"/>
          <w:szCs w:val="24"/>
          <w:lang w:val="en-US"/>
        </w:rPr>
        <w:t xml:space="preserve">. </w:t>
      </w:r>
      <w:r w:rsidRPr="009C1FA8">
        <w:rPr>
          <w:rFonts w:ascii="Times New Roman" w:hAnsi="Times New Roman" w:cs="Times New Roman"/>
          <w:sz w:val="24"/>
          <w:szCs w:val="24"/>
          <w:lang w:val="en-US"/>
        </w:rPr>
        <w:t>[</w:t>
      </w:r>
      <w:r w:rsidRPr="009C1FA8">
        <w:rPr>
          <w:rFonts w:ascii="Times New Roman" w:hAnsi="Times New Roman" w:cs="Times New Roman"/>
          <w:i/>
          <w:iCs/>
          <w:sz w:val="24"/>
          <w:szCs w:val="24"/>
          <w:lang w:val="en-US"/>
        </w:rPr>
        <w:t>talk/think/rant/wonder</w:t>
      </w:r>
      <w:r w:rsidRPr="009C1FA8">
        <w:rPr>
          <w:rFonts w:ascii="Times New Roman" w:hAnsi="Times New Roman" w:cs="Times New Roman"/>
          <w:sz w:val="24"/>
          <w:szCs w:val="24"/>
          <w:lang w:val="en-US"/>
        </w:rPr>
        <w:t>]</w:t>
      </w:r>
      <w:r w:rsidRPr="009C1FA8">
        <w:rPr>
          <w:rFonts w:ascii="Times New Roman" w:hAnsi="Times New Roman" w:cs="Times New Roman"/>
          <w:i/>
          <w:iCs/>
          <w:sz w:val="24"/>
          <w:szCs w:val="24"/>
          <w:lang w:val="en-US"/>
        </w:rPr>
        <w:t xml:space="preserve"> about </w:t>
      </w:r>
      <w:r w:rsidRPr="009C1FA8">
        <w:rPr>
          <w:rFonts w:ascii="Times New Roman" w:hAnsi="Times New Roman" w:cs="Times New Roman"/>
          <w:sz w:val="24"/>
          <w:szCs w:val="24"/>
          <w:lang w:val="en-US"/>
        </w:rPr>
        <w:t>[</w:t>
      </w:r>
      <w:proofErr w:type="gramStart"/>
      <w:r w:rsidRPr="009C1FA8">
        <w:rPr>
          <w:rFonts w:ascii="Times New Roman" w:hAnsi="Times New Roman" w:cs="Times New Roman"/>
          <w:i/>
          <w:iCs/>
          <w:sz w:val="24"/>
          <w:szCs w:val="24"/>
          <w:lang w:val="en-US"/>
        </w:rPr>
        <w:t>god</w:t>
      </w:r>
      <w:proofErr w:type="gramEnd"/>
      <w:r w:rsidRPr="009C1FA8">
        <w:rPr>
          <w:rFonts w:ascii="Times New Roman" w:hAnsi="Times New Roman" w:cs="Times New Roman"/>
          <w:i/>
          <w:iCs/>
          <w:sz w:val="24"/>
          <w:szCs w:val="24"/>
          <w:lang w:val="en-US"/>
        </w:rPr>
        <w:t>/bicycles/dogs</w:t>
      </w:r>
      <w:r w:rsidRPr="009C1FA8">
        <w:rPr>
          <w:rFonts w:ascii="Times New Roman" w:hAnsi="Times New Roman" w:cs="Times New Roman"/>
          <w:sz w:val="24"/>
          <w:szCs w:val="24"/>
          <w:lang w:val="en-US"/>
        </w:rPr>
        <w:t>]) can improve generalization (i.e. [</w:t>
      </w:r>
      <w:r w:rsidRPr="009C1FA8">
        <w:rPr>
          <w:rFonts w:ascii="Times New Roman" w:hAnsi="Times New Roman" w:cs="Times New Roman"/>
          <w:i/>
          <w:iCs/>
          <w:sz w:val="24"/>
          <w:szCs w:val="24"/>
          <w:lang w:val="en-US"/>
        </w:rPr>
        <w:t>Verb</w:t>
      </w:r>
      <w:r w:rsidRPr="009C1FA8">
        <w:rPr>
          <w:rFonts w:ascii="Times New Roman" w:hAnsi="Times New Roman" w:cs="Times New Roman"/>
          <w:sz w:val="24"/>
          <w:szCs w:val="24"/>
          <w:lang w:val="en-US"/>
        </w:rPr>
        <w:t xml:space="preserve">] </w:t>
      </w:r>
      <w:r w:rsidRPr="009C1FA8">
        <w:rPr>
          <w:rFonts w:ascii="Times New Roman" w:hAnsi="Times New Roman" w:cs="Times New Roman"/>
          <w:i/>
          <w:iCs/>
          <w:sz w:val="24"/>
          <w:szCs w:val="24"/>
          <w:lang w:val="en-US"/>
        </w:rPr>
        <w:t>about</w:t>
      </w:r>
      <w:r w:rsidRPr="009C1FA8">
        <w:rPr>
          <w:rFonts w:ascii="Times New Roman" w:hAnsi="Times New Roman" w:cs="Times New Roman"/>
          <w:sz w:val="24"/>
          <w:szCs w:val="24"/>
          <w:lang w:val="en-US"/>
        </w:rPr>
        <w:t xml:space="preserve"> [</w:t>
      </w:r>
      <w:r w:rsidRPr="009C1FA8">
        <w:rPr>
          <w:rFonts w:ascii="Times New Roman" w:hAnsi="Times New Roman" w:cs="Times New Roman"/>
          <w:i/>
          <w:iCs/>
          <w:sz w:val="24"/>
          <w:szCs w:val="24"/>
          <w:lang w:val="en-US"/>
        </w:rPr>
        <w:t>Noun</w:t>
      </w:r>
      <w:r w:rsidRPr="009C1FA8">
        <w:rPr>
          <w:rFonts w:ascii="Times New Roman" w:hAnsi="Times New Roman" w:cs="Times New Roman"/>
          <w:sz w:val="24"/>
          <w:szCs w:val="24"/>
          <w:lang w:val="en-US"/>
        </w:rPr>
        <w:t>]), and enhance learning. In controlled experiments, increased input variability proved beneficial for children’s generalization of linguistic information to novel contexts (</w:t>
      </w:r>
      <w:proofErr w:type="gramStart"/>
      <w:r w:rsidRPr="009C1FA8">
        <w:rPr>
          <w:rFonts w:ascii="Times New Roman" w:hAnsi="Times New Roman" w:cs="Times New Roman"/>
          <w:sz w:val="24"/>
          <w:szCs w:val="24"/>
          <w:lang w:val="en-US"/>
        </w:rPr>
        <w:t>e.g.</w:t>
      </w:r>
      <w:proofErr w:type="gram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Wonnacott</w:t>
      </w:r>
      <w:proofErr w:type="spellEnd"/>
      <w:r w:rsidRPr="009C1FA8">
        <w:rPr>
          <w:rFonts w:ascii="Times New Roman" w:hAnsi="Times New Roman" w:cs="Times New Roman"/>
          <w:sz w:val="24"/>
          <w:szCs w:val="24"/>
          <w:lang w:val="en-US"/>
        </w:rPr>
        <w:t xml:space="preserve"> et al., 2012). Such findings drove our investigation into extending the benefits of input variability to real classrooms.</w:t>
      </w:r>
    </w:p>
    <w:p w14:paraId="40A2BD48"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Following a usage-based constructionist approach to language learning, we report on one of two quasi-experimental teaching intervention studies (each lasting two weeks) with two British Year 2 classes learning L2 German (age 6; 20 students/class). The reported intervention, comprising of a high (HV) and low (LV) input variability condition, focused on 16 German 'approach' event verb-argument-constructions (</w:t>
      </w:r>
      <w:proofErr w:type="spellStart"/>
      <w:r w:rsidRPr="009C1FA8">
        <w:rPr>
          <w:rFonts w:ascii="Times New Roman" w:hAnsi="Times New Roman" w:cs="Times New Roman"/>
          <w:i/>
          <w:iCs/>
          <w:sz w:val="24"/>
          <w:szCs w:val="24"/>
          <w:lang w:val="en-US"/>
        </w:rPr>
        <w:t>Zum</w:t>
      </w:r>
      <w:proofErr w:type="spellEnd"/>
      <w:r w:rsidRPr="009C1FA8">
        <w:rPr>
          <w:rFonts w:ascii="Times New Roman" w:hAnsi="Times New Roman" w:cs="Times New Roman"/>
          <w:i/>
          <w:iCs/>
          <w:sz w:val="24"/>
          <w:szCs w:val="24"/>
          <w:lang w:val="en-US"/>
        </w:rPr>
        <w:t xml:space="preserve"> X </w:t>
      </w:r>
      <w:r w:rsidRPr="009C1FA8">
        <w:rPr>
          <w:rFonts w:ascii="Times New Roman" w:hAnsi="Times New Roman" w:cs="Times New Roman"/>
          <w:sz w:val="24"/>
          <w:szCs w:val="24"/>
          <w:lang w:val="en-US"/>
        </w:rPr>
        <w:t>[</w:t>
      </w:r>
      <w:proofErr w:type="spellStart"/>
      <w:r w:rsidRPr="009C1FA8">
        <w:rPr>
          <w:rFonts w:ascii="Times New Roman" w:hAnsi="Times New Roman" w:cs="Times New Roman"/>
          <w:i/>
          <w:iCs/>
          <w:sz w:val="24"/>
          <w:szCs w:val="24"/>
          <w:lang w:val="en-US"/>
        </w:rPr>
        <w:t>robbt</w:t>
      </w:r>
      <w:proofErr w:type="spellEnd"/>
      <w:r w:rsidRPr="009C1FA8">
        <w:rPr>
          <w:rFonts w:ascii="Times New Roman" w:hAnsi="Times New Roman" w:cs="Times New Roman"/>
          <w:i/>
          <w:iCs/>
          <w:sz w:val="24"/>
          <w:szCs w:val="24"/>
          <w:lang w:val="en-US"/>
        </w:rPr>
        <w:t>/</w:t>
      </w:r>
      <w:proofErr w:type="spellStart"/>
      <w:r w:rsidRPr="009C1FA8">
        <w:rPr>
          <w:rFonts w:ascii="Times New Roman" w:hAnsi="Times New Roman" w:cs="Times New Roman"/>
          <w:i/>
          <w:iCs/>
          <w:sz w:val="24"/>
          <w:szCs w:val="24"/>
          <w:lang w:val="en-US"/>
        </w:rPr>
        <w:t>schleicht</w:t>
      </w:r>
      <w:proofErr w:type="spellEnd"/>
      <w:r w:rsidRPr="009C1FA8">
        <w:rPr>
          <w:rFonts w:ascii="Times New Roman" w:hAnsi="Times New Roman" w:cs="Times New Roman"/>
          <w:i/>
          <w:iCs/>
          <w:sz w:val="24"/>
          <w:szCs w:val="24"/>
          <w:lang w:val="en-US"/>
        </w:rPr>
        <w:t>/</w:t>
      </w:r>
      <w:proofErr w:type="spellStart"/>
      <w:r w:rsidRPr="009C1FA8">
        <w:rPr>
          <w:rFonts w:ascii="Times New Roman" w:hAnsi="Times New Roman" w:cs="Times New Roman"/>
          <w:i/>
          <w:iCs/>
          <w:sz w:val="24"/>
          <w:szCs w:val="24"/>
          <w:lang w:val="en-US"/>
        </w:rPr>
        <w:t>rutscht</w:t>
      </w:r>
      <w:proofErr w:type="spellEnd"/>
      <w:r w:rsidRPr="009C1FA8">
        <w:rPr>
          <w:rFonts w:ascii="Times New Roman" w:hAnsi="Times New Roman" w:cs="Times New Roman"/>
          <w:i/>
          <w:iCs/>
          <w:sz w:val="24"/>
          <w:szCs w:val="24"/>
          <w:lang w:val="en-US"/>
        </w:rPr>
        <w:t>/etc.</w:t>
      </w:r>
      <w:r w:rsidRPr="009C1FA8">
        <w:rPr>
          <w:rFonts w:ascii="Times New Roman" w:hAnsi="Times New Roman" w:cs="Times New Roman"/>
          <w:sz w:val="24"/>
          <w:szCs w:val="24"/>
          <w:lang w:val="en-US"/>
        </w:rPr>
        <w:t>]</w:t>
      </w:r>
      <w:r w:rsidRPr="009C1FA8">
        <w:rPr>
          <w:rFonts w:ascii="Times New Roman" w:hAnsi="Times New Roman" w:cs="Times New Roman"/>
          <w:i/>
          <w:iCs/>
          <w:sz w:val="24"/>
          <w:szCs w:val="24"/>
          <w:lang w:val="en-US"/>
        </w:rPr>
        <w:t xml:space="preserve"> der/die/das Y</w:t>
      </w:r>
      <w:r w:rsidRPr="009C1FA8">
        <w:rPr>
          <w:rFonts w:ascii="Times New Roman" w:hAnsi="Times New Roman" w:cs="Times New Roman"/>
          <w:sz w:val="24"/>
          <w:szCs w:val="24"/>
          <w:lang w:val="en-US"/>
        </w:rPr>
        <w:t xml:space="preserve">; </w:t>
      </w:r>
      <w:r w:rsidRPr="009C1FA8">
        <w:rPr>
          <w:rFonts w:ascii="Times New Roman" w:hAnsi="Times New Roman" w:cs="Times New Roman"/>
          <w:i/>
          <w:iCs/>
          <w:sz w:val="24"/>
          <w:szCs w:val="24"/>
          <w:lang w:val="en-US"/>
        </w:rPr>
        <w:t xml:space="preserve">To the X </w:t>
      </w:r>
      <w:r w:rsidRPr="009C1FA8">
        <w:rPr>
          <w:rFonts w:ascii="Times New Roman" w:hAnsi="Times New Roman" w:cs="Times New Roman"/>
          <w:sz w:val="24"/>
          <w:szCs w:val="24"/>
          <w:lang w:val="en-US"/>
        </w:rPr>
        <w:t>[</w:t>
      </w:r>
      <w:r w:rsidRPr="009C1FA8">
        <w:rPr>
          <w:rFonts w:ascii="Times New Roman" w:hAnsi="Times New Roman" w:cs="Times New Roman"/>
          <w:i/>
          <w:iCs/>
          <w:sz w:val="24"/>
          <w:szCs w:val="24"/>
          <w:lang w:val="en-US"/>
        </w:rPr>
        <w:t>approach verb</w:t>
      </w:r>
      <w:r w:rsidRPr="009C1FA8">
        <w:rPr>
          <w:rFonts w:ascii="Times New Roman" w:hAnsi="Times New Roman" w:cs="Times New Roman"/>
          <w:sz w:val="24"/>
          <w:szCs w:val="24"/>
          <w:lang w:val="en-US"/>
        </w:rPr>
        <w:t>]</w:t>
      </w:r>
      <w:r w:rsidRPr="009C1FA8">
        <w:rPr>
          <w:rFonts w:ascii="Times New Roman" w:hAnsi="Times New Roman" w:cs="Times New Roman"/>
          <w:i/>
          <w:iCs/>
          <w:sz w:val="24"/>
          <w:szCs w:val="24"/>
          <w:lang w:val="en-US"/>
        </w:rPr>
        <w:t xml:space="preserve"> the Y</w:t>
      </w:r>
      <w:r w:rsidRPr="009C1FA8">
        <w:rPr>
          <w:rFonts w:ascii="Times New Roman" w:hAnsi="Times New Roman" w:cs="Times New Roman"/>
          <w:sz w:val="24"/>
          <w:szCs w:val="24"/>
          <w:lang w:val="en-US"/>
        </w:rPr>
        <w:t xml:space="preserve">), </w:t>
      </w:r>
      <w:r w:rsidRPr="009C1FA8">
        <w:rPr>
          <w:rFonts w:ascii="Times New Roman" w:eastAsia="Times New Roman" w:hAnsi="Times New Roman" w:cs="Times New Roman"/>
          <w:sz w:val="24"/>
          <w:szCs w:val="24"/>
          <w:lang w:val="en-US" w:eastAsia="en-GB"/>
        </w:rPr>
        <w:t>featuring one (LV) or four different verbs (HV) in the construction’s verb slot.</w:t>
      </w:r>
      <w:r w:rsidRPr="009C1FA8">
        <w:rPr>
          <w:rFonts w:ascii="Times New Roman" w:hAnsi="Times New Roman" w:cs="Times New Roman"/>
          <w:sz w:val="24"/>
          <w:szCs w:val="24"/>
          <w:lang w:val="en-US"/>
        </w:rPr>
        <w:t xml:space="preserve"> Post-tests indicated that children exposed to increased input variability demonstrated better generalization to novel contexts compared to controls. Our findings align with controlled experiments, suggesting that increased input variability might be beneficial to construction learning in ‘noisy’ classrooms, and potentially motivating larger interventions.</w:t>
      </w:r>
    </w:p>
    <w:p w14:paraId="3E443ADD" w14:textId="77777777" w:rsidR="00EB43F3" w:rsidRPr="009C1FA8" w:rsidRDefault="00EB43F3" w:rsidP="00EB43F3">
      <w:pPr>
        <w:spacing w:line="360" w:lineRule="auto"/>
        <w:rPr>
          <w:rFonts w:ascii="Times New Roman" w:hAnsi="Times New Roman" w:cs="Times New Roman"/>
          <w:b/>
          <w:bCs/>
          <w:sz w:val="24"/>
          <w:szCs w:val="24"/>
          <w:lang w:val="en-US"/>
        </w:rPr>
      </w:pPr>
    </w:p>
    <w:p w14:paraId="5A93039B" w14:textId="77777777" w:rsidR="00EB43F3" w:rsidRPr="009C1FA8" w:rsidRDefault="00EB43F3" w:rsidP="00EB43F3">
      <w:pPr>
        <w:spacing w:line="360" w:lineRule="auto"/>
        <w:rPr>
          <w:rFonts w:ascii="Times New Roman" w:hAnsi="Times New Roman" w:cs="Times New Roman"/>
          <w:b/>
          <w:bCs/>
          <w:sz w:val="24"/>
          <w:szCs w:val="24"/>
          <w:lang w:val="en-US"/>
        </w:rPr>
      </w:pPr>
    </w:p>
    <w:p w14:paraId="54FE2A8C" w14:textId="77777777" w:rsidR="00EB43F3" w:rsidRPr="009C1FA8" w:rsidRDefault="00EB43F3" w:rsidP="00EB43F3">
      <w:pPr>
        <w:spacing w:line="360" w:lineRule="auto"/>
        <w:rPr>
          <w:rFonts w:ascii="Times New Roman" w:hAnsi="Times New Roman" w:cs="Times New Roman"/>
          <w:b/>
          <w:bCs/>
          <w:sz w:val="24"/>
          <w:szCs w:val="24"/>
          <w:lang w:val="en-US"/>
        </w:rPr>
      </w:pPr>
    </w:p>
    <w:p w14:paraId="3BC7110D" w14:textId="07ECC3C0" w:rsidR="00FE0A3C" w:rsidRDefault="00FE0A3C">
      <w:pPr>
        <w:rPr>
          <w:rFonts w:ascii="Times New Roman" w:hAnsi="Times New Roman" w:cs="Times New Roman"/>
          <w:b/>
          <w:bCs/>
          <w:sz w:val="24"/>
          <w:szCs w:val="24"/>
          <w:lang w:val="en-US"/>
        </w:rPr>
      </w:pPr>
    </w:p>
    <w:p w14:paraId="211E6116" w14:textId="257F55A5" w:rsidR="00D0403C" w:rsidRDefault="00D0403C">
      <w:pPr>
        <w:rPr>
          <w:rFonts w:ascii="Times New Roman" w:hAnsi="Times New Roman" w:cs="Times New Roman"/>
          <w:b/>
          <w:bCs/>
          <w:sz w:val="24"/>
          <w:szCs w:val="24"/>
          <w:lang w:val="en-US"/>
        </w:rPr>
      </w:pPr>
    </w:p>
    <w:p w14:paraId="21056DD0" w14:textId="68529A5A" w:rsidR="00D0403C" w:rsidRDefault="00D0403C">
      <w:pPr>
        <w:rPr>
          <w:rFonts w:ascii="Times New Roman" w:hAnsi="Times New Roman" w:cs="Times New Roman"/>
          <w:b/>
          <w:bCs/>
          <w:sz w:val="24"/>
          <w:szCs w:val="24"/>
          <w:lang w:val="en-US"/>
        </w:rPr>
      </w:pPr>
    </w:p>
    <w:p w14:paraId="43F86E13" w14:textId="77777777" w:rsidR="00D0403C" w:rsidRPr="009C1FA8" w:rsidRDefault="00D0403C">
      <w:pPr>
        <w:rPr>
          <w:rFonts w:ascii="Times New Roman" w:hAnsi="Times New Roman" w:cs="Times New Roman"/>
          <w:b/>
          <w:bCs/>
          <w:sz w:val="24"/>
          <w:szCs w:val="24"/>
          <w:lang w:val="en-US"/>
        </w:rPr>
      </w:pPr>
    </w:p>
    <w:p w14:paraId="129D0A37" w14:textId="000ADCD9" w:rsidR="00EB43F3" w:rsidRPr="009C1FA8" w:rsidRDefault="00EB43F3" w:rsidP="00EB43F3">
      <w:pPr>
        <w:spacing w:line="360" w:lineRule="auto"/>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 xml:space="preserve">References: </w:t>
      </w:r>
    </w:p>
    <w:p w14:paraId="2D9DA8D0" w14:textId="77777777" w:rsidR="00EB43F3" w:rsidRPr="009C1FA8" w:rsidRDefault="00EB43F3" w:rsidP="00EB43F3">
      <w:pPr>
        <w:ind w:left="1134" w:hanging="1134"/>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Wonnacott</w:t>
      </w:r>
      <w:proofErr w:type="spellEnd"/>
      <w:r w:rsidRPr="009C1FA8">
        <w:rPr>
          <w:rFonts w:ascii="Times New Roman" w:hAnsi="Times New Roman" w:cs="Times New Roman"/>
          <w:sz w:val="24"/>
          <w:szCs w:val="24"/>
          <w:lang w:val="en-US"/>
        </w:rPr>
        <w:t xml:space="preserve">, E., Boyd, J. K., Thomson, J., &amp; Goldberg, A. E. (2012). Input effects on the acquisition of a novel phrasal construction in 5year </w:t>
      </w:r>
      <w:proofErr w:type="spellStart"/>
      <w:r w:rsidRPr="009C1FA8">
        <w:rPr>
          <w:rFonts w:ascii="Times New Roman" w:hAnsi="Times New Roman" w:cs="Times New Roman"/>
          <w:sz w:val="24"/>
          <w:szCs w:val="24"/>
          <w:lang w:val="en-US"/>
        </w:rPr>
        <w:t>olds</w:t>
      </w:r>
      <w:proofErr w:type="spellEnd"/>
      <w:r w:rsidRPr="009C1FA8">
        <w:rPr>
          <w:rFonts w:ascii="Times New Roman" w:hAnsi="Times New Roman" w:cs="Times New Roman"/>
          <w:sz w:val="24"/>
          <w:szCs w:val="24"/>
          <w:lang w:val="en-US"/>
        </w:rPr>
        <w:t xml:space="preserve">. </w:t>
      </w:r>
      <w:r w:rsidRPr="009C1FA8">
        <w:rPr>
          <w:rFonts w:ascii="Times New Roman" w:hAnsi="Times New Roman" w:cs="Times New Roman"/>
          <w:i/>
          <w:iCs/>
          <w:sz w:val="24"/>
          <w:szCs w:val="24"/>
          <w:lang w:val="en-US"/>
        </w:rPr>
        <w:t>Journal of Memory and Language</w:t>
      </w:r>
      <w:r w:rsidRPr="009C1FA8">
        <w:rPr>
          <w:rFonts w:ascii="Times New Roman" w:hAnsi="Times New Roman" w:cs="Times New Roman"/>
          <w:sz w:val="24"/>
          <w:szCs w:val="24"/>
          <w:lang w:val="en-US"/>
        </w:rPr>
        <w:t xml:space="preserve"> 66(3), 458–478.</w:t>
      </w:r>
    </w:p>
    <w:p w14:paraId="1461FC52" w14:textId="77777777" w:rsidR="00EB43F3" w:rsidRPr="009C1FA8" w:rsidRDefault="00EB43F3" w:rsidP="00EB43F3">
      <w:pPr>
        <w:spacing w:line="360" w:lineRule="auto"/>
        <w:rPr>
          <w:rFonts w:ascii="Times New Roman" w:hAnsi="Times New Roman" w:cs="Times New Roman"/>
          <w:sz w:val="24"/>
          <w:szCs w:val="24"/>
          <w:lang w:val="en-US"/>
        </w:rPr>
      </w:pPr>
    </w:p>
    <w:p w14:paraId="0E199794" w14:textId="77777777" w:rsidR="00EB43F3" w:rsidRPr="009C1FA8" w:rsidRDefault="00EB43F3" w:rsidP="00EB43F3">
      <w:pPr>
        <w:spacing w:line="360" w:lineRule="auto"/>
        <w:rPr>
          <w:rFonts w:ascii="Times New Roman" w:hAnsi="Times New Roman" w:cs="Times New Roman"/>
          <w:sz w:val="24"/>
          <w:szCs w:val="24"/>
          <w:lang w:val="en-US"/>
        </w:rPr>
      </w:pPr>
    </w:p>
    <w:p w14:paraId="06D8CEAD" w14:textId="77777777" w:rsidR="00EB43F3" w:rsidRPr="009C1FA8" w:rsidRDefault="00EB43F3" w:rsidP="00EB43F3">
      <w:pPr>
        <w:spacing w:line="360" w:lineRule="auto"/>
        <w:rPr>
          <w:rFonts w:ascii="Times New Roman" w:hAnsi="Times New Roman" w:cs="Times New Roman"/>
          <w:sz w:val="24"/>
          <w:szCs w:val="24"/>
          <w:lang w:val="en-US"/>
        </w:rPr>
      </w:pPr>
    </w:p>
    <w:p w14:paraId="467D8862" w14:textId="77777777" w:rsidR="00EB43F3" w:rsidRPr="009C1FA8" w:rsidRDefault="00EB43F3" w:rsidP="00EB43F3">
      <w:pPr>
        <w:spacing w:line="360" w:lineRule="auto"/>
        <w:rPr>
          <w:rFonts w:ascii="Times New Roman" w:hAnsi="Times New Roman" w:cs="Times New Roman"/>
          <w:sz w:val="24"/>
          <w:szCs w:val="24"/>
          <w:lang w:val="en-US"/>
        </w:rPr>
      </w:pPr>
    </w:p>
    <w:p w14:paraId="58E5E0A8" w14:textId="77777777" w:rsidR="00EB43F3" w:rsidRPr="009C1FA8" w:rsidRDefault="00EB43F3" w:rsidP="00EB43F3">
      <w:pPr>
        <w:spacing w:line="360" w:lineRule="auto"/>
        <w:rPr>
          <w:rFonts w:ascii="Times New Roman" w:hAnsi="Times New Roman" w:cs="Times New Roman"/>
          <w:sz w:val="24"/>
          <w:szCs w:val="24"/>
          <w:lang w:val="en-US"/>
        </w:rPr>
      </w:pPr>
    </w:p>
    <w:p w14:paraId="05E86AB2" w14:textId="77777777" w:rsidR="00EB43F3" w:rsidRPr="009C1FA8" w:rsidRDefault="00EB43F3" w:rsidP="00EB43F3">
      <w:pPr>
        <w:spacing w:line="360" w:lineRule="auto"/>
        <w:rPr>
          <w:rFonts w:ascii="Times New Roman" w:hAnsi="Times New Roman" w:cs="Times New Roman"/>
          <w:sz w:val="24"/>
          <w:szCs w:val="24"/>
          <w:lang w:val="en-US"/>
        </w:rPr>
      </w:pPr>
    </w:p>
    <w:p w14:paraId="4051E417" w14:textId="77777777" w:rsidR="00EB43F3" w:rsidRPr="009C1FA8" w:rsidRDefault="00EB43F3" w:rsidP="00EB43F3">
      <w:pPr>
        <w:spacing w:line="360" w:lineRule="auto"/>
        <w:rPr>
          <w:rFonts w:ascii="Times New Roman" w:hAnsi="Times New Roman" w:cs="Times New Roman"/>
          <w:sz w:val="24"/>
          <w:szCs w:val="24"/>
          <w:lang w:val="en-US"/>
        </w:rPr>
      </w:pPr>
    </w:p>
    <w:p w14:paraId="20A80D64" w14:textId="77777777" w:rsidR="00EB43F3" w:rsidRPr="009C1FA8" w:rsidRDefault="00EB43F3" w:rsidP="00EB43F3">
      <w:pPr>
        <w:spacing w:line="360" w:lineRule="auto"/>
        <w:rPr>
          <w:rFonts w:ascii="Times New Roman" w:hAnsi="Times New Roman" w:cs="Times New Roman"/>
          <w:sz w:val="24"/>
          <w:szCs w:val="24"/>
          <w:lang w:val="en-US"/>
        </w:rPr>
      </w:pPr>
    </w:p>
    <w:p w14:paraId="6A16704B" w14:textId="77777777" w:rsidR="00EB43F3" w:rsidRPr="009C1FA8" w:rsidRDefault="00EB43F3" w:rsidP="00EB43F3">
      <w:pPr>
        <w:spacing w:line="360" w:lineRule="auto"/>
        <w:rPr>
          <w:rFonts w:ascii="Times New Roman" w:hAnsi="Times New Roman" w:cs="Times New Roman"/>
          <w:sz w:val="24"/>
          <w:szCs w:val="24"/>
          <w:lang w:val="en-US"/>
        </w:rPr>
      </w:pPr>
    </w:p>
    <w:p w14:paraId="79DEEB92" w14:textId="77777777" w:rsidR="00EB43F3" w:rsidRPr="009C1FA8" w:rsidRDefault="00EB43F3" w:rsidP="00EB43F3">
      <w:pPr>
        <w:spacing w:line="360" w:lineRule="auto"/>
        <w:rPr>
          <w:rFonts w:ascii="Times New Roman" w:hAnsi="Times New Roman" w:cs="Times New Roman"/>
          <w:sz w:val="24"/>
          <w:szCs w:val="24"/>
          <w:lang w:val="en-US"/>
        </w:rPr>
      </w:pPr>
    </w:p>
    <w:p w14:paraId="780049AE" w14:textId="77777777" w:rsidR="00EB43F3" w:rsidRPr="009C1FA8" w:rsidRDefault="00EB43F3" w:rsidP="00EB43F3">
      <w:pPr>
        <w:spacing w:line="360" w:lineRule="auto"/>
        <w:rPr>
          <w:rFonts w:ascii="Times New Roman" w:hAnsi="Times New Roman" w:cs="Times New Roman"/>
          <w:sz w:val="24"/>
          <w:szCs w:val="24"/>
          <w:lang w:val="en-US"/>
        </w:rPr>
      </w:pPr>
    </w:p>
    <w:p w14:paraId="3E178BFA" w14:textId="77777777" w:rsidR="00EB43F3" w:rsidRPr="009C1FA8" w:rsidRDefault="00EB43F3" w:rsidP="00EB43F3">
      <w:pPr>
        <w:spacing w:line="360" w:lineRule="auto"/>
        <w:rPr>
          <w:rFonts w:ascii="Times New Roman" w:hAnsi="Times New Roman" w:cs="Times New Roman"/>
          <w:sz w:val="24"/>
          <w:szCs w:val="24"/>
          <w:lang w:val="en-US"/>
        </w:rPr>
      </w:pPr>
    </w:p>
    <w:p w14:paraId="2861C1B9" w14:textId="77777777" w:rsidR="00EB43F3" w:rsidRPr="009C1FA8" w:rsidRDefault="00EB43F3" w:rsidP="00EB43F3">
      <w:pPr>
        <w:spacing w:line="360" w:lineRule="auto"/>
        <w:rPr>
          <w:rFonts w:ascii="Times New Roman" w:hAnsi="Times New Roman" w:cs="Times New Roman"/>
          <w:sz w:val="24"/>
          <w:szCs w:val="24"/>
          <w:lang w:val="en-US"/>
        </w:rPr>
      </w:pPr>
    </w:p>
    <w:p w14:paraId="4951B01F" w14:textId="77777777" w:rsidR="00EB43F3" w:rsidRPr="009C1FA8" w:rsidRDefault="00EB43F3" w:rsidP="00EB43F3">
      <w:pPr>
        <w:spacing w:line="360" w:lineRule="auto"/>
        <w:rPr>
          <w:rFonts w:ascii="Times New Roman" w:hAnsi="Times New Roman" w:cs="Times New Roman"/>
          <w:sz w:val="24"/>
          <w:szCs w:val="24"/>
          <w:lang w:val="en-US"/>
        </w:rPr>
      </w:pPr>
    </w:p>
    <w:p w14:paraId="5DDE6DE7" w14:textId="77777777" w:rsidR="00EB43F3" w:rsidRPr="009C1FA8" w:rsidRDefault="00EB43F3" w:rsidP="00EB43F3">
      <w:pPr>
        <w:spacing w:line="360" w:lineRule="auto"/>
        <w:rPr>
          <w:rFonts w:ascii="Times New Roman" w:hAnsi="Times New Roman" w:cs="Times New Roman"/>
          <w:sz w:val="24"/>
          <w:szCs w:val="24"/>
          <w:lang w:val="en-US"/>
        </w:rPr>
      </w:pPr>
    </w:p>
    <w:p w14:paraId="392B0C30" w14:textId="77777777" w:rsidR="00EB43F3" w:rsidRPr="009C1FA8" w:rsidRDefault="00EB43F3" w:rsidP="00EB43F3">
      <w:pPr>
        <w:spacing w:line="360" w:lineRule="auto"/>
        <w:rPr>
          <w:rFonts w:ascii="Times New Roman" w:hAnsi="Times New Roman" w:cs="Times New Roman"/>
          <w:sz w:val="24"/>
          <w:szCs w:val="24"/>
          <w:lang w:val="en-US"/>
        </w:rPr>
      </w:pPr>
    </w:p>
    <w:p w14:paraId="437F5C0A" w14:textId="77777777" w:rsidR="00EB43F3" w:rsidRPr="009C1FA8" w:rsidRDefault="00EB43F3" w:rsidP="00EB43F3">
      <w:pPr>
        <w:spacing w:line="360" w:lineRule="auto"/>
        <w:rPr>
          <w:rFonts w:ascii="Times New Roman" w:hAnsi="Times New Roman" w:cs="Times New Roman"/>
          <w:sz w:val="24"/>
          <w:szCs w:val="24"/>
          <w:lang w:val="en-US"/>
        </w:rPr>
      </w:pPr>
    </w:p>
    <w:p w14:paraId="07FAB3DE" w14:textId="77777777" w:rsidR="00EB43F3" w:rsidRPr="009C1FA8" w:rsidRDefault="00EB43F3" w:rsidP="00EB43F3">
      <w:pPr>
        <w:spacing w:line="360" w:lineRule="auto"/>
        <w:rPr>
          <w:rFonts w:ascii="Times New Roman" w:hAnsi="Times New Roman" w:cs="Times New Roman"/>
          <w:sz w:val="24"/>
          <w:szCs w:val="24"/>
          <w:lang w:val="en-US"/>
        </w:rPr>
      </w:pPr>
    </w:p>
    <w:p w14:paraId="3527B993" w14:textId="77777777" w:rsidR="00EB43F3" w:rsidRPr="009C1FA8" w:rsidRDefault="00EB43F3" w:rsidP="00EB43F3">
      <w:pPr>
        <w:spacing w:line="360" w:lineRule="auto"/>
        <w:rPr>
          <w:rFonts w:ascii="Times New Roman" w:hAnsi="Times New Roman" w:cs="Times New Roman"/>
          <w:sz w:val="24"/>
          <w:szCs w:val="24"/>
          <w:lang w:val="en-US"/>
        </w:rPr>
      </w:pPr>
    </w:p>
    <w:p w14:paraId="5006FF50" w14:textId="77777777" w:rsidR="00EB43F3" w:rsidRPr="009C1FA8" w:rsidRDefault="00EB43F3" w:rsidP="00EB43F3">
      <w:pPr>
        <w:spacing w:line="360" w:lineRule="auto"/>
        <w:rPr>
          <w:rFonts w:ascii="Times New Roman" w:hAnsi="Times New Roman" w:cs="Times New Roman"/>
          <w:sz w:val="24"/>
          <w:szCs w:val="24"/>
          <w:lang w:val="en-US"/>
        </w:rPr>
      </w:pPr>
    </w:p>
    <w:p w14:paraId="377D81C5" w14:textId="77777777" w:rsidR="00EB43F3" w:rsidRPr="009C1FA8" w:rsidRDefault="00EB43F3" w:rsidP="00EB43F3">
      <w:pPr>
        <w:spacing w:line="360" w:lineRule="auto"/>
        <w:rPr>
          <w:rFonts w:ascii="Times New Roman" w:hAnsi="Times New Roman" w:cs="Times New Roman"/>
          <w:sz w:val="24"/>
          <w:szCs w:val="24"/>
          <w:lang w:val="en-US"/>
        </w:rPr>
      </w:pPr>
    </w:p>
    <w:p w14:paraId="383F21A3" w14:textId="5AC915C6" w:rsidR="00FE0A3C" w:rsidRPr="009C1FA8" w:rsidRDefault="00FE0A3C">
      <w:pPr>
        <w:rPr>
          <w:rFonts w:ascii="Times New Roman" w:hAnsi="Times New Roman" w:cs="Times New Roman"/>
          <w:sz w:val="24"/>
          <w:szCs w:val="24"/>
          <w:lang w:val="en-US"/>
        </w:rPr>
      </w:pPr>
    </w:p>
    <w:p w14:paraId="3335BC87" w14:textId="5EE5FD9C" w:rsidR="00EB43F3" w:rsidRPr="009C1FA8" w:rsidRDefault="00EB43F3" w:rsidP="00EB43F3">
      <w:pPr>
        <w:spacing w:line="360" w:lineRule="auto"/>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Goal orientation: Russian motion verb constructions in the classroom</w:t>
      </w:r>
    </w:p>
    <w:p w14:paraId="2F8E641B" w14:textId="77777777" w:rsidR="00EB43F3" w:rsidRPr="009C1FA8" w:rsidRDefault="00EB43F3" w:rsidP="00EB43F3">
      <w:pPr>
        <w:spacing w:line="360" w:lineRule="auto"/>
        <w:jc w:val="center"/>
        <w:rPr>
          <w:rFonts w:ascii="Times New Roman" w:hAnsi="Times New Roman" w:cs="Times New Roman"/>
          <w:b/>
          <w:bCs/>
          <w:sz w:val="24"/>
          <w:szCs w:val="24"/>
          <w:lang w:val="en-US"/>
        </w:rPr>
      </w:pPr>
      <w:r w:rsidRPr="009C1FA8">
        <w:rPr>
          <w:rFonts w:ascii="Times New Roman" w:eastAsia="Times New Roman" w:hAnsi="Times New Roman" w:cs="Times New Roman"/>
          <w:sz w:val="24"/>
          <w:szCs w:val="24"/>
          <w:lang w:val="en-US"/>
        </w:rPr>
        <w:t xml:space="preserve">Tore </w:t>
      </w:r>
      <w:proofErr w:type="spellStart"/>
      <w:r w:rsidRPr="009C1FA8">
        <w:rPr>
          <w:rFonts w:ascii="Times New Roman" w:eastAsia="Times New Roman" w:hAnsi="Times New Roman" w:cs="Times New Roman"/>
          <w:sz w:val="24"/>
          <w:szCs w:val="24"/>
          <w:lang w:val="en-US"/>
        </w:rPr>
        <w:t>Nesset</w:t>
      </w:r>
      <w:proofErr w:type="spellEnd"/>
      <w:r w:rsidRPr="009C1FA8">
        <w:rPr>
          <w:rFonts w:ascii="Times New Roman" w:eastAsia="Times New Roman" w:hAnsi="Times New Roman" w:cs="Times New Roman"/>
          <w:sz w:val="24"/>
          <w:szCs w:val="24"/>
          <w:lang w:val="en-US"/>
        </w:rPr>
        <w:t xml:space="preserve">, </w:t>
      </w:r>
      <w:proofErr w:type="spellStart"/>
      <w:r w:rsidRPr="009C1FA8">
        <w:rPr>
          <w:rFonts w:ascii="Times New Roman" w:eastAsia="Times New Roman" w:hAnsi="Times New Roman" w:cs="Times New Roman"/>
          <w:sz w:val="24"/>
          <w:szCs w:val="24"/>
          <w:lang w:val="en-US"/>
        </w:rPr>
        <w:t>UiT</w:t>
      </w:r>
      <w:proofErr w:type="spellEnd"/>
      <w:r w:rsidRPr="009C1FA8">
        <w:rPr>
          <w:rFonts w:ascii="Times New Roman" w:eastAsia="Times New Roman" w:hAnsi="Times New Roman" w:cs="Times New Roman"/>
          <w:sz w:val="24"/>
          <w:szCs w:val="24"/>
          <w:lang w:val="en-US"/>
        </w:rPr>
        <w:t xml:space="preserve"> </w:t>
      </w:r>
      <w:proofErr w:type="gramStart"/>
      <w:r w:rsidRPr="009C1FA8">
        <w:rPr>
          <w:rFonts w:ascii="Times New Roman" w:eastAsia="Times New Roman" w:hAnsi="Times New Roman" w:cs="Times New Roman"/>
          <w:sz w:val="24"/>
          <w:szCs w:val="24"/>
          <w:lang w:val="en-US"/>
        </w:rPr>
        <w:t>The</w:t>
      </w:r>
      <w:proofErr w:type="gramEnd"/>
      <w:r w:rsidRPr="009C1FA8">
        <w:rPr>
          <w:rFonts w:ascii="Times New Roman" w:eastAsia="Times New Roman" w:hAnsi="Times New Roman" w:cs="Times New Roman"/>
          <w:sz w:val="24"/>
          <w:szCs w:val="24"/>
          <w:lang w:val="en-US"/>
        </w:rPr>
        <w:t xml:space="preserve"> Arctic University of Norway, </w:t>
      </w:r>
      <w:hyperlink r:id="rId84" w:history="1">
        <w:r w:rsidRPr="009C1FA8">
          <w:rPr>
            <w:rStyle w:val="Heading3Char"/>
            <w:rFonts w:ascii="Times New Roman" w:eastAsia="Times New Roman" w:hAnsi="Times New Roman" w:cs="Times New Roman"/>
            <w:lang w:val="en-US"/>
          </w:rPr>
          <w:t>tore.nesset@uit.no</w:t>
        </w:r>
      </w:hyperlink>
    </w:p>
    <w:p w14:paraId="04A32A37" w14:textId="77777777" w:rsidR="00EB43F3" w:rsidRPr="009C1FA8" w:rsidRDefault="00EB43F3" w:rsidP="00EB43F3">
      <w:pPr>
        <w:spacing w:line="360" w:lineRule="auto"/>
        <w:jc w:val="center"/>
        <w:rPr>
          <w:rFonts w:ascii="Times New Roman" w:hAnsi="Times New Roman" w:cs="Times New Roman"/>
          <w:b/>
          <w:bCs/>
          <w:sz w:val="24"/>
          <w:szCs w:val="24"/>
          <w:lang w:val="en-US"/>
        </w:rPr>
      </w:pPr>
      <w:proofErr w:type="spellStart"/>
      <w:r w:rsidRPr="009C1FA8">
        <w:rPr>
          <w:rFonts w:ascii="Times New Roman" w:eastAsia="Times New Roman" w:hAnsi="Times New Roman" w:cs="Times New Roman"/>
          <w:sz w:val="24"/>
          <w:szCs w:val="24"/>
          <w:lang w:val="en-US"/>
        </w:rPr>
        <w:t>Zoia</w:t>
      </w:r>
      <w:proofErr w:type="spellEnd"/>
      <w:r w:rsidRPr="009C1FA8">
        <w:rPr>
          <w:rFonts w:ascii="Times New Roman" w:eastAsia="Times New Roman" w:hAnsi="Times New Roman" w:cs="Times New Roman"/>
          <w:sz w:val="24"/>
          <w:szCs w:val="24"/>
          <w:lang w:val="en-US"/>
        </w:rPr>
        <w:t xml:space="preserve"> </w:t>
      </w:r>
      <w:proofErr w:type="spellStart"/>
      <w:r w:rsidRPr="009C1FA8">
        <w:rPr>
          <w:rFonts w:ascii="Times New Roman" w:eastAsia="Times New Roman" w:hAnsi="Times New Roman" w:cs="Times New Roman"/>
          <w:sz w:val="24"/>
          <w:szCs w:val="24"/>
          <w:lang w:val="en-US"/>
        </w:rPr>
        <w:t>Butenko</w:t>
      </w:r>
      <w:proofErr w:type="spellEnd"/>
      <w:r w:rsidRPr="009C1FA8">
        <w:rPr>
          <w:rFonts w:ascii="Times New Roman" w:eastAsia="Times New Roman" w:hAnsi="Times New Roman" w:cs="Times New Roman"/>
          <w:sz w:val="24"/>
          <w:szCs w:val="24"/>
          <w:lang w:val="en-US"/>
        </w:rPr>
        <w:t>, University of Oslo</w:t>
      </w:r>
    </w:p>
    <w:p w14:paraId="0297419F" w14:textId="77777777" w:rsidR="00EB43F3" w:rsidRPr="009C1FA8" w:rsidRDefault="00EB43F3" w:rsidP="00EB43F3">
      <w:pPr>
        <w:spacing w:line="360" w:lineRule="auto"/>
        <w:rPr>
          <w:rFonts w:ascii="Times New Roman" w:eastAsia="Times New Roman" w:hAnsi="Times New Roman" w:cs="Times New Roman"/>
          <w:sz w:val="24"/>
          <w:szCs w:val="24"/>
          <w:lang w:val="en-US"/>
        </w:rPr>
      </w:pPr>
    </w:p>
    <w:p w14:paraId="7FBD28BB"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Motion verbs represent a challenge for students of Russian as a foreign language, because a</w:t>
      </w:r>
    </w:p>
    <w:p w14:paraId="16D08214"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number of spatial prefixes combine with paired motion verbs to form prefixed motion verbs</w:t>
      </w:r>
    </w:p>
    <w:p w14:paraId="581AF249"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of perfective and imperfective aspects. Grammars and textbooks traditionally adopt a lexical</w:t>
      </w:r>
    </w:p>
    <w:p w14:paraId="1BDD4FF7" w14:textId="2CA3A0A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approach, detailing how prefixed motion verbs are formed and discussing their meaning. While it is well known that prefixed motion verbs combine with prepositional phrases (PPs) with spatial meanings, such “prefixed motion verb + PP constructions” are traditionally not discussed in depth.</w:t>
      </w:r>
    </w:p>
    <w:p w14:paraId="14CE4920" w14:textId="1C56E0AA"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The present study adopts a constructional approach. On the basis of a thorough analysis of corpus data, we demonstrate which prefix–preposition combinations are most widespread and offer detailed recommendations for classroom practice.</w:t>
      </w:r>
    </w:p>
    <w:p w14:paraId="48D7FFFB"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Besides illustrating the value of a constructional approach to pedagogical grammar, our study has theoretical implications. It has often been claimed that there is a goal-bias in the encoding of motion events (e.g., </w:t>
      </w:r>
      <w:proofErr w:type="spellStart"/>
      <w:r w:rsidRPr="009C1FA8">
        <w:rPr>
          <w:rFonts w:ascii="Times New Roman" w:hAnsi="Times New Roman" w:cs="Times New Roman"/>
          <w:sz w:val="24"/>
          <w:szCs w:val="24"/>
          <w:lang w:val="en-US"/>
        </w:rPr>
        <w:t>Talmy</w:t>
      </w:r>
      <w:proofErr w:type="spellEnd"/>
      <w:r w:rsidRPr="009C1FA8">
        <w:rPr>
          <w:rFonts w:ascii="Times New Roman" w:hAnsi="Times New Roman" w:cs="Times New Roman"/>
          <w:sz w:val="24"/>
          <w:szCs w:val="24"/>
          <w:lang w:val="en-US"/>
        </w:rPr>
        <w:t xml:space="preserve"> 1975, Ikegami 1979, </w:t>
      </w:r>
      <w:proofErr w:type="spellStart"/>
      <w:r w:rsidRPr="009C1FA8">
        <w:rPr>
          <w:rFonts w:ascii="Times New Roman" w:hAnsi="Times New Roman" w:cs="Times New Roman"/>
          <w:sz w:val="24"/>
          <w:szCs w:val="24"/>
          <w:lang w:val="en-US"/>
        </w:rPr>
        <w:t>Lakusta</w:t>
      </w:r>
      <w:proofErr w:type="spellEnd"/>
      <w:r w:rsidRPr="009C1FA8">
        <w:rPr>
          <w:rFonts w:ascii="Times New Roman" w:hAnsi="Times New Roman" w:cs="Times New Roman"/>
          <w:sz w:val="24"/>
          <w:szCs w:val="24"/>
          <w:lang w:val="en-US"/>
        </w:rPr>
        <w:t xml:space="preserve"> and Landau 2005 and 2012, </w:t>
      </w:r>
      <w:proofErr w:type="spellStart"/>
      <w:r w:rsidRPr="009C1FA8">
        <w:rPr>
          <w:rFonts w:ascii="Times New Roman" w:hAnsi="Times New Roman" w:cs="Times New Roman"/>
          <w:sz w:val="24"/>
          <w:szCs w:val="24"/>
          <w:lang w:val="en-US"/>
        </w:rPr>
        <w:t>Markovskaya</w:t>
      </w:r>
      <w:proofErr w:type="spellEnd"/>
      <w:r w:rsidRPr="009C1FA8">
        <w:rPr>
          <w:rFonts w:ascii="Times New Roman" w:hAnsi="Times New Roman" w:cs="Times New Roman"/>
          <w:sz w:val="24"/>
          <w:szCs w:val="24"/>
          <w:lang w:val="en-US"/>
        </w:rPr>
        <w:t xml:space="preserve"> 2006, </w:t>
      </w:r>
      <w:proofErr w:type="spellStart"/>
      <w:r w:rsidRPr="009C1FA8">
        <w:rPr>
          <w:rFonts w:ascii="Times New Roman" w:hAnsi="Times New Roman" w:cs="Times New Roman"/>
          <w:sz w:val="24"/>
          <w:szCs w:val="24"/>
          <w:lang w:val="en-US"/>
        </w:rPr>
        <w:t>Regier</w:t>
      </w:r>
      <w:proofErr w:type="spellEnd"/>
      <w:r w:rsidRPr="009C1FA8">
        <w:rPr>
          <w:rFonts w:ascii="Times New Roman" w:hAnsi="Times New Roman" w:cs="Times New Roman"/>
          <w:sz w:val="24"/>
          <w:szCs w:val="24"/>
          <w:lang w:val="en-US"/>
        </w:rPr>
        <w:t xml:space="preserve"> and Zheng 2007, </w:t>
      </w:r>
      <w:proofErr w:type="spellStart"/>
      <w:r w:rsidRPr="009C1FA8">
        <w:rPr>
          <w:rFonts w:ascii="Times New Roman" w:hAnsi="Times New Roman" w:cs="Times New Roman"/>
          <w:sz w:val="24"/>
          <w:szCs w:val="24"/>
          <w:lang w:val="en-US"/>
        </w:rPr>
        <w:t>Stefanowitsch</w:t>
      </w:r>
      <w:proofErr w:type="spellEnd"/>
      <w:r w:rsidRPr="009C1FA8">
        <w:rPr>
          <w:rFonts w:ascii="Times New Roman" w:hAnsi="Times New Roman" w:cs="Times New Roman"/>
          <w:sz w:val="24"/>
          <w:szCs w:val="24"/>
          <w:lang w:val="en-US"/>
        </w:rPr>
        <w:t xml:space="preserve"> 2018). Our investigation lends support to this claim but suggests that prefixes and prepositions behave differently. In our data, prepositions display a strong tendency for goal-orientation, while the goal-bias of prefixes is less strong.</w:t>
      </w:r>
    </w:p>
    <w:p w14:paraId="2184123B" w14:textId="77777777" w:rsidR="00EB43F3" w:rsidRPr="009C1FA8" w:rsidRDefault="00EB43F3" w:rsidP="00EB43F3">
      <w:pPr>
        <w:spacing w:line="360" w:lineRule="auto"/>
        <w:rPr>
          <w:rFonts w:ascii="Times New Roman" w:hAnsi="Times New Roman" w:cs="Times New Roman"/>
          <w:sz w:val="24"/>
          <w:szCs w:val="24"/>
          <w:lang w:val="en-US"/>
        </w:rPr>
      </w:pPr>
    </w:p>
    <w:p w14:paraId="62BC374D" w14:textId="77777777" w:rsidR="00EB43F3" w:rsidRPr="009C1FA8" w:rsidRDefault="00EB43F3" w:rsidP="00EB43F3">
      <w:pPr>
        <w:spacing w:line="360" w:lineRule="auto"/>
        <w:rPr>
          <w:rFonts w:ascii="Times New Roman" w:hAnsi="Times New Roman" w:cs="Times New Roman"/>
          <w:sz w:val="24"/>
          <w:szCs w:val="24"/>
          <w:lang w:val="en-US"/>
        </w:rPr>
      </w:pPr>
    </w:p>
    <w:p w14:paraId="69A264F4" w14:textId="77777777" w:rsidR="00EB43F3" w:rsidRPr="009C1FA8" w:rsidRDefault="00EB43F3" w:rsidP="00EB43F3">
      <w:pPr>
        <w:spacing w:line="360" w:lineRule="auto"/>
        <w:rPr>
          <w:rFonts w:ascii="Times New Roman" w:hAnsi="Times New Roman" w:cs="Times New Roman"/>
          <w:sz w:val="24"/>
          <w:szCs w:val="24"/>
          <w:lang w:val="en-US"/>
        </w:rPr>
      </w:pPr>
    </w:p>
    <w:p w14:paraId="1607D8A2" w14:textId="4BF5A3DD" w:rsidR="00EB43F3" w:rsidRDefault="00EB43F3" w:rsidP="00EB43F3">
      <w:pPr>
        <w:spacing w:line="360" w:lineRule="auto"/>
        <w:rPr>
          <w:rFonts w:ascii="Times New Roman" w:hAnsi="Times New Roman" w:cs="Times New Roman"/>
          <w:sz w:val="24"/>
          <w:szCs w:val="24"/>
          <w:lang w:val="en-US"/>
        </w:rPr>
      </w:pPr>
    </w:p>
    <w:p w14:paraId="299C216A" w14:textId="65BAA7F6" w:rsidR="00D0403C" w:rsidRDefault="00D0403C" w:rsidP="00EB43F3">
      <w:pPr>
        <w:spacing w:line="360" w:lineRule="auto"/>
        <w:rPr>
          <w:rFonts w:ascii="Times New Roman" w:hAnsi="Times New Roman" w:cs="Times New Roman"/>
          <w:sz w:val="24"/>
          <w:szCs w:val="24"/>
          <w:lang w:val="en-US"/>
        </w:rPr>
      </w:pPr>
    </w:p>
    <w:p w14:paraId="44CA7B02" w14:textId="77777777" w:rsidR="00D0403C" w:rsidRPr="009C1FA8" w:rsidRDefault="00D0403C" w:rsidP="00EB43F3">
      <w:pPr>
        <w:spacing w:line="360" w:lineRule="auto"/>
        <w:rPr>
          <w:rFonts w:ascii="Times New Roman" w:hAnsi="Times New Roman" w:cs="Times New Roman"/>
          <w:sz w:val="24"/>
          <w:szCs w:val="24"/>
          <w:lang w:val="en-US"/>
        </w:rPr>
      </w:pPr>
    </w:p>
    <w:p w14:paraId="657BCE76" w14:textId="6F554124" w:rsidR="00FE0A3C" w:rsidRPr="009C1FA8" w:rsidRDefault="00FE0A3C">
      <w:pPr>
        <w:rPr>
          <w:rFonts w:ascii="Times New Roman" w:hAnsi="Times New Roman" w:cs="Times New Roman"/>
          <w:sz w:val="24"/>
          <w:szCs w:val="24"/>
          <w:lang w:val="en-US"/>
        </w:rPr>
      </w:pPr>
    </w:p>
    <w:p w14:paraId="5A2E20A7" w14:textId="68FA4D7E" w:rsidR="00EB43F3" w:rsidRPr="009C1FA8" w:rsidRDefault="00EB43F3" w:rsidP="00EB43F3">
      <w:pPr>
        <w:spacing w:line="360" w:lineRule="auto"/>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 xml:space="preserve">References: </w:t>
      </w:r>
    </w:p>
    <w:p w14:paraId="36A7836E" w14:textId="77777777" w:rsidR="00EB43F3" w:rsidRPr="009C1FA8" w:rsidRDefault="00EB43F3" w:rsidP="00EB43F3">
      <w:pPr>
        <w:spacing w:line="360" w:lineRule="auto"/>
        <w:rPr>
          <w:rFonts w:ascii="Times New Roman" w:hAnsi="Times New Roman" w:cs="Times New Roman"/>
          <w:i/>
          <w:iCs/>
          <w:sz w:val="24"/>
          <w:szCs w:val="24"/>
          <w:lang w:val="en-US"/>
        </w:rPr>
      </w:pPr>
      <w:r w:rsidRPr="009C1FA8">
        <w:rPr>
          <w:rFonts w:ascii="Times New Roman" w:hAnsi="Times New Roman" w:cs="Times New Roman"/>
          <w:sz w:val="24"/>
          <w:szCs w:val="24"/>
          <w:lang w:val="en-US"/>
        </w:rPr>
        <w:t xml:space="preserve">Ikegami, Yoshihiko. 1979. ‘Goal’ over ‘source’: A case of linguistic dissymmetry. </w:t>
      </w:r>
      <w:r w:rsidRPr="009C1FA8">
        <w:rPr>
          <w:rFonts w:ascii="Times New Roman" w:hAnsi="Times New Roman" w:cs="Times New Roman"/>
          <w:i/>
          <w:iCs/>
          <w:sz w:val="24"/>
          <w:szCs w:val="24"/>
          <w:lang w:val="en-US"/>
        </w:rPr>
        <w:t>Hungarian</w:t>
      </w:r>
    </w:p>
    <w:p w14:paraId="5369E7DB" w14:textId="77777777" w:rsidR="00EB43F3" w:rsidRPr="009C1FA8" w:rsidRDefault="00EB43F3" w:rsidP="00EB43F3">
      <w:pPr>
        <w:spacing w:line="360" w:lineRule="auto"/>
        <w:ind w:firstLine="708"/>
        <w:rPr>
          <w:rFonts w:ascii="Times New Roman" w:hAnsi="Times New Roman" w:cs="Times New Roman"/>
          <w:sz w:val="24"/>
          <w:szCs w:val="24"/>
          <w:lang w:val="en-US"/>
        </w:rPr>
      </w:pPr>
      <w:r w:rsidRPr="009C1FA8">
        <w:rPr>
          <w:rFonts w:ascii="Times New Roman" w:hAnsi="Times New Roman" w:cs="Times New Roman"/>
          <w:i/>
          <w:iCs/>
          <w:sz w:val="24"/>
          <w:szCs w:val="24"/>
          <w:lang w:val="en-US"/>
        </w:rPr>
        <w:t xml:space="preserve">Studies in English </w:t>
      </w:r>
      <w:r w:rsidRPr="009C1FA8">
        <w:rPr>
          <w:rFonts w:ascii="Times New Roman" w:hAnsi="Times New Roman" w:cs="Times New Roman"/>
          <w:sz w:val="24"/>
          <w:szCs w:val="24"/>
          <w:lang w:val="en-US"/>
        </w:rPr>
        <w:t>12. 139–157.</w:t>
      </w:r>
    </w:p>
    <w:p w14:paraId="20F08EAF"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Lakusta</w:t>
      </w:r>
      <w:proofErr w:type="spellEnd"/>
      <w:r w:rsidRPr="009C1FA8">
        <w:rPr>
          <w:rFonts w:ascii="Times New Roman" w:hAnsi="Times New Roman" w:cs="Times New Roman"/>
          <w:sz w:val="24"/>
          <w:szCs w:val="24"/>
          <w:lang w:val="en-US"/>
        </w:rPr>
        <w:t>, Laura and Barbara Landau. 2005. Starting at the end: the importance of goals in</w:t>
      </w:r>
    </w:p>
    <w:p w14:paraId="479E860C" w14:textId="77777777" w:rsidR="00EB43F3" w:rsidRPr="009C1FA8" w:rsidRDefault="00EB43F3" w:rsidP="00EB43F3">
      <w:pPr>
        <w:spacing w:line="360" w:lineRule="auto"/>
        <w:ind w:firstLine="708"/>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spatial language. </w:t>
      </w:r>
      <w:r w:rsidRPr="009C1FA8">
        <w:rPr>
          <w:rFonts w:ascii="Times New Roman" w:hAnsi="Times New Roman" w:cs="Times New Roman"/>
          <w:i/>
          <w:iCs/>
          <w:sz w:val="24"/>
          <w:szCs w:val="24"/>
          <w:lang w:val="en-US"/>
        </w:rPr>
        <w:t>Cognition</w:t>
      </w:r>
      <w:r w:rsidRPr="009C1FA8">
        <w:rPr>
          <w:rFonts w:ascii="Times New Roman" w:hAnsi="Times New Roman" w:cs="Times New Roman"/>
          <w:sz w:val="24"/>
          <w:szCs w:val="24"/>
          <w:lang w:val="en-US"/>
        </w:rPr>
        <w:t xml:space="preserve"> 96.1:1–33.</w:t>
      </w:r>
    </w:p>
    <w:p w14:paraId="27895639"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Lakusta</w:t>
      </w:r>
      <w:proofErr w:type="spellEnd"/>
      <w:r w:rsidRPr="009C1FA8">
        <w:rPr>
          <w:rFonts w:ascii="Times New Roman" w:hAnsi="Times New Roman" w:cs="Times New Roman"/>
          <w:sz w:val="24"/>
          <w:szCs w:val="24"/>
          <w:lang w:val="en-US"/>
        </w:rPr>
        <w:t>, Laura and Barbara Landau. 2012. Language and Memory for Motion Events: Origins</w:t>
      </w:r>
    </w:p>
    <w:p w14:paraId="5ABD96B5" w14:textId="77777777" w:rsidR="00EB43F3" w:rsidRPr="009C1FA8" w:rsidRDefault="00EB43F3" w:rsidP="00EB43F3">
      <w:pPr>
        <w:spacing w:line="360" w:lineRule="auto"/>
        <w:ind w:firstLine="708"/>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of the Asymmetry Between Source and Goal Paths. </w:t>
      </w:r>
      <w:r w:rsidRPr="009C1FA8">
        <w:rPr>
          <w:rFonts w:ascii="Times New Roman" w:hAnsi="Times New Roman" w:cs="Times New Roman"/>
          <w:i/>
          <w:iCs/>
          <w:sz w:val="24"/>
          <w:szCs w:val="24"/>
          <w:lang w:val="en-US"/>
        </w:rPr>
        <w:t>Cognitive Science</w:t>
      </w:r>
      <w:r w:rsidRPr="009C1FA8">
        <w:rPr>
          <w:rFonts w:ascii="Times New Roman" w:hAnsi="Times New Roman" w:cs="Times New Roman"/>
          <w:sz w:val="24"/>
          <w:szCs w:val="24"/>
          <w:lang w:val="en-US"/>
        </w:rPr>
        <w:t xml:space="preserve"> 36: 517–544.</w:t>
      </w:r>
    </w:p>
    <w:p w14:paraId="364B7AF7"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Markovskaya</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Evguenia</w:t>
      </w:r>
      <w:proofErr w:type="spellEnd"/>
      <w:r w:rsidRPr="009C1FA8">
        <w:rPr>
          <w:rFonts w:ascii="Times New Roman" w:hAnsi="Times New Roman" w:cs="Times New Roman"/>
          <w:sz w:val="24"/>
          <w:szCs w:val="24"/>
          <w:lang w:val="en-US"/>
        </w:rPr>
        <w:t xml:space="preserve">. 2006. Goal-source asymmetry and Russian spatial prefixes. </w:t>
      </w:r>
      <w:proofErr w:type="spellStart"/>
      <w:r w:rsidRPr="009C1FA8">
        <w:rPr>
          <w:rFonts w:ascii="Times New Roman" w:hAnsi="Times New Roman" w:cs="Times New Roman"/>
          <w:i/>
          <w:iCs/>
          <w:sz w:val="24"/>
          <w:szCs w:val="24"/>
          <w:lang w:val="en-US"/>
        </w:rPr>
        <w:t>Nordlyd</w:t>
      </w:r>
      <w:proofErr w:type="spellEnd"/>
    </w:p>
    <w:p w14:paraId="08B92E13"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33.2: 200–219.</w:t>
      </w:r>
    </w:p>
    <w:p w14:paraId="4329484C"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Regier</w:t>
      </w:r>
      <w:proofErr w:type="spellEnd"/>
      <w:r w:rsidRPr="009C1FA8">
        <w:rPr>
          <w:rFonts w:ascii="Times New Roman" w:hAnsi="Times New Roman" w:cs="Times New Roman"/>
          <w:sz w:val="24"/>
          <w:szCs w:val="24"/>
          <w:lang w:val="en-US"/>
        </w:rPr>
        <w:t xml:space="preserve">, Terry &amp; </w:t>
      </w:r>
      <w:proofErr w:type="spellStart"/>
      <w:r w:rsidRPr="009C1FA8">
        <w:rPr>
          <w:rFonts w:ascii="Times New Roman" w:hAnsi="Times New Roman" w:cs="Times New Roman"/>
          <w:sz w:val="24"/>
          <w:szCs w:val="24"/>
          <w:lang w:val="en-US"/>
        </w:rPr>
        <w:t>Mingyu</w:t>
      </w:r>
      <w:proofErr w:type="spellEnd"/>
      <w:r w:rsidRPr="009C1FA8">
        <w:rPr>
          <w:rFonts w:ascii="Times New Roman" w:hAnsi="Times New Roman" w:cs="Times New Roman"/>
          <w:sz w:val="24"/>
          <w:szCs w:val="24"/>
          <w:lang w:val="en-US"/>
        </w:rPr>
        <w:t xml:space="preserve"> Zheng. 2007. Attention to endpoints: A cross-linguistic constraint on</w:t>
      </w:r>
    </w:p>
    <w:p w14:paraId="21C76AB2" w14:textId="77777777" w:rsidR="00EB43F3" w:rsidRPr="009C1FA8" w:rsidRDefault="00EB43F3" w:rsidP="00EB43F3">
      <w:pPr>
        <w:spacing w:line="360" w:lineRule="auto"/>
        <w:ind w:firstLine="708"/>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spatial meaning. </w:t>
      </w:r>
      <w:r w:rsidRPr="009C1FA8">
        <w:rPr>
          <w:rFonts w:ascii="Times New Roman" w:hAnsi="Times New Roman" w:cs="Times New Roman"/>
          <w:i/>
          <w:iCs/>
          <w:sz w:val="24"/>
          <w:szCs w:val="24"/>
          <w:lang w:val="en-US"/>
        </w:rPr>
        <w:t>Cognitive Science</w:t>
      </w:r>
      <w:r w:rsidRPr="009C1FA8">
        <w:rPr>
          <w:rFonts w:ascii="Times New Roman" w:hAnsi="Times New Roman" w:cs="Times New Roman"/>
          <w:sz w:val="24"/>
          <w:szCs w:val="24"/>
          <w:lang w:val="en-US"/>
        </w:rPr>
        <w:t xml:space="preserve"> 31. 705–719.</w:t>
      </w:r>
    </w:p>
    <w:p w14:paraId="7A54F565" w14:textId="77777777" w:rsidR="00EB43F3" w:rsidRPr="009C1FA8" w:rsidRDefault="00EB43F3" w:rsidP="00EB43F3">
      <w:pPr>
        <w:spacing w:line="360" w:lineRule="auto"/>
        <w:rPr>
          <w:rFonts w:ascii="Times New Roman" w:hAnsi="Times New Roman" w:cs="Times New Roman"/>
          <w:i/>
          <w:iCs/>
          <w:sz w:val="24"/>
          <w:szCs w:val="24"/>
          <w:lang w:val="en-US"/>
        </w:rPr>
      </w:pPr>
      <w:proofErr w:type="spellStart"/>
      <w:r w:rsidRPr="009C1FA8">
        <w:rPr>
          <w:rFonts w:ascii="Times New Roman" w:hAnsi="Times New Roman" w:cs="Times New Roman"/>
          <w:sz w:val="24"/>
          <w:szCs w:val="24"/>
          <w:lang w:val="en-US"/>
        </w:rPr>
        <w:t>Stefanowitsch</w:t>
      </w:r>
      <w:proofErr w:type="spellEnd"/>
      <w:r w:rsidRPr="009C1FA8">
        <w:rPr>
          <w:rFonts w:ascii="Times New Roman" w:hAnsi="Times New Roman" w:cs="Times New Roman"/>
          <w:sz w:val="24"/>
          <w:szCs w:val="24"/>
          <w:lang w:val="en-US"/>
        </w:rPr>
        <w:t xml:space="preserve">, Anatol. 2018. The goal bias revised: A collostructional approach. </w:t>
      </w:r>
      <w:r w:rsidRPr="009C1FA8">
        <w:rPr>
          <w:rFonts w:ascii="Times New Roman" w:hAnsi="Times New Roman" w:cs="Times New Roman"/>
          <w:i/>
          <w:iCs/>
          <w:sz w:val="24"/>
          <w:szCs w:val="24"/>
          <w:lang w:val="en-US"/>
        </w:rPr>
        <w:t>Yearbook of</w:t>
      </w:r>
    </w:p>
    <w:p w14:paraId="28570F84" w14:textId="77777777" w:rsidR="00EB43F3" w:rsidRPr="009C1FA8" w:rsidRDefault="00EB43F3" w:rsidP="00EB43F3">
      <w:pPr>
        <w:spacing w:line="360" w:lineRule="auto"/>
        <w:ind w:firstLine="708"/>
        <w:rPr>
          <w:rFonts w:ascii="Times New Roman" w:hAnsi="Times New Roman" w:cs="Times New Roman"/>
          <w:sz w:val="24"/>
          <w:szCs w:val="24"/>
          <w:lang w:val="en-US"/>
        </w:rPr>
      </w:pPr>
      <w:r w:rsidRPr="009C1FA8">
        <w:rPr>
          <w:rFonts w:ascii="Times New Roman" w:hAnsi="Times New Roman" w:cs="Times New Roman"/>
          <w:i/>
          <w:iCs/>
          <w:sz w:val="24"/>
          <w:szCs w:val="24"/>
          <w:lang w:val="en-US"/>
        </w:rPr>
        <w:t>the German Cognitive Linguistics Association</w:t>
      </w:r>
      <w:r w:rsidRPr="009C1FA8">
        <w:rPr>
          <w:rFonts w:ascii="Times New Roman" w:hAnsi="Times New Roman" w:cs="Times New Roman"/>
          <w:sz w:val="24"/>
          <w:szCs w:val="24"/>
          <w:lang w:val="en-US"/>
        </w:rPr>
        <w:t>, 6 (1), 143–166.</w:t>
      </w:r>
    </w:p>
    <w:p w14:paraId="2EFAFD1E"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Talmy</w:t>
      </w:r>
      <w:proofErr w:type="spellEnd"/>
      <w:r w:rsidRPr="009C1FA8">
        <w:rPr>
          <w:rFonts w:ascii="Times New Roman" w:hAnsi="Times New Roman" w:cs="Times New Roman"/>
          <w:sz w:val="24"/>
          <w:szCs w:val="24"/>
          <w:lang w:val="en-US"/>
        </w:rPr>
        <w:t xml:space="preserve">, Leonard. 1975. Semantics and syntax of motion. In </w:t>
      </w:r>
      <w:r w:rsidRPr="009C1FA8">
        <w:rPr>
          <w:rFonts w:ascii="Times New Roman" w:hAnsi="Times New Roman" w:cs="Times New Roman"/>
          <w:i/>
          <w:iCs/>
          <w:sz w:val="24"/>
          <w:szCs w:val="24"/>
          <w:lang w:val="en-US"/>
        </w:rPr>
        <w:t>Syntax and semantics</w:t>
      </w:r>
      <w:r w:rsidRPr="009C1FA8">
        <w:rPr>
          <w:rFonts w:ascii="Times New Roman" w:hAnsi="Times New Roman" w:cs="Times New Roman"/>
          <w:sz w:val="24"/>
          <w:szCs w:val="24"/>
          <w:lang w:val="en-US"/>
        </w:rPr>
        <w:t xml:space="preserve"> (vol. 4),</w:t>
      </w:r>
    </w:p>
    <w:p w14:paraId="6DCD2A48" w14:textId="77777777" w:rsidR="00EB43F3" w:rsidRPr="009C1FA8" w:rsidRDefault="00EB43F3" w:rsidP="00EB43F3">
      <w:pPr>
        <w:spacing w:line="360" w:lineRule="auto"/>
        <w:ind w:firstLine="708"/>
        <w:rPr>
          <w:rFonts w:ascii="Times New Roman" w:hAnsi="Times New Roman" w:cs="Times New Roman"/>
          <w:sz w:val="24"/>
          <w:szCs w:val="24"/>
          <w:lang w:val="en-US"/>
        </w:rPr>
      </w:pPr>
      <w:r w:rsidRPr="009C1FA8">
        <w:rPr>
          <w:rFonts w:ascii="Times New Roman" w:hAnsi="Times New Roman" w:cs="Times New Roman"/>
          <w:sz w:val="24"/>
          <w:szCs w:val="24"/>
          <w:lang w:val="en-US"/>
        </w:rPr>
        <w:t>edited by John P. Kimball. New York: Academic Press, 181–238.</w:t>
      </w:r>
    </w:p>
    <w:p w14:paraId="72DC09CF" w14:textId="77777777" w:rsidR="00EB43F3" w:rsidRPr="009C1FA8" w:rsidRDefault="00EB43F3" w:rsidP="00EB43F3">
      <w:pPr>
        <w:spacing w:line="360" w:lineRule="auto"/>
        <w:ind w:firstLine="708"/>
        <w:rPr>
          <w:rFonts w:ascii="Times New Roman" w:hAnsi="Times New Roman" w:cs="Times New Roman"/>
          <w:sz w:val="24"/>
          <w:szCs w:val="24"/>
          <w:lang w:val="en-US"/>
        </w:rPr>
      </w:pPr>
    </w:p>
    <w:p w14:paraId="7E713B90" w14:textId="77777777" w:rsidR="00EB43F3" w:rsidRPr="009C1FA8" w:rsidRDefault="00EB43F3" w:rsidP="00EB43F3">
      <w:pPr>
        <w:spacing w:line="360" w:lineRule="auto"/>
        <w:ind w:firstLine="708"/>
        <w:rPr>
          <w:rFonts w:ascii="Times New Roman" w:hAnsi="Times New Roman" w:cs="Times New Roman"/>
          <w:sz w:val="24"/>
          <w:szCs w:val="24"/>
          <w:lang w:val="en-US"/>
        </w:rPr>
      </w:pPr>
    </w:p>
    <w:p w14:paraId="5906FCC5" w14:textId="77777777" w:rsidR="00EB43F3" w:rsidRPr="009C1FA8" w:rsidRDefault="00EB43F3" w:rsidP="00EB43F3">
      <w:pPr>
        <w:spacing w:line="360" w:lineRule="auto"/>
        <w:ind w:firstLine="708"/>
        <w:rPr>
          <w:rFonts w:ascii="Times New Roman" w:hAnsi="Times New Roman" w:cs="Times New Roman"/>
          <w:sz w:val="24"/>
          <w:szCs w:val="24"/>
          <w:lang w:val="en-US"/>
        </w:rPr>
      </w:pPr>
    </w:p>
    <w:p w14:paraId="7C1BFC56" w14:textId="77777777" w:rsidR="00EB43F3" w:rsidRPr="009C1FA8" w:rsidRDefault="00EB43F3" w:rsidP="00EB43F3">
      <w:pPr>
        <w:spacing w:line="360" w:lineRule="auto"/>
        <w:ind w:firstLine="708"/>
        <w:rPr>
          <w:rFonts w:ascii="Times New Roman" w:hAnsi="Times New Roman" w:cs="Times New Roman"/>
          <w:sz w:val="24"/>
          <w:szCs w:val="24"/>
          <w:lang w:val="en-US"/>
        </w:rPr>
      </w:pPr>
    </w:p>
    <w:p w14:paraId="58AC6939" w14:textId="77777777" w:rsidR="00EB43F3" w:rsidRPr="009C1FA8" w:rsidRDefault="00EB43F3" w:rsidP="00EB43F3">
      <w:pPr>
        <w:spacing w:line="360" w:lineRule="auto"/>
        <w:ind w:firstLine="708"/>
        <w:rPr>
          <w:rFonts w:ascii="Times New Roman" w:hAnsi="Times New Roman" w:cs="Times New Roman"/>
          <w:sz w:val="24"/>
          <w:szCs w:val="24"/>
          <w:lang w:val="en-US"/>
        </w:rPr>
      </w:pPr>
    </w:p>
    <w:p w14:paraId="694DA4D1" w14:textId="77777777" w:rsidR="00EB43F3" w:rsidRPr="009C1FA8" w:rsidRDefault="00EB43F3" w:rsidP="00EB43F3">
      <w:pPr>
        <w:spacing w:line="360" w:lineRule="auto"/>
        <w:ind w:firstLine="708"/>
        <w:rPr>
          <w:rFonts w:ascii="Times New Roman" w:hAnsi="Times New Roman" w:cs="Times New Roman"/>
          <w:sz w:val="24"/>
          <w:szCs w:val="24"/>
          <w:lang w:val="en-US"/>
        </w:rPr>
      </w:pPr>
    </w:p>
    <w:p w14:paraId="62B8E274" w14:textId="77777777" w:rsidR="00EB43F3" w:rsidRPr="009C1FA8" w:rsidRDefault="00EB43F3" w:rsidP="00EB43F3">
      <w:pPr>
        <w:spacing w:line="360" w:lineRule="auto"/>
        <w:ind w:firstLine="708"/>
        <w:rPr>
          <w:rFonts w:ascii="Times New Roman" w:hAnsi="Times New Roman" w:cs="Times New Roman"/>
          <w:sz w:val="24"/>
          <w:szCs w:val="24"/>
          <w:lang w:val="en-US"/>
        </w:rPr>
      </w:pPr>
    </w:p>
    <w:p w14:paraId="69D477FF" w14:textId="77777777" w:rsidR="00EB43F3" w:rsidRPr="009C1FA8" w:rsidRDefault="00EB43F3" w:rsidP="00EB43F3">
      <w:pPr>
        <w:spacing w:line="360" w:lineRule="auto"/>
        <w:ind w:firstLine="708"/>
        <w:rPr>
          <w:rFonts w:ascii="Times New Roman" w:hAnsi="Times New Roman" w:cs="Times New Roman"/>
          <w:sz w:val="24"/>
          <w:szCs w:val="24"/>
          <w:lang w:val="en-US"/>
        </w:rPr>
      </w:pPr>
    </w:p>
    <w:p w14:paraId="45B63D8F" w14:textId="77777777" w:rsidR="00EB43F3" w:rsidRPr="009C1FA8" w:rsidRDefault="00EB43F3" w:rsidP="007D31B1">
      <w:pPr>
        <w:spacing w:line="360" w:lineRule="auto"/>
        <w:rPr>
          <w:rFonts w:ascii="Times New Roman" w:hAnsi="Times New Roman" w:cs="Times New Roman"/>
          <w:sz w:val="24"/>
          <w:szCs w:val="24"/>
          <w:lang w:val="en-US"/>
        </w:rPr>
      </w:pPr>
    </w:p>
    <w:p w14:paraId="4754F96C" w14:textId="77777777" w:rsidR="00FE0A3C" w:rsidRPr="009C1FA8" w:rsidRDefault="00FE0A3C">
      <w:pPr>
        <w:rPr>
          <w:rFonts w:ascii="Times New Roman" w:hAnsi="Times New Roman" w:cs="Times New Roman"/>
          <w:sz w:val="24"/>
          <w:szCs w:val="24"/>
          <w:lang w:val="en-US"/>
        </w:rPr>
      </w:pPr>
      <w:r w:rsidRPr="009C1FA8">
        <w:rPr>
          <w:rFonts w:ascii="Times New Roman" w:hAnsi="Times New Roman" w:cs="Times New Roman"/>
          <w:sz w:val="24"/>
          <w:szCs w:val="24"/>
          <w:lang w:val="en-US"/>
        </w:rPr>
        <w:br w:type="page"/>
      </w:r>
    </w:p>
    <w:p w14:paraId="68E012A6" w14:textId="59AC7017" w:rsidR="00EB43F3" w:rsidRPr="009C1FA8" w:rsidRDefault="00EB43F3" w:rsidP="00EB43F3">
      <w:pPr>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Aptitude, grammar, and reading comprehension: The influence of modality</w:t>
      </w:r>
    </w:p>
    <w:p w14:paraId="77384AA9" w14:textId="77777777" w:rsidR="00EB43F3" w:rsidRPr="009C1FA8" w:rsidRDefault="00EB43F3" w:rsidP="00EB43F3">
      <w:pPr>
        <w:jc w:val="center"/>
        <w:rPr>
          <w:rFonts w:ascii="Times New Roman" w:hAnsi="Times New Roman" w:cs="Times New Roman"/>
          <w:sz w:val="24"/>
          <w:szCs w:val="24"/>
          <w:lang w:val="en-US"/>
        </w:rPr>
      </w:pPr>
    </w:p>
    <w:p w14:paraId="459525DD"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Richenda Wright</w:t>
      </w:r>
      <w:r w:rsidRPr="009C1FA8">
        <w:rPr>
          <w:rFonts w:ascii="Times New Roman" w:hAnsi="Times New Roman" w:cs="Times New Roman"/>
          <w:sz w:val="24"/>
          <w:szCs w:val="24"/>
          <w:vertAlign w:val="superscript"/>
          <w:lang w:val="en-US"/>
        </w:rPr>
        <w:t>1</w:t>
      </w:r>
      <w:r w:rsidRPr="009C1FA8">
        <w:rPr>
          <w:rFonts w:ascii="Times New Roman" w:hAnsi="Times New Roman" w:cs="Times New Roman"/>
          <w:sz w:val="24"/>
          <w:szCs w:val="24"/>
          <w:lang w:val="en-US"/>
        </w:rPr>
        <w:t xml:space="preserve">, </w:t>
      </w:r>
      <w:hyperlink r:id="rId85" w:history="1">
        <w:r w:rsidRPr="009C1FA8">
          <w:rPr>
            <w:rStyle w:val="Heading3Char"/>
            <w:rFonts w:ascii="Times New Roman" w:hAnsi="Times New Roman" w:cs="Times New Roman"/>
            <w:lang w:val="en-US"/>
          </w:rPr>
          <w:t>richenda.wright@fau.de</w:t>
        </w:r>
      </w:hyperlink>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Ewa</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Dąbrowska</w:t>
      </w:r>
      <w:proofErr w:type="spellEnd"/>
      <w:r w:rsidRPr="009C1FA8">
        <w:rPr>
          <w:rFonts w:ascii="Times New Roman" w:hAnsi="Times New Roman" w:cs="Times New Roman"/>
          <w:sz w:val="24"/>
          <w:szCs w:val="24"/>
          <w:vertAlign w:val="superscript"/>
          <w:lang w:val="en-US"/>
        </w:rPr>
        <w:t xml:space="preserve"> 1</w:t>
      </w:r>
      <w:r w:rsidRPr="009C1FA8">
        <w:rPr>
          <w:rFonts w:ascii="Times New Roman" w:hAnsi="Times New Roman" w:cs="Times New Roman"/>
          <w:sz w:val="24"/>
          <w:szCs w:val="24"/>
          <w:lang w:val="en-US"/>
        </w:rPr>
        <w:t xml:space="preserve">, </w:t>
      </w:r>
      <w:hyperlink r:id="rId86" w:history="1">
        <w:r w:rsidRPr="009C1FA8">
          <w:rPr>
            <w:rStyle w:val="Heading3Char"/>
            <w:rFonts w:ascii="Times New Roman" w:hAnsi="Times New Roman" w:cs="Times New Roman"/>
            <w:lang w:val="en-US"/>
          </w:rPr>
          <w:t>ewa.dabrowska@fau.de</w:t>
        </w:r>
      </w:hyperlink>
      <w:r w:rsidRPr="009C1FA8">
        <w:rPr>
          <w:rFonts w:ascii="Times New Roman" w:hAnsi="Times New Roman" w:cs="Times New Roman"/>
          <w:sz w:val="24"/>
          <w:szCs w:val="24"/>
          <w:lang w:val="en-US"/>
        </w:rPr>
        <w:t xml:space="preserve">, Salomé </w:t>
      </w:r>
      <w:proofErr w:type="spellStart"/>
      <w:r w:rsidRPr="009C1FA8">
        <w:rPr>
          <w:rFonts w:ascii="Times New Roman" w:hAnsi="Times New Roman" w:cs="Times New Roman"/>
          <w:sz w:val="24"/>
          <w:szCs w:val="24"/>
          <w:lang w:val="en-US"/>
        </w:rPr>
        <w:t>Geertsema</w:t>
      </w:r>
      <w:proofErr w:type="spellEnd"/>
      <w:r w:rsidRPr="009C1FA8">
        <w:rPr>
          <w:rFonts w:ascii="Times New Roman" w:hAnsi="Times New Roman" w:cs="Times New Roman"/>
          <w:sz w:val="24"/>
          <w:szCs w:val="24"/>
          <w:vertAlign w:val="superscript"/>
          <w:lang w:val="en-US"/>
        </w:rPr>
        <w:t xml:space="preserve"> 2</w:t>
      </w:r>
      <w:r w:rsidRPr="009C1FA8">
        <w:rPr>
          <w:rFonts w:ascii="Times New Roman" w:hAnsi="Times New Roman" w:cs="Times New Roman"/>
          <w:sz w:val="24"/>
          <w:szCs w:val="24"/>
          <w:lang w:val="en-US"/>
        </w:rPr>
        <w:t xml:space="preserve">, </w:t>
      </w:r>
      <w:hyperlink r:id="rId87" w:history="1">
        <w:r w:rsidRPr="009C1FA8">
          <w:rPr>
            <w:rStyle w:val="Heading3Char"/>
            <w:rFonts w:ascii="Times New Roman" w:hAnsi="Times New Roman" w:cs="Times New Roman"/>
            <w:lang w:val="en-US"/>
          </w:rPr>
          <w:t>salome.geertsema@up.ac.za</w:t>
        </w:r>
      </w:hyperlink>
      <w:r w:rsidRPr="009C1FA8">
        <w:rPr>
          <w:rFonts w:ascii="Times New Roman" w:hAnsi="Times New Roman" w:cs="Times New Roman"/>
          <w:sz w:val="24"/>
          <w:szCs w:val="24"/>
          <w:bdr w:val="none" w:sz="0" w:space="0" w:color="auto" w:frame="1"/>
          <w:lang w:val="en-US"/>
        </w:rPr>
        <w:t xml:space="preserve">, </w:t>
      </w:r>
      <w:r w:rsidRPr="009C1FA8">
        <w:rPr>
          <w:rFonts w:ascii="Times New Roman" w:hAnsi="Times New Roman" w:cs="Times New Roman"/>
          <w:sz w:val="24"/>
          <w:szCs w:val="24"/>
          <w:lang w:val="en-US"/>
        </w:rPr>
        <w:t>Mia le Roux</w:t>
      </w:r>
      <w:r w:rsidRPr="009C1FA8">
        <w:rPr>
          <w:rFonts w:ascii="Times New Roman" w:hAnsi="Times New Roman" w:cs="Times New Roman"/>
          <w:sz w:val="24"/>
          <w:szCs w:val="24"/>
          <w:vertAlign w:val="superscript"/>
          <w:lang w:val="en-US"/>
        </w:rPr>
        <w:t xml:space="preserve"> 2</w:t>
      </w:r>
      <w:r w:rsidRPr="009C1FA8">
        <w:rPr>
          <w:rFonts w:ascii="Times New Roman" w:hAnsi="Times New Roman" w:cs="Times New Roman"/>
          <w:sz w:val="24"/>
          <w:szCs w:val="24"/>
          <w:lang w:val="en-US"/>
        </w:rPr>
        <w:t xml:space="preserve">, </w:t>
      </w:r>
      <w:hyperlink r:id="rId88" w:history="1">
        <w:r w:rsidRPr="009C1FA8">
          <w:rPr>
            <w:rStyle w:val="Heading3Char"/>
            <w:rFonts w:ascii="Times New Roman" w:hAnsi="Times New Roman" w:cs="Times New Roman"/>
            <w:lang w:val="en-US"/>
          </w:rPr>
          <w:t>mia.leroux@up.ac.za</w:t>
        </w:r>
      </w:hyperlink>
      <w:r w:rsidRPr="009C1FA8">
        <w:rPr>
          <w:rFonts w:ascii="Times New Roman" w:hAnsi="Times New Roman" w:cs="Times New Roman"/>
          <w:sz w:val="24"/>
          <w:szCs w:val="24"/>
          <w:lang w:val="en-US"/>
        </w:rPr>
        <w:t xml:space="preserve"> Elodie </w:t>
      </w:r>
      <w:proofErr w:type="spellStart"/>
      <w:r w:rsidRPr="009C1FA8">
        <w:rPr>
          <w:rFonts w:ascii="Times New Roman" w:hAnsi="Times New Roman" w:cs="Times New Roman"/>
          <w:sz w:val="24"/>
          <w:szCs w:val="24"/>
          <w:lang w:val="en-US"/>
        </w:rPr>
        <w:t>Winckel</w:t>
      </w:r>
      <w:proofErr w:type="spellEnd"/>
      <w:r w:rsidRPr="009C1FA8">
        <w:rPr>
          <w:rFonts w:ascii="Times New Roman" w:hAnsi="Times New Roman" w:cs="Times New Roman"/>
          <w:sz w:val="24"/>
          <w:szCs w:val="24"/>
          <w:vertAlign w:val="superscript"/>
          <w:lang w:val="en-US"/>
        </w:rPr>
        <w:t xml:space="preserve"> 1 </w:t>
      </w:r>
      <w:hyperlink r:id="rId89" w:history="1">
        <w:r w:rsidRPr="009C1FA8">
          <w:rPr>
            <w:rStyle w:val="Heading3Char"/>
            <w:rFonts w:ascii="Times New Roman" w:hAnsi="Times New Roman" w:cs="Times New Roman"/>
            <w:lang w:val="en-US"/>
          </w:rPr>
          <w:t>elodie.winckel@fau.de</w:t>
        </w:r>
      </w:hyperlink>
    </w:p>
    <w:p w14:paraId="05DA5B7E" w14:textId="77777777" w:rsidR="00EB43F3" w:rsidRPr="009C1FA8" w:rsidRDefault="00EB43F3" w:rsidP="00EB43F3">
      <w:pPr>
        <w:spacing w:line="360" w:lineRule="auto"/>
        <w:rPr>
          <w:rFonts w:ascii="Times New Roman" w:hAnsi="Times New Roman" w:cs="Times New Roman"/>
          <w:sz w:val="24"/>
          <w:szCs w:val="24"/>
        </w:rPr>
      </w:pPr>
      <w:r w:rsidRPr="009C1FA8">
        <w:rPr>
          <w:rFonts w:ascii="Times New Roman" w:hAnsi="Times New Roman" w:cs="Times New Roman"/>
          <w:sz w:val="24"/>
          <w:szCs w:val="24"/>
          <w:vertAlign w:val="superscript"/>
        </w:rPr>
        <w:t>1</w:t>
      </w:r>
      <w:r w:rsidRPr="009C1FA8">
        <w:rPr>
          <w:rFonts w:ascii="Times New Roman" w:hAnsi="Times New Roman" w:cs="Times New Roman"/>
          <w:sz w:val="24"/>
          <w:szCs w:val="24"/>
        </w:rPr>
        <w:t>Friedrich-Alexander Universität Erlangen-Nürnberg</w:t>
      </w:r>
    </w:p>
    <w:p w14:paraId="24F499D6" w14:textId="77777777" w:rsidR="00EB43F3" w:rsidRPr="009C1FA8" w:rsidRDefault="00EB43F3" w:rsidP="00EB43F3">
      <w:pPr>
        <w:spacing w:line="360" w:lineRule="auto"/>
        <w:rPr>
          <w:rFonts w:ascii="Times New Roman" w:hAnsi="Times New Roman" w:cs="Times New Roman"/>
          <w:sz w:val="24"/>
          <w:szCs w:val="24"/>
        </w:rPr>
      </w:pPr>
      <w:r w:rsidRPr="009C1FA8">
        <w:rPr>
          <w:rFonts w:ascii="Times New Roman" w:hAnsi="Times New Roman" w:cs="Times New Roman"/>
          <w:sz w:val="24"/>
          <w:szCs w:val="24"/>
          <w:vertAlign w:val="superscript"/>
        </w:rPr>
        <w:t>2</w:t>
      </w:r>
      <w:r w:rsidRPr="009C1FA8">
        <w:rPr>
          <w:rFonts w:ascii="Times New Roman" w:hAnsi="Times New Roman" w:cs="Times New Roman"/>
          <w:sz w:val="24"/>
          <w:szCs w:val="24"/>
        </w:rPr>
        <w:t xml:space="preserve">University </w:t>
      </w:r>
      <w:proofErr w:type="spellStart"/>
      <w:r w:rsidRPr="009C1FA8">
        <w:rPr>
          <w:rFonts w:ascii="Times New Roman" w:hAnsi="Times New Roman" w:cs="Times New Roman"/>
          <w:sz w:val="24"/>
          <w:szCs w:val="24"/>
        </w:rPr>
        <w:t>of</w:t>
      </w:r>
      <w:proofErr w:type="spellEnd"/>
      <w:r w:rsidRPr="009C1FA8">
        <w:rPr>
          <w:rFonts w:ascii="Times New Roman" w:hAnsi="Times New Roman" w:cs="Times New Roman"/>
          <w:sz w:val="24"/>
          <w:szCs w:val="24"/>
        </w:rPr>
        <w:t xml:space="preserve"> Pretoria</w:t>
      </w:r>
    </w:p>
    <w:p w14:paraId="56BE6EE6" w14:textId="77777777" w:rsidR="00EB43F3" w:rsidRPr="009C1FA8" w:rsidRDefault="00EB43F3" w:rsidP="00EB43F3">
      <w:pPr>
        <w:spacing w:line="360" w:lineRule="auto"/>
        <w:rPr>
          <w:rFonts w:ascii="Times New Roman" w:hAnsi="Times New Roman" w:cs="Times New Roman"/>
          <w:sz w:val="24"/>
          <w:szCs w:val="24"/>
        </w:rPr>
      </w:pPr>
    </w:p>
    <w:p w14:paraId="4596E4AA" w14:textId="26DDD21F"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Aptitude is a key predictor of adult native grammar proficiency (</w:t>
      </w:r>
      <w:proofErr w:type="spellStart"/>
      <w:r w:rsidRPr="009C1FA8">
        <w:rPr>
          <w:rFonts w:ascii="Times New Roman" w:hAnsi="Times New Roman" w:cs="Times New Roman"/>
          <w:sz w:val="24"/>
          <w:szCs w:val="24"/>
          <w:lang w:val="en-US"/>
        </w:rPr>
        <w:t>Dąbrowska</w:t>
      </w:r>
      <w:proofErr w:type="spellEnd"/>
      <w:r w:rsidRPr="009C1FA8">
        <w:rPr>
          <w:rFonts w:ascii="Times New Roman" w:hAnsi="Times New Roman" w:cs="Times New Roman"/>
          <w:sz w:val="24"/>
          <w:szCs w:val="24"/>
          <w:lang w:val="en-US"/>
        </w:rPr>
        <w:t xml:space="preserve">, 2018; </w:t>
      </w:r>
      <w:proofErr w:type="spellStart"/>
      <w:r w:rsidRPr="009C1FA8">
        <w:rPr>
          <w:rFonts w:ascii="Times New Roman" w:hAnsi="Times New Roman" w:cs="Times New Roman"/>
          <w:sz w:val="24"/>
          <w:szCs w:val="24"/>
          <w:lang w:val="en-US"/>
        </w:rPr>
        <w:t>Llompart</w:t>
      </w:r>
      <w:proofErr w:type="spellEnd"/>
      <w:r w:rsidRPr="009C1FA8">
        <w:rPr>
          <w:rFonts w:ascii="Times New Roman" w:hAnsi="Times New Roman" w:cs="Times New Roman"/>
          <w:sz w:val="24"/>
          <w:szCs w:val="24"/>
          <w:lang w:val="en-US"/>
        </w:rPr>
        <w:t xml:space="preserve"> &amp; </w:t>
      </w:r>
      <w:proofErr w:type="spellStart"/>
      <w:r w:rsidRPr="009C1FA8">
        <w:rPr>
          <w:rFonts w:ascii="Times New Roman" w:hAnsi="Times New Roman" w:cs="Times New Roman"/>
          <w:sz w:val="24"/>
          <w:szCs w:val="24"/>
          <w:lang w:val="en-US"/>
        </w:rPr>
        <w:t>Dąbrowska</w:t>
      </w:r>
      <w:proofErr w:type="spellEnd"/>
      <w:r w:rsidRPr="009C1FA8">
        <w:rPr>
          <w:rFonts w:ascii="Times New Roman" w:hAnsi="Times New Roman" w:cs="Times New Roman"/>
          <w:sz w:val="24"/>
          <w:szCs w:val="24"/>
          <w:lang w:val="en-US"/>
        </w:rPr>
        <w:t xml:space="preserve">, 2023; </w:t>
      </w:r>
      <w:proofErr w:type="spellStart"/>
      <w:r w:rsidRPr="009C1FA8">
        <w:rPr>
          <w:rFonts w:ascii="Times New Roman" w:hAnsi="Times New Roman" w:cs="Times New Roman"/>
          <w:sz w:val="24"/>
          <w:szCs w:val="24"/>
          <w:lang w:val="en-US"/>
        </w:rPr>
        <w:t>Winckel</w:t>
      </w:r>
      <w:proofErr w:type="spellEnd"/>
      <w:r w:rsidRPr="009C1FA8">
        <w:rPr>
          <w:rFonts w:ascii="Times New Roman" w:hAnsi="Times New Roman" w:cs="Times New Roman"/>
          <w:sz w:val="24"/>
          <w:szCs w:val="24"/>
          <w:lang w:val="en-US"/>
        </w:rPr>
        <w:t xml:space="preserve"> &amp; </w:t>
      </w:r>
      <w:proofErr w:type="spellStart"/>
      <w:r w:rsidRPr="009C1FA8">
        <w:rPr>
          <w:rFonts w:ascii="Times New Roman" w:hAnsi="Times New Roman" w:cs="Times New Roman"/>
          <w:sz w:val="24"/>
          <w:szCs w:val="24"/>
          <w:lang w:val="en-US"/>
        </w:rPr>
        <w:t>Dąbrowska</w:t>
      </w:r>
      <w:proofErr w:type="spellEnd"/>
      <w:r w:rsidRPr="009C1FA8">
        <w:rPr>
          <w:rFonts w:ascii="Times New Roman" w:hAnsi="Times New Roman" w:cs="Times New Roman"/>
          <w:sz w:val="24"/>
          <w:szCs w:val="24"/>
          <w:lang w:val="en-US"/>
        </w:rPr>
        <w:t>, under review), while print exposure exposes individuals to rare vocabulary (Hayes &amp; Ahrens, 1988) and structures in written language. Our study explored how print exposure and aptitude impact children's receptive grammar and reading comprehension. We investigated the potential advantages of exposure to specific constructions via different modalities in an intervention.</w:t>
      </w:r>
    </w:p>
    <w:p w14:paraId="5070B042" w14:textId="26D2B34C"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In an intervention study with South African 12-year-olds, we assessed language aptitude, reading comprehension, reading fluency, print exposure, and receptive grammar. Participants were exposed to target constructions through audio or written modalities, followed by a post-intervention assessment of receptive grammar. Using correlations and linear regression models, we determined the impact of reading fluency, print exposure, and aptitude on reading comprehension and receptive grammar. We also examined how baseline measures and the intervention influenced post-intervention receptive grammar scores.</w:t>
      </w:r>
    </w:p>
    <w:p w14:paraId="0E26BD08"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Our analysis revealed that grammatical sensitivity, a component of language aptitude, and print exposure significantly predicted baseline receptive grammar, which, in turn, influenced the learning process when exposed to specific structures. Additionally, print exposure and aptitude emerged as significant predictors of reading comprehension, possibly by supporting vocabulary development and providing exposure to complex structures.</w:t>
      </w:r>
    </w:p>
    <w:p w14:paraId="7F2E8257" w14:textId="7C3541BF" w:rsidR="00EB43F3" w:rsidRDefault="00EB43F3" w:rsidP="00EB43F3">
      <w:pPr>
        <w:spacing w:line="360" w:lineRule="auto"/>
        <w:rPr>
          <w:rFonts w:ascii="Times New Roman" w:hAnsi="Times New Roman" w:cs="Times New Roman"/>
          <w:sz w:val="24"/>
          <w:szCs w:val="24"/>
          <w:lang w:val="en-US"/>
        </w:rPr>
      </w:pPr>
    </w:p>
    <w:p w14:paraId="2228461B" w14:textId="7E164E40" w:rsidR="00D0403C" w:rsidRDefault="00D0403C" w:rsidP="00EB43F3">
      <w:pPr>
        <w:spacing w:line="360" w:lineRule="auto"/>
        <w:rPr>
          <w:rFonts w:ascii="Times New Roman" w:hAnsi="Times New Roman" w:cs="Times New Roman"/>
          <w:sz w:val="24"/>
          <w:szCs w:val="24"/>
          <w:lang w:val="en-US"/>
        </w:rPr>
      </w:pPr>
    </w:p>
    <w:p w14:paraId="38C4E24A" w14:textId="77777777" w:rsidR="00D0403C" w:rsidRPr="009C1FA8" w:rsidRDefault="00D0403C" w:rsidP="00EB43F3">
      <w:pPr>
        <w:spacing w:line="360" w:lineRule="auto"/>
        <w:rPr>
          <w:rFonts w:ascii="Times New Roman" w:hAnsi="Times New Roman" w:cs="Times New Roman"/>
          <w:sz w:val="24"/>
          <w:szCs w:val="24"/>
          <w:lang w:val="en-US"/>
        </w:rPr>
      </w:pPr>
    </w:p>
    <w:p w14:paraId="48E02C2D" w14:textId="34B0F7B7" w:rsidR="00FE0A3C" w:rsidRPr="009C1FA8" w:rsidRDefault="00FE0A3C">
      <w:pPr>
        <w:rPr>
          <w:rFonts w:ascii="Times New Roman" w:hAnsi="Times New Roman" w:cs="Times New Roman"/>
          <w:sz w:val="24"/>
          <w:szCs w:val="24"/>
          <w:lang w:val="en-US"/>
        </w:rPr>
      </w:pPr>
    </w:p>
    <w:p w14:paraId="6D71CF0A" w14:textId="21F180A0" w:rsidR="00EB43F3" w:rsidRPr="009C1FA8" w:rsidRDefault="00EB43F3" w:rsidP="00EB43F3">
      <w:pPr>
        <w:spacing w:line="360" w:lineRule="auto"/>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References:</w:t>
      </w:r>
    </w:p>
    <w:p w14:paraId="4220A905" w14:textId="77777777" w:rsidR="00EB43F3" w:rsidRPr="009C1FA8" w:rsidRDefault="00EB43F3" w:rsidP="00EB43F3">
      <w:pPr>
        <w:rPr>
          <w:rFonts w:ascii="Times New Roman" w:hAnsi="Times New Roman" w:cs="Times New Roman"/>
          <w:sz w:val="24"/>
          <w:szCs w:val="24"/>
        </w:rPr>
      </w:pPr>
      <w:proofErr w:type="spellStart"/>
      <w:r w:rsidRPr="009C1FA8">
        <w:rPr>
          <w:rFonts w:ascii="Times New Roman" w:eastAsia="Calibri" w:hAnsi="Times New Roman" w:cs="Times New Roman"/>
          <w:sz w:val="24"/>
          <w:szCs w:val="24"/>
          <w:lang w:val="en-US"/>
        </w:rPr>
        <w:t>Dąbrowska</w:t>
      </w:r>
      <w:proofErr w:type="spellEnd"/>
      <w:r w:rsidRPr="009C1FA8">
        <w:rPr>
          <w:rFonts w:ascii="Times New Roman" w:eastAsia="Calibri" w:hAnsi="Times New Roman" w:cs="Times New Roman"/>
          <w:sz w:val="24"/>
          <w:szCs w:val="24"/>
          <w:lang w:val="en-US"/>
        </w:rPr>
        <w:t xml:space="preserve">, E. (2018). Experience, aptitude and individual differences in native language ultimate attainment. </w:t>
      </w:r>
      <w:proofErr w:type="spellStart"/>
      <w:r w:rsidRPr="009C1FA8">
        <w:rPr>
          <w:rFonts w:ascii="Times New Roman" w:eastAsia="Calibri" w:hAnsi="Times New Roman" w:cs="Times New Roman"/>
          <w:i/>
          <w:iCs/>
          <w:sz w:val="24"/>
          <w:szCs w:val="24"/>
        </w:rPr>
        <w:t>Cognition</w:t>
      </w:r>
      <w:proofErr w:type="spellEnd"/>
      <w:r w:rsidRPr="009C1FA8">
        <w:rPr>
          <w:rFonts w:ascii="Times New Roman" w:eastAsia="Calibri" w:hAnsi="Times New Roman" w:cs="Times New Roman"/>
          <w:sz w:val="24"/>
          <w:szCs w:val="24"/>
        </w:rPr>
        <w:t xml:space="preserve">, </w:t>
      </w:r>
      <w:r w:rsidRPr="009C1FA8">
        <w:rPr>
          <w:rFonts w:ascii="Times New Roman" w:eastAsia="Calibri" w:hAnsi="Times New Roman" w:cs="Times New Roman"/>
          <w:i/>
          <w:iCs/>
          <w:sz w:val="24"/>
          <w:szCs w:val="24"/>
        </w:rPr>
        <w:t>178</w:t>
      </w:r>
      <w:r w:rsidRPr="009C1FA8">
        <w:rPr>
          <w:rFonts w:ascii="Times New Roman" w:eastAsia="Calibri" w:hAnsi="Times New Roman" w:cs="Times New Roman"/>
          <w:sz w:val="24"/>
          <w:szCs w:val="24"/>
        </w:rPr>
        <w:t xml:space="preserve">, 222–235. </w:t>
      </w:r>
      <w:hyperlink r:id="rId90">
        <w:r w:rsidRPr="009C1FA8">
          <w:rPr>
            <w:rStyle w:val="Heading3Char"/>
            <w:rFonts w:ascii="Times New Roman" w:eastAsia="Calibri" w:hAnsi="Times New Roman" w:cs="Times New Roman"/>
          </w:rPr>
          <w:t>https://doi.org/10.1016/j.cognition.2018.05.018</w:t>
        </w:r>
      </w:hyperlink>
    </w:p>
    <w:p w14:paraId="7A00FE5A" w14:textId="77777777" w:rsidR="00EB43F3" w:rsidRPr="009C1FA8" w:rsidRDefault="00EB43F3" w:rsidP="00EB43F3">
      <w:pPr>
        <w:rPr>
          <w:rFonts w:ascii="Times New Roman" w:eastAsia="Calibri" w:hAnsi="Times New Roman" w:cs="Times New Roman"/>
          <w:sz w:val="24"/>
          <w:szCs w:val="24"/>
        </w:rPr>
      </w:pPr>
    </w:p>
    <w:p w14:paraId="132AC539" w14:textId="77777777" w:rsidR="00EB43F3" w:rsidRPr="009C1FA8" w:rsidRDefault="00EB43F3" w:rsidP="00EB43F3">
      <w:pPr>
        <w:rPr>
          <w:rFonts w:ascii="Times New Roman" w:hAnsi="Times New Roman" w:cs="Times New Roman"/>
          <w:sz w:val="24"/>
          <w:szCs w:val="24"/>
          <w:lang w:val="en-US"/>
        </w:rPr>
      </w:pPr>
      <w:r w:rsidRPr="003837BA">
        <w:rPr>
          <w:rFonts w:ascii="Times New Roman" w:eastAsia="Calibri" w:hAnsi="Times New Roman" w:cs="Times New Roman"/>
          <w:sz w:val="24"/>
          <w:szCs w:val="24"/>
          <w:lang w:val="es-ES"/>
        </w:rPr>
        <w:t xml:space="preserve">Hayes, D. P., &amp; Ahrens, M. G. (1988). </w:t>
      </w:r>
      <w:r w:rsidRPr="009C1FA8">
        <w:rPr>
          <w:rFonts w:ascii="Times New Roman" w:eastAsia="Calibri" w:hAnsi="Times New Roman" w:cs="Times New Roman"/>
          <w:sz w:val="24"/>
          <w:szCs w:val="24"/>
          <w:lang w:val="en-US"/>
        </w:rPr>
        <w:t>Vocabulary simplification for children: A special case of motherese</w:t>
      </w:r>
      <w:proofErr w:type="gramStart"/>
      <w:r w:rsidRPr="009C1FA8">
        <w:rPr>
          <w:rFonts w:ascii="Times New Roman" w:eastAsia="Calibri" w:hAnsi="Times New Roman" w:cs="Times New Roman"/>
          <w:sz w:val="24"/>
          <w:szCs w:val="24"/>
          <w:lang w:val="en-US"/>
        </w:rPr>
        <w:t>’ ?</w:t>
      </w:r>
      <w:proofErr w:type="gramEnd"/>
      <w:r w:rsidRPr="009C1FA8">
        <w:rPr>
          <w:rFonts w:ascii="Times New Roman" w:eastAsia="Calibri" w:hAnsi="Times New Roman" w:cs="Times New Roman"/>
          <w:sz w:val="24"/>
          <w:szCs w:val="24"/>
          <w:lang w:val="en-US"/>
        </w:rPr>
        <w:t xml:space="preserve"> </w:t>
      </w:r>
      <w:r w:rsidRPr="009C1FA8">
        <w:rPr>
          <w:rFonts w:ascii="Times New Roman" w:eastAsia="Calibri" w:hAnsi="Times New Roman" w:cs="Times New Roman"/>
          <w:i/>
          <w:iCs/>
          <w:sz w:val="24"/>
          <w:szCs w:val="24"/>
          <w:lang w:val="en-US"/>
        </w:rPr>
        <w:t>Journal of Child Language</w:t>
      </w:r>
      <w:r w:rsidRPr="009C1FA8">
        <w:rPr>
          <w:rFonts w:ascii="Times New Roman" w:eastAsia="Calibri" w:hAnsi="Times New Roman" w:cs="Times New Roman"/>
          <w:sz w:val="24"/>
          <w:szCs w:val="24"/>
          <w:lang w:val="en-US"/>
        </w:rPr>
        <w:t xml:space="preserve">, </w:t>
      </w:r>
      <w:r w:rsidRPr="009C1FA8">
        <w:rPr>
          <w:rFonts w:ascii="Times New Roman" w:eastAsia="Calibri" w:hAnsi="Times New Roman" w:cs="Times New Roman"/>
          <w:i/>
          <w:iCs/>
          <w:sz w:val="24"/>
          <w:szCs w:val="24"/>
          <w:lang w:val="en-US"/>
        </w:rPr>
        <w:t>15</w:t>
      </w:r>
      <w:r w:rsidRPr="009C1FA8">
        <w:rPr>
          <w:rFonts w:ascii="Times New Roman" w:eastAsia="Calibri" w:hAnsi="Times New Roman" w:cs="Times New Roman"/>
          <w:sz w:val="24"/>
          <w:szCs w:val="24"/>
          <w:lang w:val="en-US"/>
        </w:rPr>
        <w:t xml:space="preserve">(2), 395–410. </w:t>
      </w:r>
      <w:hyperlink r:id="rId91">
        <w:r w:rsidRPr="009C1FA8">
          <w:rPr>
            <w:rStyle w:val="Heading3Char"/>
            <w:rFonts w:ascii="Times New Roman" w:eastAsia="Calibri" w:hAnsi="Times New Roman" w:cs="Times New Roman"/>
            <w:lang w:val="en-US"/>
          </w:rPr>
          <w:t>https://doi.org/10.1017/S0305000900012411</w:t>
        </w:r>
      </w:hyperlink>
    </w:p>
    <w:p w14:paraId="6ADCDF5D" w14:textId="77777777" w:rsidR="00EB43F3" w:rsidRPr="009C1FA8" w:rsidRDefault="00EB43F3" w:rsidP="00EB43F3">
      <w:pPr>
        <w:rPr>
          <w:rFonts w:ascii="Times New Roman" w:eastAsia="Calibri" w:hAnsi="Times New Roman" w:cs="Times New Roman"/>
          <w:sz w:val="24"/>
          <w:szCs w:val="24"/>
          <w:lang w:val="en-US"/>
        </w:rPr>
      </w:pPr>
    </w:p>
    <w:p w14:paraId="3671F3D0" w14:textId="77777777" w:rsidR="00EB43F3" w:rsidRPr="009C1FA8" w:rsidRDefault="00EB43F3" w:rsidP="00EB43F3">
      <w:pPr>
        <w:rPr>
          <w:rStyle w:val="Heading3Char"/>
          <w:rFonts w:ascii="Times New Roman" w:eastAsia="Calibri" w:hAnsi="Times New Roman" w:cs="Times New Roman"/>
          <w:lang w:val="en-US"/>
        </w:rPr>
      </w:pPr>
      <w:proofErr w:type="spellStart"/>
      <w:r w:rsidRPr="009C1FA8">
        <w:rPr>
          <w:rFonts w:ascii="Times New Roman" w:eastAsia="Calibri" w:hAnsi="Times New Roman" w:cs="Times New Roman"/>
          <w:sz w:val="24"/>
          <w:szCs w:val="24"/>
          <w:lang w:val="en-US"/>
        </w:rPr>
        <w:t>Llompart</w:t>
      </w:r>
      <w:proofErr w:type="spellEnd"/>
      <w:r w:rsidRPr="009C1FA8">
        <w:rPr>
          <w:rFonts w:ascii="Times New Roman" w:eastAsia="Calibri" w:hAnsi="Times New Roman" w:cs="Times New Roman"/>
          <w:sz w:val="24"/>
          <w:szCs w:val="24"/>
          <w:lang w:val="en-US"/>
        </w:rPr>
        <w:t xml:space="preserve">, M., &amp; </w:t>
      </w:r>
      <w:proofErr w:type="spellStart"/>
      <w:r w:rsidRPr="009C1FA8">
        <w:rPr>
          <w:rFonts w:ascii="Times New Roman" w:eastAsia="Calibri" w:hAnsi="Times New Roman" w:cs="Times New Roman"/>
          <w:sz w:val="24"/>
          <w:szCs w:val="24"/>
          <w:lang w:val="en-US"/>
        </w:rPr>
        <w:t>Dąbrowska</w:t>
      </w:r>
      <w:proofErr w:type="spellEnd"/>
      <w:r w:rsidRPr="009C1FA8">
        <w:rPr>
          <w:rFonts w:ascii="Times New Roman" w:eastAsia="Calibri" w:hAnsi="Times New Roman" w:cs="Times New Roman"/>
          <w:sz w:val="24"/>
          <w:szCs w:val="24"/>
          <w:lang w:val="en-US"/>
        </w:rPr>
        <w:t xml:space="preserve">, E. (2023). ‘Foreign’ language aptitude predicts individual differences in native grammatical proficiency. </w:t>
      </w:r>
      <w:r w:rsidRPr="009C1FA8">
        <w:rPr>
          <w:rFonts w:ascii="Times New Roman" w:eastAsia="Calibri" w:hAnsi="Times New Roman" w:cs="Times New Roman"/>
          <w:i/>
          <w:iCs/>
          <w:sz w:val="24"/>
          <w:szCs w:val="24"/>
          <w:lang w:val="en-US"/>
        </w:rPr>
        <w:t>Linguistics</w:t>
      </w:r>
      <w:r w:rsidRPr="009C1FA8">
        <w:rPr>
          <w:rFonts w:ascii="Times New Roman" w:eastAsia="Calibri" w:hAnsi="Times New Roman" w:cs="Times New Roman"/>
          <w:sz w:val="24"/>
          <w:szCs w:val="24"/>
          <w:lang w:val="en-US"/>
        </w:rPr>
        <w:t xml:space="preserve">, </w:t>
      </w:r>
      <w:r w:rsidRPr="009C1FA8">
        <w:rPr>
          <w:rFonts w:ascii="Times New Roman" w:eastAsia="Calibri" w:hAnsi="Times New Roman" w:cs="Times New Roman"/>
          <w:i/>
          <w:iCs/>
          <w:sz w:val="24"/>
          <w:szCs w:val="24"/>
          <w:lang w:val="en-US"/>
        </w:rPr>
        <w:t>61</w:t>
      </w:r>
      <w:r w:rsidRPr="009C1FA8">
        <w:rPr>
          <w:rFonts w:ascii="Times New Roman" w:eastAsia="Calibri" w:hAnsi="Times New Roman" w:cs="Times New Roman"/>
          <w:sz w:val="24"/>
          <w:szCs w:val="24"/>
          <w:lang w:val="en-US"/>
        </w:rPr>
        <w:t xml:space="preserve">(5), 1165–1193. </w:t>
      </w:r>
      <w:hyperlink r:id="rId92">
        <w:r w:rsidRPr="009C1FA8">
          <w:rPr>
            <w:rStyle w:val="Heading3Char"/>
            <w:rFonts w:ascii="Times New Roman" w:eastAsia="Calibri" w:hAnsi="Times New Roman" w:cs="Times New Roman"/>
            <w:lang w:val="en-US"/>
          </w:rPr>
          <w:t>https://doi.org/https://doi.org/10.1515/ling-2022-0009</w:t>
        </w:r>
      </w:hyperlink>
    </w:p>
    <w:p w14:paraId="4CA3444F" w14:textId="77777777" w:rsidR="00EB43F3" w:rsidRPr="009C1FA8" w:rsidRDefault="00EB43F3" w:rsidP="00EB43F3">
      <w:pPr>
        <w:rPr>
          <w:rStyle w:val="Heading3Char"/>
          <w:rFonts w:ascii="Times New Roman" w:eastAsia="Calibri" w:hAnsi="Times New Roman" w:cs="Times New Roman"/>
          <w:lang w:val="en-US"/>
        </w:rPr>
      </w:pPr>
    </w:p>
    <w:p w14:paraId="2E806B0F" w14:textId="77777777" w:rsidR="00EB43F3" w:rsidRPr="009C1FA8" w:rsidRDefault="00EB43F3" w:rsidP="00EB43F3">
      <w:pPr>
        <w:rPr>
          <w:rStyle w:val="Heading3Char"/>
          <w:rFonts w:ascii="Times New Roman" w:eastAsia="Calibri" w:hAnsi="Times New Roman" w:cs="Times New Roman"/>
          <w:lang w:val="en-US"/>
        </w:rPr>
      </w:pPr>
    </w:p>
    <w:p w14:paraId="0F97E88E" w14:textId="77777777" w:rsidR="00EB43F3" w:rsidRPr="009C1FA8" w:rsidRDefault="00EB43F3" w:rsidP="00EB43F3">
      <w:pPr>
        <w:rPr>
          <w:rStyle w:val="Heading3Char"/>
          <w:rFonts w:ascii="Times New Roman" w:eastAsia="Calibri" w:hAnsi="Times New Roman" w:cs="Times New Roman"/>
          <w:lang w:val="en-US"/>
        </w:rPr>
      </w:pPr>
    </w:p>
    <w:p w14:paraId="51C15BB6" w14:textId="77777777" w:rsidR="00EB43F3" w:rsidRPr="009C1FA8" w:rsidRDefault="00EB43F3" w:rsidP="00EB43F3">
      <w:pPr>
        <w:rPr>
          <w:rStyle w:val="Heading3Char"/>
          <w:rFonts w:ascii="Times New Roman" w:eastAsia="Calibri" w:hAnsi="Times New Roman" w:cs="Times New Roman"/>
          <w:lang w:val="en-US"/>
        </w:rPr>
      </w:pPr>
    </w:p>
    <w:p w14:paraId="01E843F1" w14:textId="77777777" w:rsidR="00EB43F3" w:rsidRPr="009C1FA8" w:rsidRDefault="00EB43F3" w:rsidP="00EB43F3">
      <w:pPr>
        <w:rPr>
          <w:rStyle w:val="Heading3Char"/>
          <w:rFonts w:ascii="Times New Roman" w:eastAsia="Calibri" w:hAnsi="Times New Roman" w:cs="Times New Roman"/>
          <w:lang w:val="en-US"/>
        </w:rPr>
      </w:pPr>
    </w:p>
    <w:p w14:paraId="46831A77" w14:textId="77777777" w:rsidR="00EB43F3" w:rsidRPr="009C1FA8" w:rsidRDefault="00EB43F3" w:rsidP="00EB43F3">
      <w:pPr>
        <w:rPr>
          <w:rStyle w:val="Heading3Char"/>
          <w:rFonts w:ascii="Times New Roman" w:eastAsia="Calibri" w:hAnsi="Times New Roman" w:cs="Times New Roman"/>
          <w:lang w:val="en-US"/>
        </w:rPr>
      </w:pPr>
    </w:p>
    <w:p w14:paraId="2E9B1DA0" w14:textId="77777777" w:rsidR="00EB43F3" w:rsidRPr="009C1FA8" w:rsidRDefault="00EB43F3" w:rsidP="00EB43F3">
      <w:pPr>
        <w:rPr>
          <w:rStyle w:val="Heading3Char"/>
          <w:rFonts w:ascii="Times New Roman" w:eastAsia="Calibri" w:hAnsi="Times New Roman" w:cs="Times New Roman"/>
          <w:lang w:val="en-US"/>
        </w:rPr>
      </w:pPr>
    </w:p>
    <w:p w14:paraId="0FCC5E2B" w14:textId="77777777" w:rsidR="00EB43F3" w:rsidRPr="009C1FA8" w:rsidRDefault="00EB43F3" w:rsidP="00EB43F3">
      <w:pPr>
        <w:rPr>
          <w:rStyle w:val="Heading3Char"/>
          <w:rFonts w:ascii="Times New Roman" w:eastAsia="Calibri" w:hAnsi="Times New Roman" w:cs="Times New Roman"/>
          <w:lang w:val="en-US"/>
        </w:rPr>
      </w:pPr>
    </w:p>
    <w:p w14:paraId="2E453F56" w14:textId="77777777" w:rsidR="00EB43F3" w:rsidRPr="009C1FA8" w:rsidRDefault="00EB43F3" w:rsidP="00EB43F3">
      <w:pPr>
        <w:rPr>
          <w:rStyle w:val="Heading3Char"/>
          <w:rFonts w:ascii="Times New Roman" w:eastAsia="Calibri" w:hAnsi="Times New Roman" w:cs="Times New Roman"/>
          <w:lang w:val="en-US"/>
        </w:rPr>
      </w:pPr>
    </w:p>
    <w:p w14:paraId="319B840F" w14:textId="77777777" w:rsidR="00EB43F3" w:rsidRPr="009C1FA8" w:rsidRDefault="00EB43F3" w:rsidP="00EB43F3">
      <w:pPr>
        <w:rPr>
          <w:rStyle w:val="Heading3Char"/>
          <w:rFonts w:ascii="Times New Roman" w:eastAsia="Calibri" w:hAnsi="Times New Roman" w:cs="Times New Roman"/>
          <w:lang w:val="en-US"/>
        </w:rPr>
      </w:pPr>
    </w:p>
    <w:p w14:paraId="362607AB" w14:textId="77777777" w:rsidR="00EB43F3" w:rsidRPr="009C1FA8" w:rsidRDefault="00EB43F3" w:rsidP="00EB43F3">
      <w:pPr>
        <w:rPr>
          <w:rStyle w:val="Heading3Char"/>
          <w:rFonts w:ascii="Times New Roman" w:eastAsia="Calibri" w:hAnsi="Times New Roman" w:cs="Times New Roman"/>
          <w:lang w:val="en-US"/>
        </w:rPr>
      </w:pPr>
    </w:p>
    <w:p w14:paraId="6C010B40" w14:textId="77777777" w:rsidR="00EB43F3" w:rsidRPr="009C1FA8" w:rsidRDefault="00EB43F3" w:rsidP="00EB43F3">
      <w:pPr>
        <w:rPr>
          <w:rStyle w:val="Heading3Char"/>
          <w:rFonts w:ascii="Times New Roman" w:eastAsia="Calibri" w:hAnsi="Times New Roman" w:cs="Times New Roman"/>
          <w:lang w:val="en-US"/>
        </w:rPr>
      </w:pPr>
    </w:p>
    <w:p w14:paraId="7F19982C" w14:textId="77777777" w:rsidR="00EB43F3" w:rsidRPr="009C1FA8" w:rsidRDefault="00EB43F3" w:rsidP="00EB43F3">
      <w:pPr>
        <w:rPr>
          <w:rStyle w:val="Heading3Char"/>
          <w:rFonts w:ascii="Times New Roman" w:eastAsia="Calibri" w:hAnsi="Times New Roman" w:cs="Times New Roman"/>
          <w:lang w:val="en-US"/>
        </w:rPr>
      </w:pPr>
    </w:p>
    <w:p w14:paraId="13EFCEFE" w14:textId="77777777" w:rsidR="00EB43F3" w:rsidRPr="009C1FA8" w:rsidRDefault="00EB43F3" w:rsidP="00EB43F3">
      <w:pPr>
        <w:rPr>
          <w:rStyle w:val="Heading3Char"/>
          <w:rFonts w:ascii="Times New Roman" w:eastAsia="Calibri" w:hAnsi="Times New Roman" w:cs="Times New Roman"/>
          <w:lang w:val="en-US"/>
        </w:rPr>
      </w:pPr>
    </w:p>
    <w:p w14:paraId="71E49540" w14:textId="77777777" w:rsidR="00EB43F3" w:rsidRPr="009C1FA8" w:rsidRDefault="00EB43F3" w:rsidP="00EB43F3">
      <w:pPr>
        <w:rPr>
          <w:rStyle w:val="Heading3Char"/>
          <w:rFonts w:ascii="Times New Roman" w:eastAsia="Calibri" w:hAnsi="Times New Roman" w:cs="Times New Roman"/>
          <w:lang w:val="en-US"/>
        </w:rPr>
      </w:pPr>
    </w:p>
    <w:p w14:paraId="693EB42E" w14:textId="77777777" w:rsidR="00EB43F3" w:rsidRPr="009C1FA8" w:rsidRDefault="00EB43F3" w:rsidP="00EB43F3">
      <w:pPr>
        <w:rPr>
          <w:rStyle w:val="Heading3Char"/>
          <w:rFonts w:ascii="Times New Roman" w:eastAsia="Calibri" w:hAnsi="Times New Roman" w:cs="Times New Roman"/>
          <w:lang w:val="en-US"/>
        </w:rPr>
      </w:pPr>
    </w:p>
    <w:p w14:paraId="25933356" w14:textId="77777777" w:rsidR="00EB43F3" w:rsidRPr="009C1FA8" w:rsidRDefault="00EB43F3" w:rsidP="00EB43F3">
      <w:pPr>
        <w:rPr>
          <w:rStyle w:val="Heading3Char"/>
          <w:rFonts w:ascii="Times New Roman" w:eastAsia="Calibri" w:hAnsi="Times New Roman" w:cs="Times New Roman"/>
          <w:lang w:val="en-US"/>
        </w:rPr>
      </w:pPr>
    </w:p>
    <w:p w14:paraId="1B252FEE" w14:textId="77777777" w:rsidR="00EB43F3" w:rsidRPr="009C1FA8" w:rsidRDefault="00EB43F3" w:rsidP="00EB43F3">
      <w:pPr>
        <w:rPr>
          <w:rStyle w:val="Heading3Char"/>
          <w:rFonts w:ascii="Times New Roman" w:eastAsia="Calibri" w:hAnsi="Times New Roman" w:cs="Times New Roman"/>
          <w:lang w:val="en-US"/>
        </w:rPr>
      </w:pPr>
    </w:p>
    <w:p w14:paraId="7CAC6E16" w14:textId="77777777" w:rsidR="00EB43F3" w:rsidRPr="009C1FA8" w:rsidRDefault="00EB43F3" w:rsidP="00EB43F3">
      <w:pPr>
        <w:rPr>
          <w:rStyle w:val="Heading3Char"/>
          <w:rFonts w:ascii="Times New Roman" w:eastAsia="Calibri" w:hAnsi="Times New Roman" w:cs="Times New Roman"/>
          <w:lang w:val="en-US"/>
        </w:rPr>
      </w:pPr>
    </w:p>
    <w:p w14:paraId="7E083DC5" w14:textId="77777777" w:rsidR="00EB43F3" w:rsidRPr="009C1FA8" w:rsidRDefault="00EB43F3" w:rsidP="00EB43F3">
      <w:pPr>
        <w:rPr>
          <w:rStyle w:val="Heading3Char"/>
          <w:rFonts w:ascii="Times New Roman" w:eastAsia="Calibri" w:hAnsi="Times New Roman" w:cs="Times New Roman"/>
          <w:lang w:val="en-US"/>
        </w:rPr>
      </w:pPr>
    </w:p>
    <w:p w14:paraId="682F30DD" w14:textId="041C0838" w:rsidR="00FE0A3C" w:rsidRPr="009C1FA8" w:rsidRDefault="00FE0A3C">
      <w:pPr>
        <w:rPr>
          <w:rStyle w:val="Heading3Char"/>
          <w:rFonts w:ascii="Times New Roman" w:eastAsia="Calibri" w:hAnsi="Times New Roman" w:cs="Times New Roman"/>
          <w:lang w:val="en-US"/>
        </w:rPr>
      </w:pPr>
    </w:p>
    <w:p w14:paraId="01C7DAFC" w14:textId="5B0BA113" w:rsidR="00EB43F3" w:rsidRPr="009C1FA8" w:rsidRDefault="00EB43F3" w:rsidP="00FE0A3C">
      <w:pPr>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Comparison of animal verbs in German and Swedish motion constructions with L1- and L2-learners</w:t>
      </w:r>
    </w:p>
    <w:p w14:paraId="6B28B53C" w14:textId="77777777" w:rsidR="00EB43F3" w:rsidRPr="009C1FA8" w:rsidRDefault="00EB43F3" w:rsidP="00EB43F3">
      <w:pPr>
        <w:pStyle w:val="Heading3"/>
        <w:jc w:val="center"/>
        <w:rPr>
          <w:rFonts w:ascii="Times New Roman" w:hAnsi="Times New Roman" w:cs="Times New Roman"/>
        </w:rPr>
      </w:pPr>
      <w:r w:rsidRPr="009C1FA8">
        <w:rPr>
          <w:rFonts w:ascii="Times New Roman" w:hAnsi="Times New Roman" w:cs="Times New Roman"/>
          <w:b w:val="0"/>
          <w:bCs w:val="0"/>
        </w:rPr>
        <w:t xml:space="preserve">Laura </w:t>
      </w:r>
      <w:proofErr w:type="spellStart"/>
      <w:r w:rsidRPr="009C1FA8">
        <w:rPr>
          <w:rFonts w:ascii="Times New Roman" w:hAnsi="Times New Roman" w:cs="Times New Roman"/>
          <w:b w:val="0"/>
          <w:bCs w:val="0"/>
        </w:rPr>
        <w:t>Guse</w:t>
      </w:r>
      <w:proofErr w:type="spellEnd"/>
      <w:r w:rsidRPr="009C1FA8">
        <w:rPr>
          <w:rFonts w:ascii="Times New Roman" w:hAnsi="Times New Roman" w:cs="Times New Roman"/>
          <w:b w:val="0"/>
          <w:bCs w:val="0"/>
        </w:rPr>
        <w:t xml:space="preserve">, Universität Hildesheim, </w:t>
      </w:r>
      <w:hyperlink r:id="rId93" w:history="1">
        <w:r w:rsidRPr="009C1FA8">
          <w:rPr>
            <w:rStyle w:val="Heading3Char"/>
            <w:rFonts w:ascii="Times New Roman" w:hAnsi="Times New Roman" w:cs="Times New Roman"/>
            <w:b/>
            <w:bCs/>
          </w:rPr>
          <w:t>gusela@uni-hildesheim.de</w:t>
        </w:r>
      </w:hyperlink>
    </w:p>
    <w:p w14:paraId="13BDA7C7" w14:textId="77777777" w:rsidR="00EB43F3" w:rsidRPr="009C1FA8" w:rsidRDefault="00EB43F3" w:rsidP="00EB43F3">
      <w:pPr>
        <w:rPr>
          <w:rFonts w:ascii="Times New Roman" w:hAnsi="Times New Roman" w:cs="Times New Roman"/>
          <w:sz w:val="24"/>
          <w:szCs w:val="24"/>
        </w:rPr>
      </w:pPr>
    </w:p>
    <w:p w14:paraId="6DDA33C3"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One of the most discussed problems in linguistics is the encoding of motion events. </w:t>
      </w:r>
      <w:proofErr w:type="spellStart"/>
      <w:r w:rsidRPr="009C1FA8">
        <w:rPr>
          <w:rFonts w:ascii="Times New Roman" w:hAnsi="Times New Roman" w:cs="Times New Roman"/>
          <w:sz w:val="24"/>
          <w:szCs w:val="24"/>
          <w:lang w:val="en-US"/>
        </w:rPr>
        <w:t>Talmy</w:t>
      </w:r>
      <w:proofErr w:type="spellEnd"/>
      <w:r w:rsidRPr="009C1FA8">
        <w:rPr>
          <w:rFonts w:ascii="Times New Roman" w:hAnsi="Times New Roman" w:cs="Times New Roman"/>
          <w:sz w:val="24"/>
          <w:szCs w:val="24"/>
          <w:lang w:val="en-US"/>
        </w:rPr>
        <w:t xml:space="preserve"> (1985, 2000) claims that there are two basic strategies languages use to encode motion events. German and Swedish in this respect belong to the satellite-framed languages. In these types of languages, MOVE and MANNER are encoded in the verb whereas the PATH information is said to be encoded in the prepositional phrase. However, the syntactic productivity seems to be language-specific. The comparison of Swedish and German motion constructions reveals language-specific restrictions concerning the verb slot of motion constructions (</w:t>
      </w:r>
      <w:proofErr w:type="spellStart"/>
      <w:r w:rsidRPr="009C1FA8">
        <w:rPr>
          <w:rFonts w:ascii="Times New Roman" w:hAnsi="Times New Roman" w:cs="Times New Roman"/>
          <w:sz w:val="24"/>
          <w:szCs w:val="24"/>
          <w:lang w:val="en-US"/>
        </w:rPr>
        <w:t>Guse</w:t>
      </w:r>
      <w:proofErr w:type="spellEnd"/>
      <w:r w:rsidRPr="009C1FA8">
        <w:rPr>
          <w:rFonts w:ascii="Times New Roman" w:hAnsi="Times New Roman" w:cs="Times New Roman"/>
          <w:sz w:val="24"/>
          <w:szCs w:val="24"/>
          <w:lang w:val="en-US"/>
        </w:rPr>
        <w:t xml:space="preserve"> in press). The use of animal verbs like </w:t>
      </w:r>
      <w:proofErr w:type="spellStart"/>
      <w:r w:rsidRPr="009C1FA8">
        <w:rPr>
          <w:rFonts w:ascii="Times New Roman" w:hAnsi="Times New Roman" w:cs="Times New Roman"/>
          <w:sz w:val="24"/>
          <w:szCs w:val="24"/>
          <w:lang w:val="en-US"/>
        </w:rPr>
        <w:t>älga</w:t>
      </w:r>
      <w:proofErr w:type="spellEnd"/>
      <w:r w:rsidRPr="009C1FA8">
        <w:rPr>
          <w:rFonts w:ascii="Times New Roman" w:hAnsi="Times New Roman" w:cs="Times New Roman"/>
          <w:sz w:val="24"/>
          <w:szCs w:val="24"/>
          <w:lang w:val="en-US"/>
        </w:rPr>
        <w:t xml:space="preserve"> ˈto move like a mooseˈ or </w:t>
      </w:r>
      <w:proofErr w:type="spellStart"/>
      <w:r w:rsidRPr="009C1FA8">
        <w:rPr>
          <w:rFonts w:ascii="Times New Roman" w:hAnsi="Times New Roman" w:cs="Times New Roman"/>
          <w:sz w:val="24"/>
          <w:szCs w:val="24"/>
          <w:lang w:val="en-US"/>
        </w:rPr>
        <w:t>froga</w:t>
      </w:r>
      <w:proofErr w:type="spellEnd"/>
      <w:r w:rsidRPr="009C1FA8">
        <w:rPr>
          <w:rFonts w:ascii="Times New Roman" w:hAnsi="Times New Roman" w:cs="Times New Roman"/>
          <w:sz w:val="24"/>
          <w:szCs w:val="24"/>
          <w:lang w:val="en-US"/>
        </w:rPr>
        <w:t xml:space="preserve"> ˈto move like a frogˈ in Swedish motion constructions (</w:t>
      </w:r>
      <w:proofErr w:type="spellStart"/>
      <w:r w:rsidRPr="009C1FA8">
        <w:rPr>
          <w:rFonts w:ascii="Times New Roman" w:hAnsi="Times New Roman" w:cs="Times New Roman"/>
          <w:sz w:val="24"/>
          <w:szCs w:val="24"/>
          <w:lang w:val="en-US"/>
        </w:rPr>
        <w:t>Olofsson</w:t>
      </w:r>
      <w:proofErr w:type="spellEnd"/>
      <w:r w:rsidRPr="009C1FA8">
        <w:rPr>
          <w:rFonts w:ascii="Times New Roman" w:hAnsi="Times New Roman" w:cs="Times New Roman"/>
          <w:sz w:val="24"/>
          <w:szCs w:val="24"/>
          <w:lang w:val="en-US"/>
        </w:rPr>
        <w:t xml:space="preserve"> 2022) can be an interesting starting point for language observations with L1-Learners but can also be discussed in heterogeneous classrooms. Learners will raise questions concerning the possibility of using animal verbs in their L1-language, questions concerning language-specific norms and their exploitations (Hanks 2013), and questions about the meaning potential of lexical items and constructions. </w:t>
      </w:r>
    </w:p>
    <w:p w14:paraId="6700C210" w14:textId="77777777" w:rsidR="00EB43F3" w:rsidRPr="009C1FA8" w:rsidRDefault="00EB43F3" w:rsidP="00EB43F3">
      <w:pPr>
        <w:spacing w:line="360" w:lineRule="auto"/>
        <w:rPr>
          <w:rFonts w:ascii="Times New Roman" w:hAnsi="Times New Roman" w:cs="Times New Roman"/>
          <w:sz w:val="24"/>
          <w:szCs w:val="24"/>
          <w:lang w:val="en-US"/>
        </w:rPr>
      </w:pPr>
    </w:p>
    <w:p w14:paraId="2321D454" w14:textId="77777777" w:rsidR="00EB43F3" w:rsidRPr="009C1FA8" w:rsidRDefault="00EB43F3" w:rsidP="00EB43F3">
      <w:pPr>
        <w:spacing w:line="360" w:lineRule="auto"/>
        <w:rPr>
          <w:rFonts w:ascii="Times New Roman" w:hAnsi="Times New Roman" w:cs="Times New Roman"/>
          <w:sz w:val="24"/>
          <w:szCs w:val="24"/>
          <w:lang w:val="en-US"/>
        </w:rPr>
      </w:pPr>
    </w:p>
    <w:p w14:paraId="63DB5F4C" w14:textId="77777777" w:rsidR="00EB43F3" w:rsidRPr="009C1FA8" w:rsidRDefault="00EB43F3" w:rsidP="00EB43F3">
      <w:pPr>
        <w:spacing w:line="360" w:lineRule="auto"/>
        <w:rPr>
          <w:rFonts w:ascii="Times New Roman" w:hAnsi="Times New Roman" w:cs="Times New Roman"/>
          <w:sz w:val="24"/>
          <w:szCs w:val="24"/>
          <w:lang w:val="en-US"/>
        </w:rPr>
      </w:pPr>
    </w:p>
    <w:p w14:paraId="71E3DD11" w14:textId="77777777" w:rsidR="00EB43F3" w:rsidRPr="009C1FA8" w:rsidRDefault="00EB43F3" w:rsidP="00EB43F3">
      <w:pPr>
        <w:spacing w:line="360" w:lineRule="auto"/>
        <w:rPr>
          <w:rFonts w:ascii="Times New Roman" w:hAnsi="Times New Roman" w:cs="Times New Roman"/>
          <w:sz w:val="24"/>
          <w:szCs w:val="24"/>
          <w:lang w:val="en-US"/>
        </w:rPr>
      </w:pPr>
    </w:p>
    <w:p w14:paraId="4DA4DC0C" w14:textId="77777777" w:rsidR="00EB43F3" w:rsidRPr="009C1FA8" w:rsidRDefault="00EB43F3" w:rsidP="00EB43F3">
      <w:pPr>
        <w:spacing w:line="360" w:lineRule="auto"/>
        <w:rPr>
          <w:rFonts w:ascii="Times New Roman" w:hAnsi="Times New Roman" w:cs="Times New Roman"/>
          <w:sz w:val="24"/>
          <w:szCs w:val="24"/>
          <w:lang w:val="en-US"/>
        </w:rPr>
      </w:pPr>
    </w:p>
    <w:p w14:paraId="489A9066" w14:textId="77777777" w:rsidR="00EB43F3" w:rsidRPr="009C1FA8" w:rsidRDefault="00EB43F3" w:rsidP="00EB43F3">
      <w:pPr>
        <w:spacing w:line="360" w:lineRule="auto"/>
        <w:rPr>
          <w:rFonts w:ascii="Times New Roman" w:hAnsi="Times New Roman" w:cs="Times New Roman"/>
          <w:sz w:val="24"/>
          <w:szCs w:val="24"/>
          <w:lang w:val="en-US"/>
        </w:rPr>
      </w:pPr>
    </w:p>
    <w:p w14:paraId="6CA2834D" w14:textId="77777777" w:rsidR="00EB43F3" w:rsidRPr="009C1FA8" w:rsidRDefault="00EB43F3" w:rsidP="00EB43F3">
      <w:pPr>
        <w:spacing w:line="360" w:lineRule="auto"/>
        <w:rPr>
          <w:rFonts w:ascii="Times New Roman" w:hAnsi="Times New Roman" w:cs="Times New Roman"/>
          <w:sz w:val="24"/>
          <w:szCs w:val="24"/>
          <w:lang w:val="en-US"/>
        </w:rPr>
      </w:pPr>
    </w:p>
    <w:p w14:paraId="3194108B" w14:textId="77777777" w:rsidR="00EB43F3" w:rsidRPr="009C1FA8" w:rsidRDefault="00EB43F3" w:rsidP="00EB43F3">
      <w:pPr>
        <w:spacing w:line="360" w:lineRule="auto"/>
        <w:rPr>
          <w:rFonts w:ascii="Times New Roman" w:hAnsi="Times New Roman" w:cs="Times New Roman"/>
          <w:sz w:val="24"/>
          <w:szCs w:val="24"/>
          <w:lang w:val="en-US"/>
        </w:rPr>
      </w:pPr>
    </w:p>
    <w:p w14:paraId="184B69CF" w14:textId="77777777" w:rsidR="00EB43F3" w:rsidRPr="009C1FA8" w:rsidRDefault="00EB43F3" w:rsidP="00EB43F3">
      <w:pPr>
        <w:spacing w:line="360" w:lineRule="auto"/>
        <w:rPr>
          <w:rFonts w:ascii="Times New Roman" w:hAnsi="Times New Roman" w:cs="Times New Roman"/>
          <w:sz w:val="24"/>
          <w:szCs w:val="24"/>
          <w:lang w:val="en-US"/>
        </w:rPr>
      </w:pPr>
    </w:p>
    <w:p w14:paraId="2026DE5A" w14:textId="77777777" w:rsidR="00EB43F3" w:rsidRPr="009C1FA8" w:rsidRDefault="00EB43F3" w:rsidP="00EB43F3">
      <w:pPr>
        <w:spacing w:line="360" w:lineRule="auto"/>
        <w:rPr>
          <w:rFonts w:ascii="Times New Roman" w:hAnsi="Times New Roman" w:cs="Times New Roman"/>
          <w:sz w:val="24"/>
          <w:szCs w:val="24"/>
          <w:lang w:val="en-US"/>
        </w:rPr>
      </w:pPr>
    </w:p>
    <w:p w14:paraId="0E2CE65C" w14:textId="77777777" w:rsidR="00EB43F3" w:rsidRPr="009C1FA8" w:rsidRDefault="00EB43F3" w:rsidP="00EB43F3">
      <w:pPr>
        <w:spacing w:line="360" w:lineRule="auto"/>
        <w:rPr>
          <w:rFonts w:ascii="Times New Roman" w:hAnsi="Times New Roman" w:cs="Times New Roman"/>
          <w:sz w:val="24"/>
          <w:szCs w:val="24"/>
          <w:lang w:val="en-US"/>
        </w:rPr>
      </w:pPr>
    </w:p>
    <w:p w14:paraId="6B8E0BB8" w14:textId="77777777" w:rsidR="00EB43F3" w:rsidRPr="009C1FA8" w:rsidRDefault="00EB43F3" w:rsidP="00EB43F3">
      <w:pPr>
        <w:spacing w:line="360" w:lineRule="auto"/>
        <w:rPr>
          <w:rFonts w:ascii="Times New Roman" w:hAnsi="Times New Roman" w:cs="Times New Roman"/>
          <w:sz w:val="24"/>
          <w:szCs w:val="24"/>
          <w:lang w:val="en-US"/>
        </w:rPr>
      </w:pPr>
    </w:p>
    <w:p w14:paraId="4402836A" w14:textId="4273EC90" w:rsidR="00FE0A3C" w:rsidRPr="009C1FA8" w:rsidRDefault="00FE0A3C">
      <w:pPr>
        <w:rPr>
          <w:rFonts w:ascii="Times New Roman" w:hAnsi="Times New Roman" w:cs="Times New Roman"/>
          <w:sz w:val="24"/>
          <w:szCs w:val="24"/>
          <w:lang w:val="en-US"/>
        </w:rPr>
      </w:pPr>
    </w:p>
    <w:p w14:paraId="0B77B9C5" w14:textId="75727BC1" w:rsidR="00EB43F3" w:rsidRPr="009C1FA8" w:rsidRDefault="00EB43F3" w:rsidP="00EB43F3">
      <w:pPr>
        <w:spacing w:line="360" w:lineRule="auto"/>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References:</w:t>
      </w:r>
    </w:p>
    <w:p w14:paraId="0B1E7D42"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Guse</w:t>
      </w:r>
      <w:proofErr w:type="spellEnd"/>
      <w:r w:rsidRPr="009C1FA8">
        <w:rPr>
          <w:rFonts w:ascii="Times New Roman" w:hAnsi="Times New Roman" w:cs="Times New Roman"/>
          <w:sz w:val="24"/>
          <w:szCs w:val="24"/>
          <w:lang w:val="en-US"/>
        </w:rPr>
        <w:t xml:space="preserve">, Laura. In press. </w:t>
      </w:r>
      <w:r w:rsidRPr="009C1FA8">
        <w:rPr>
          <w:rFonts w:ascii="Times New Roman" w:hAnsi="Times New Roman" w:cs="Times New Roman"/>
          <w:i/>
          <w:iCs/>
          <w:sz w:val="24"/>
          <w:szCs w:val="24"/>
        </w:rPr>
        <w:t xml:space="preserve">Bewegungskonstruktionen des Deutschen. </w:t>
      </w:r>
      <w:proofErr w:type="spellStart"/>
      <w:r w:rsidRPr="009C1FA8">
        <w:rPr>
          <w:rFonts w:ascii="Times New Roman" w:hAnsi="Times New Roman" w:cs="Times New Roman"/>
          <w:i/>
          <w:iCs/>
          <w:sz w:val="24"/>
          <w:szCs w:val="24"/>
        </w:rPr>
        <w:t>Korpusstudien</w:t>
      </w:r>
      <w:proofErr w:type="spellEnd"/>
      <w:r w:rsidRPr="009C1FA8">
        <w:rPr>
          <w:rFonts w:ascii="Times New Roman" w:hAnsi="Times New Roman" w:cs="Times New Roman"/>
          <w:i/>
          <w:iCs/>
          <w:sz w:val="24"/>
          <w:szCs w:val="24"/>
        </w:rPr>
        <w:t xml:space="preserve"> zur Versprachlichung von Bewegungsereignissen aus konstruktionsgrammatischer Perspektive</w:t>
      </w:r>
      <w:r w:rsidRPr="009C1FA8">
        <w:rPr>
          <w:rFonts w:ascii="Times New Roman" w:hAnsi="Times New Roman" w:cs="Times New Roman"/>
          <w:sz w:val="24"/>
          <w:szCs w:val="24"/>
        </w:rPr>
        <w:t xml:space="preserve">. </w:t>
      </w:r>
      <w:r w:rsidRPr="009C1FA8">
        <w:rPr>
          <w:rFonts w:ascii="Times New Roman" w:hAnsi="Times New Roman" w:cs="Times New Roman"/>
          <w:sz w:val="24"/>
          <w:szCs w:val="24"/>
          <w:lang w:val="en-US"/>
        </w:rPr>
        <w:t xml:space="preserve">Tübingen: </w:t>
      </w:r>
      <w:proofErr w:type="spellStart"/>
      <w:r w:rsidRPr="009C1FA8">
        <w:rPr>
          <w:rFonts w:ascii="Times New Roman" w:hAnsi="Times New Roman" w:cs="Times New Roman"/>
          <w:sz w:val="24"/>
          <w:szCs w:val="24"/>
          <w:lang w:val="en-US"/>
        </w:rPr>
        <w:t>Narr</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Francke</w:t>
      </w:r>
      <w:proofErr w:type="spellEnd"/>
      <w:r w:rsidRPr="009C1FA8">
        <w:rPr>
          <w:rFonts w:ascii="Times New Roman" w:hAnsi="Times New Roman" w:cs="Times New Roman"/>
          <w:sz w:val="24"/>
          <w:szCs w:val="24"/>
          <w:lang w:val="en-US"/>
        </w:rPr>
        <w:t xml:space="preserve"> </w:t>
      </w:r>
      <w:proofErr w:type="spellStart"/>
      <w:r w:rsidRPr="009C1FA8">
        <w:rPr>
          <w:rFonts w:ascii="Times New Roman" w:hAnsi="Times New Roman" w:cs="Times New Roman"/>
          <w:sz w:val="24"/>
          <w:szCs w:val="24"/>
          <w:lang w:val="en-US"/>
        </w:rPr>
        <w:t>Attempto</w:t>
      </w:r>
      <w:proofErr w:type="spellEnd"/>
      <w:r w:rsidRPr="009C1FA8">
        <w:rPr>
          <w:rFonts w:ascii="Times New Roman" w:hAnsi="Times New Roman" w:cs="Times New Roman"/>
          <w:sz w:val="24"/>
          <w:szCs w:val="24"/>
          <w:lang w:val="en-US"/>
        </w:rPr>
        <w:t xml:space="preserve">. </w:t>
      </w:r>
    </w:p>
    <w:p w14:paraId="2BB7F36B"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Hanks, Patrick. 2013. </w:t>
      </w:r>
      <w:r w:rsidRPr="009C1FA8">
        <w:rPr>
          <w:rFonts w:ascii="Times New Roman" w:hAnsi="Times New Roman" w:cs="Times New Roman"/>
          <w:i/>
          <w:iCs/>
          <w:sz w:val="24"/>
          <w:szCs w:val="24"/>
          <w:lang w:val="en-US"/>
        </w:rPr>
        <w:t>Lexical analysis: Norms and exploitations</w:t>
      </w:r>
      <w:r w:rsidRPr="009C1FA8">
        <w:rPr>
          <w:rFonts w:ascii="Times New Roman" w:hAnsi="Times New Roman" w:cs="Times New Roman"/>
          <w:sz w:val="24"/>
          <w:szCs w:val="24"/>
          <w:lang w:val="en-US"/>
        </w:rPr>
        <w:t xml:space="preserve">. Cambridge, Mass.: MIT Press. </w:t>
      </w:r>
    </w:p>
    <w:p w14:paraId="4B020A51"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Olofsson</w:t>
      </w:r>
      <w:proofErr w:type="spellEnd"/>
      <w:r w:rsidRPr="009C1FA8">
        <w:rPr>
          <w:rFonts w:ascii="Times New Roman" w:hAnsi="Times New Roman" w:cs="Times New Roman"/>
          <w:sz w:val="24"/>
          <w:szCs w:val="24"/>
          <w:lang w:val="en-US"/>
        </w:rPr>
        <w:t xml:space="preserve">, Joel. 2022. Co-event relations in Swedish motion constructions. In Laure Sarda &amp; Benjamin </w:t>
      </w:r>
      <w:proofErr w:type="spellStart"/>
      <w:r w:rsidRPr="009C1FA8">
        <w:rPr>
          <w:rFonts w:ascii="Times New Roman" w:hAnsi="Times New Roman" w:cs="Times New Roman"/>
          <w:sz w:val="24"/>
          <w:szCs w:val="24"/>
          <w:lang w:val="en-US"/>
        </w:rPr>
        <w:t>Fagard</w:t>
      </w:r>
      <w:proofErr w:type="spellEnd"/>
      <w:r w:rsidRPr="009C1FA8">
        <w:rPr>
          <w:rFonts w:ascii="Times New Roman" w:hAnsi="Times New Roman" w:cs="Times New Roman"/>
          <w:sz w:val="24"/>
          <w:szCs w:val="24"/>
          <w:lang w:val="en-US"/>
        </w:rPr>
        <w:t xml:space="preserve"> (eds.), </w:t>
      </w:r>
      <w:r w:rsidRPr="009C1FA8">
        <w:rPr>
          <w:rFonts w:ascii="Times New Roman" w:hAnsi="Times New Roman" w:cs="Times New Roman"/>
          <w:i/>
          <w:iCs/>
          <w:sz w:val="24"/>
          <w:szCs w:val="24"/>
          <w:lang w:val="en-US"/>
        </w:rPr>
        <w:t xml:space="preserve">Neglected aspects of motion events description: Deixis, asymmetries, constructions </w:t>
      </w:r>
      <w:r w:rsidRPr="009C1FA8">
        <w:rPr>
          <w:rFonts w:ascii="Times New Roman" w:hAnsi="Times New Roman" w:cs="Times New Roman"/>
          <w:sz w:val="24"/>
          <w:szCs w:val="24"/>
          <w:lang w:val="en-US"/>
        </w:rPr>
        <w:t>(Human cognitive processing (HCP): cognitive foundations of language structure and use volume 72), 189–208. Amsterdam, Philadelphia: John Benjamins Publishing Company.</w:t>
      </w:r>
    </w:p>
    <w:p w14:paraId="285292FA"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Talmy</w:t>
      </w:r>
      <w:proofErr w:type="spellEnd"/>
      <w:r w:rsidRPr="009C1FA8">
        <w:rPr>
          <w:rFonts w:ascii="Times New Roman" w:hAnsi="Times New Roman" w:cs="Times New Roman"/>
          <w:sz w:val="24"/>
          <w:szCs w:val="24"/>
          <w:lang w:val="en-US"/>
        </w:rPr>
        <w:t xml:space="preserve">, Leonard. 1985. Lexicalization patterns: semantic structure in lexical forms. In Timothy </w:t>
      </w:r>
      <w:proofErr w:type="spellStart"/>
      <w:r w:rsidRPr="009C1FA8">
        <w:rPr>
          <w:rFonts w:ascii="Times New Roman" w:hAnsi="Times New Roman" w:cs="Times New Roman"/>
          <w:sz w:val="24"/>
          <w:szCs w:val="24"/>
          <w:lang w:val="en-US"/>
        </w:rPr>
        <w:t>Shopen</w:t>
      </w:r>
      <w:proofErr w:type="spellEnd"/>
      <w:r w:rsidRPr="009C1FA8">
        <w:rPr>
          <w:rFonts w:ascii="Times New Roman" w:hAnsi="Times New Roman" w:cs="Times New Roman"/>
          <w:sz w:val="24"/>
          <w:szCs w:val="24"/>
          <w:lang w:val="en-US"/>
        </w:rPr>
        <w:t xml:space="preserve"> (ed.), </w:t>
      </w:r>
      <w:r w:rsidRPr="009C1FA8">
        <w:rPr>
          <w:rFonts w:ascii="Times New Roman" w:hAnsi="Times New Roman" w:cs="Times New Roman"/>
          <w:i/>
          <w:iCs/>
          <w:sz w:val="24"/>
          <w:szCs w:val="24"/>
          <w:lang w:val="en-US"/>
        </w:rPr>
        <w:t>Language Typology and syntactic description</w:t>
      </w:r>
      <w:r w:rsidRPr="009C1FA8">
        <w:rPr>
          <w:rFonts w:ascii="Times New Roman" w:hAnsi="Times New Roman" w:cs="Times New Roman"/>
          <w:sz w:val="24"/>
          <w:szCs w:val="24"/>
          <w:lang w:val="en-US"/>
        </w:rPr>
        <w:t xml:space="preserve">, vol. 3, 57–149. Cambridge, Mass: Cambridge University Press. </w:t>
      </w:r>
    </w:p>
    <w:p w14:paraId="02DD5A97" w14:textId="77777777" w:rsidR="00EB43F3" w:rsidRPr="009C1FA8" w:rsidRDefault="00EB43F3" w:rsidP="00EB43F3">
      <w:pPr>
        <w:spacing w:line="360" w:lineRule="auto"/>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Talmy</w:t>
      </w:r>
      <w:proofErr w:type="spellEnd"/>
      <w:r w:rsidRPr="009C1FA8">
        <w:rPr>
          <w:rFonts w:ascii="Times New Roman" w:hAnsi="Times New Roman" w:cs="Times New Roman"/>
          <w:sz w:val="24"/>
          <w:szCs w:val="24"/>
          <w:lang w:val="en-US"/>
        </w:rPr>
        <w:t xml:space="preserve">, Leonard. 2000. </w:t>
      </w:r>
      <w:r w:rsidRPr="009C1FA8">
        <w:rPr>
          <w:rFonts w:ascii="Times New Roman" w:hAnsi="Times New Roman" w:cs="Times New Roman"/>
          <w:i/>
          <w:iCs/>
          <w:sz w:val="24"/>
          <w:szCs w:val="24"/>
          <w:lang w:val="en-US"/>
        </w:rPr>
        <w:t>Toward a cognitive semantics</w:t>
      </w:r>
      <w:r w:rsidRPr="009C1FA8">
        <w:rPr>
          <w:rFonts w:ascii="Times New Roman" w:hAnsi="Times New Roman" w:cs="Times New Roman"/>
          <w:sz w:val="24"/>
          <w:szCs w:val="24"/>
          <w:lang w:val="en-US"/>
        </w:rPr>
        <w:t>: Volume II: Typology and process in concept structuring (Language, speech, and communication). Cambridge, Mass: MIT Press.</w:t>
      </w:r>
    </w:p>
    <w:p w14:paraId="00E8F733" w14:textId="77777777" w:rsidR="00EB43F3" w:rsidRPr="009C1FA8" w:rsidRDefault="00EB43F3" w:rsidP="00EB43F3">
      <w:pPr>
        <w:spacing w:line="360" w:lineRule="auto"/>
        <w:rPr>
          <w:rFonts w:ascii="Times New Roman" w:hAnsi="Times New Roman" w:cs="Times New Roman"/>
          <w:sz w:val="24"/>
          <w:szCs w:val="24"/>
          <w:lang w:val="en-US"/>
        </w:rPr>
      </w:pPr>
    </w:p>
    <w:p w14:paraId="046016AE" w14:textId="77777777" w:rsidR="00EB43F3" w:rsidRPr="009C1FA8" w:rsidRDefault="00EB43F3" w:rsidP="00EB43F3">
      <w:pPr>
        <w:spacing w:line="360" w:lineRule="auto"/>
        <w:rPr>
          <w:rFonts w:ascii="Times New Roman" w:hAnsi="Times New Roman" w:cs="Times New Roman"/>
          <w:sz w:val="24"/>
          <w:szCs w:val="24"/>
          <w:lang w:val="en-US"/>
        </w:rPr>
      </w:pPr>
    </w:p>
    <w:p w14:paraId="7552CFB1" w14:textId="77777777" w:rsidR="00EB43F3" w:rsidRPr="009C1FA8" w:rsidRDefault="00EB43F3" w:rsidP="00EB43F3">
      <w:pPr>
        <w:spacing w:line="360" w:lineRule="auto"/>
        <w:rPr>
          <w:rFonts w:ascii="Times New Roman" w:hAnsi="Times New Roman" w:cs="Times New Roman"/>
          <w:sz w:val="24"/>
          <w:szCs w:val="24"/>
          <w:lang w:val="en-US"/>
        </w:rPr>
      </w:pPr>
    </w:p>
    <w:p w14:paraId="04F6B91D" w14:textId="77777777" w:rsidR="00EB43F3" w:rsidRPr="009C1FA8" w:rsidRDefault="00EB43F3" w:rsidP="00EB43F3">
      <w:pPr>
        <w:spacing w:line="360" w:lineRule="auto"/>
        <w:rPr>
          <w:rFonts w:ascii="Times New Roman" w:hAnsi="Times New Roman" w:cs="Times New Roman"/>
          <w:sz w:val="24"/>
          <w:szCs w:val="24"/>
          <w:lang w:val="en-US"/>
        </w:rPr>
      </w:pPr>
    </w:p>
    <w:p w14:paraId="08284450" w14:textId="77777777" w:rsidR="00EB43F3" w:rsidRPr="009C1FA8" w:rsidRDefault="00EB43F3" w:rsidP="00EB43F3">
      <w:pPr>
        <w:spacing w:line="360" w:lineRule="auto"/>
        <w:rPr>
          <w:rFonts w:ascii="Times New Roman" w:hAnsi="Times New Roman" w:cs="Times New Roman"/>
          <w:sz w:val="24"/>
          <w:szCs w:val="24"/>
          <w:lang w:val="en-US"/>
        </w:rPr>
      </w:pPr>
    </w:p>
    <w:p w14:paraId="0BD15C13" w14:textId="77777777" w:rsidR="00EB43F3" w:rsidRPr="009C1FA8" w:rsidRDefault="00EB43F3" w:rsidP="00EB43F3">
      <w:pPr>
        <w:spacing w:line="360" w:lineRule="auto"/>
        <w:rPr>
          <w:rFonts w:ascii="Times New Roman" w:hAnsi="Times New Roman" w:cs="Times New Roman"/>
          <w:sz w:val="24"/>
          <w:szCs w:val="24"/>
          <w:lang w:val="en-US"/>
        </w:rPr>
      </w:pPr>
    </w:p>
    <w:p w14:paraId="79C6026A" w14:textId="77777777" w:rsidR="00EB43F3" w:rsidRPr="009C1FA8" w:rsidRDefault="00EB43F3" w:rsidP="00EB43F3">
      <w:pPr>
        <w:spacing w:line="360" w:lineRule="auto"/>
        <w:rPr>
          <w:rFonts w:ascii="Times New Roman" w:hAnsi="Times New Roman" w:cs="Times New Roman"/>
          <w:sz w:val="24"/>
          <w:szCs w:val="24"/>
          <w:lang w:val="en-US"/>
        </w:rPr>
      </w:pPr>
    </w:p>
    <w:p w14:paraId="3C57A195" w14:textId="77777777" w:rsidR="00EB43F3" w:rsidRPr="009C1FA8" w:rsidRDefault="00EB43F3" w:rsidP="00EB43F3">
      <w:pPr>
        <w:spacing w:line="360" w:lineRule="auto"/>
        <w:rPr>
          <w:rFonts w:ascii="Times New Roman" w:hAnsi="Times New Roman" w:cs="Times New Roman"/>
          <w:sz w:val="24"/>
          <w:szCs w:val="24"/>
          <w:lang w:val="en-US"/>
        </w:rPr>
      </w:pPr>
    </w:p>
    <w:p w14:paraId="08DE9B63" w14:textId="77777777" w:rsidR="00EB43F3" w:rsidRPr="009C1FA8" w:rsidRDefault="00EB43F3" w:rsidP="00EB43F3">
      <w:pPr>
        <w:spacing w:line="360" w:lineRule="auto"/>
        <w:rPr>
          <w:rFonts w:ascii="Times New Roman" w:hAnsi="Times New Roman" w:cs="Times New Roman"/>
          <w:sz w:val="24"/>
          <w:szCs w:val="24"/>
          <w:lang w:val="en-US"/>
        </w:rPr>
      </w:pPr>
    </w:p>
    <w:p w14:paraId="5EFBD8AA" w14:textId="77777777" w:rsidR="00EB43F3" w:rsidRPr="009C1FA8" w:rsidRDefault="00EB43F3" w:rsidP="00EB43F3">
      <w:pPr>
        <w:spacing w:line="360" w:lineRule="auto"/>
        <w:rPr>
          <w:rFonts w:ascii="Times New Roman" w:hAnsi="Times New Roman" w:cs="Times New Roman"/>
          <w:sz w:val="24"/>
          <w:szCs w:val="24"/>
          <w:lang w:val="en-US"/>
        </w:rPr>
      </w:pPr>
    </w:p>
    <w:p w14:paraId="7EB3D855" w14:textId="77777777" w:rsidR="00EB43F3" w:rsidRPr="009C1FA8" w:rsidRDefault="00EB43F3" w:rsidP="00EB43F3">
      <w:pPr>
        <w:spacing w:line="360" w:lineRule="auto"/>
        <w:rPr>
          <w:rFonts w:ascii="Times New Roman" w:hAnsi="Times New Roman" w:cs="Times New Roman"/>
          <w:sz w:val="24"/>
          <w:szCs w:val="24"/>
          <w:lang w:val="en-US"/>
        </w:rPr>
      </w:pPr>
    </w:p>
    <w:p w14:paraId="63670B52" w14:textId="74472E32" w:rsidR="009C1FA8" w:rsidRPr="009C1FA8" w:rsidRDefault="009C1FA8">
      <w:pPr>
        <w:rPr>
          <w:rFonts w:ascii="Times New Roman" w:eastAsia="Times New Roman" w:hAnsi="Times New Roman" w:cs="Times New Roman"/>
          <w:b/>
          <w:bCs/>
          <w:sz w:val="24"/>
          <w:szCs w:val="24"/>
          <w:shd w:val="clear" w:color="auto" w:fill="FFFFFF"/>
          <w:lang w:val="en-US"/>
        </w:rPr>
      </w:pPr>
    </w:p>
    <w:p w14:paraId="5114E87C" w14:textId="328996B2" w:rsidR="00EB43F3" w:rsidRPr="009C1FA8" w:rsidRDefault="00EB43F3" w:rsidP="00EB43F3">
      <w:pPr>
        <w:spacing w:before="100" w:beforeAutospacing="1" w:after="100" w:afterAutospacing="1" w:line="240" w:lineRule="auto"/>
        <w:jc w:val="center"/>
        <w:rPr>
          <w:rFonts w:ascii="Times New Roman" w:eastAsia="Times New Roman" w:hAnsi="Times New Roman" w:cs="Times New Roman"/>
          <w:b/>
          <w:bCs/>
          <w:sz w:val="24"/>
          <w:szCs w:val="24"/>
          <w:shd w:val="clear" w:color="auto" w:fill="FFFFFF"/>
          <w:lang w:val="en-US"/>
        </w:rPr>
      </w:pPr>
      <w:r w:rsidRPr="009C1FA8">
        <w:rPr>
          <w:rFonts w:ascii="Times New Roman" w:eastAsia="Times New Roman" w:hAnsi="Times New Roman" w:cs="Times New Roman"/>
          <w:b/>
          <w:bCs/>
          <w:sz w:val="24"/>
          <w:szCs w:val="24"/>
          <w:shd w:val="clear" w:color="auto" w:fill="FFFFFF"/>
          <w:lang w:val="en-US"/>
        </w:rPr>
        <w:lastRenderedPageBreak/>
        <w:t>How to learn and teach “case”?  The German dative</w:t>
      </w:r>
    </w:p>
    <w:p w14:paraId="2A27AEDF" w14:textId="77777777" w:rsidR="00EB43F3" w:rsidRPr="009C1FA8" w:rsidRDefault="00EB43F3" w:rsidP="00EB43F3">
      <w:pPr>
        <w:spacing w:line="240" w:lineRule="auto"/>
        <w:jc w:val="center"/>
        <w:rPr>
          <w:rStyle w:val="Heading3Char"/>
          <w:rFonts w:ascii="Times New Roman" w:hAnsi="Times New Roman" w:cs="Times New Roman"/>
          <w:lang w:val="en-US"/>
        </w:rPr>
      </w:pPr>
      <w:r w:rsidRPr="009C1FA8">
        <w:rPr>
          <w:rFonts w:ascii="Times New Roman" w:eastAsia="Times New Roman" w:hAnsi="Times New Roman" w:cs="Times New Roman"/>
          <w:sz w:val="24"/>
          <w:szCs w:val="24"/>
          <w:shd w:val="clear" w:color="auto" w:fill="FFFFFF"/>
          <w:lang w:val="en-US"/>
        </w:rPr>
        <w:t xml:space="preserve">Heike Behrens, Universität Basel, </w:t>
      </w:r>
      <w:r w:rsidRPr="009C1FA8">
        <w:rPr>
          <w:rFonts w:ascii="Times New Roman" w:eastAsia="Times New Roman" w:hAnsi="Times New Roman" w:cs="Times New Roman"/>
          <w:noProof/>
          <w:sz w:val="24"/>
          <w:szCs w:val="24"/>
          <w:lang w:val="en-US"/>
        </w:rPr>
        <w:drawing>
          <wp:inline distT="0" distB="0" distL="0" distR="0" wp14:anchorId="73AC8743" wp14:editId="3CCDFFAA">
            <wp:extent cx="63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C1FA8">
        <w:rPr>
          <w:rStyle w:val="Heading3Char"/>
          <w:rFonts w:ascii="Times New Roman" w:hAnsi="Times New Roman" w:cs="Times New Roman"/>
          <w:lang w:val="en-US"/>
        </w:rPr>
        <w:t>heike.behrens@unibas.ch</w:t>
      </w:r>
    </w:p>
    <w:p w14:paraId="4F6C61F9" w14:textId="77777777" w:rsidR="00EB43F3" w:rsidRPr="009C1FA8" w:rsidRDefault="00EB43F3" w:rsidP="00EB43F3">
      <w:pPr>
        <w:spacing w:line="240" w:lineRule="auto"/>
        <w:rPr>
          <w:rStyle w:val="Heading3Char"/>
          <w:rFonts w:ascii="Times New Roman" w:hAnsi="Times New Roman" w:cs="Times New Roman"/>
          <w:lang w:val="en-US"/>
        </w:rPr>
      </w:pPr>
    </w:p>
    <w:p w14:paraId="0BF779CF" w14:textId="77777777" w:rsidR="00EB43F3" w:rsidRPr="009C1FA8" w:rsidRDefault="00EB43F3" w:rsidP="00EB43F3">
      <w:pPr>
        <w:spacing w:before="100" w:beforeAutospacing="1" w:after="100" w:afterAutospacing="1" w:line="360" w:lineRule="auto"/>
        <w:rPr>
          <w:rFonts w:ascii="Times New Roman" w:eastAsia="Times New Roman" w:hAnsi="Times New Roman" w:cs="Times New Roman"/>
          <w:sz w:val="24"/>
          <w:szCs w:val="24"/>
          <w:lang w:val="en-US"/>
        </w:rPr>
      </w:pPr>
      <w:r w:rsidRPr="009C1FA8">
        <w:rPr>
          <w:rFonts w:ascii="Times New Roman" w:eastAsia="Times New Roman" w:hAnsi="Times New Roman" w:cs="Times New Roman"/>
          <w:sz w:val="24"/>
          <w:szCs w:val="24"/>
          <w:lang w:val="en-US"/>
        </w:rPr>
        <w:t>The category «case» is well established in linguistic theory and pedagogy, with high heterogeneity between languages and across POS-categories (</w:t>
      </w:r>
      <w:proofErr w:type="spellStart"/>
      <w:r w:rsidRPr="009C1FA8">
        <w:rPr>
          <w:rFonts w:ascii="Times New Roman" w:eastAsia="Times New Roman" w:hAnsi="Times New Roman" w:cs="Times New Roman"/>
          <w:sz w:val="24"/>
          <w:szCs w:val="24"/>
          <w:lang w:val="en-US"/>
        </w:rPr>
        <w:t>Eisenbeiss</w:t>
      </w:r>
      <w:proofErr w:type="spellEnd"/>
      <w:r w:rsidRPr="009C1FA8">
        <w:rPr>
          <w:rFonts w:ascii="Times New Roman" w:eastAsia="Times New Roman" w:hAnsi="Times New Roman" w:cs="Times New Roman"/>
          <w:sz w:val="24"/>
          <w:szCs w:val="24"/>
          <w:lang w:val="en-US"/>
        </w:rPr>
        <w:t xml:space="preserve"> et al. 2010). German has four cases, with the dative showing a long developmental trajectory with errors ranging well into school-age (</w:t>
      </w:r>
      <w:proofErr w:type="spellStart"/>
      <w:r w:rsidRPr="009C1FA8">
        <w:rPr>
          <w:rFonts w:ascii="Times New Roman" w:eastAsia="Times New Roman" w:hAnsi="Times New Roman" w:cs="Times New Roman"/>
          <w:sz w:val="24"/>
          <w:szCs w:val="24"/>
          <w:lang w:val="en-US"/>
        </w:rPr>
        <w:t>Szagun</w:t>
      </w:r>
      <w:proofErr w:type="spellEnd"/>
      <w:r w:rsidRPr="009C1FA8">
        <w:rPr>
          <w:rFonts w:ascii="Times New Roman" w:eastAsia="Times New Roman" w:hAnsi="Times New Roman" w:cs="Times New Roman"/>
          <w:sz w:val="24"/>
          <w:szCs w:val="24"/>
          <w:lang w:val="en-US"/>
        </w:rPr>
        <w:t xml:space="preserve"> 2019). The morphological realization of the dative differs between different types of determiners, pronouns and adjectives, as it correlates with gender, number, and (in)definiteness. From an input-driven and constructivist approach, we do not expect rule-based acquisition of structural case across constructions, such that the global question “when do children acquire ‘the dative?’” is a misconception. In line with usage-based and Radical Construction Grammar (Croft 2001) proposals I will argue (based on coded data of six German children and their input with a total of 200’000 dative tokens) that overt case marking starts from construction- and lexically-specific islands, e.g., case-marked pronouns with certain verbs, or case-marked determiners with certain prepositions. </w:t>
      </w:r>
    </w:p>
    <w:p w14:paraId="3008A057" w14:textId="77777777" w:rsidR="00EB43F3" w:rsidRPr="009C1FA8" w:rsidRDefault="00EB43F3" w:rsidP="00EB43F3">
      <w:pPr>
        <w:spacing w:before="100" w:beforeAutospacing="1" w:after="100" w:afterAutospacing="1" w:line="360" w:lineRule="auto"/>
        <w:rPr>
          <w:rFonts w:ascii="Times New Roman" w:eastAsia="Times New Roman" w:hAnsi="Times New Roman" w:cs="Times New Roman"/>
          <w:sz w:val="24"/>
          <w:szCs w:val="24"/>
          <w:lang w:val="en-US"/>
        </w:rPr>
      </w:pPr>
      <w:r w:rsidRPr="009C1FA8">
        <w:rPr>
          <w:rFonts w:ascii="Times New Roman" w:eastAsia="Times New Roman" w:hAnsi="Times New Roman" w:cs="Times New Roman"/>
          <w:sz w:val="24"/>
          <w:szCs w:val="24"/>
          <w:lang w:val="en-US"/>
        </w:rPr>
        <w:t xml:space="preserve">I will present quantitative data on which overt forms and collocations dominate in adult and child language in different part-of-speech categories (pronouns, determiners), and to discuss to whether the preferential patterns in adult and learner language could serve as stepping stones in language pedagogy, </w:t>
      </w:r>
      <w:proofErr w:type="gramStart"/>
      <w:r w:rsidRPr="009C1FA8">
        <w:rPr>
          <w:rFonts w:ascii="Times New Roman" w:eastAsia="Times New Roman" w:hAnsi="Times New Roman" w:cs="Times New Roman"/>
          <w:sz w:val="24"/>
          <w:szCs w:val="24"/>
          <w:lang w:val="en-US"/>
        </w:rPr>
        <w:t>e.g.</w:t>
      </w:r>
      <w:proofErr w:type="gramEnd"/>
      <w:r w:rsidRPr="009C1FA8">
        <w:rPr>
          <w:rFonts w:ascii="Times New Roman" w:eastAsia="Times New Roman" w:hAnsi="Times New Roman" w:cs="Times New Roman"/>
          <w:sz w:val="24"/>
          <w:szCs w:val="24"/>
          <w:lang w:val="en-US"/>
        </w:rPr>
        <w:t xml:space="preserve"> in the design of picture books or textbooks for learners of various ages.</w:t>
      </w:r>
    </w:p>
    <w:p w14:paraId="55FBEE8A" w14:textId="77777777" w:rsidR="00EB43F3" w:rsidRPr="009C1FA8" w:rsidRDefault="00EB43F3" w:rsidP="00EB43F3">
      <w:pPr>
        <w:spacing w:before="100" w:beforeAutospacing="1" w:after="100" w:afterAutospacing="1" w:line="360" w:lineRule="auto"/>
        <w:rPr>
          <w:rFonts w:ascii="Times New Roman" w:eastAsia="Times New Roman" w:hAnsi="Times New Roman" w:cs="Times New Roman"/>
          <w:sz w:val="24"/>
          <w:szCs w:val="24"/>
          <w:lang w:val="en-US"/>
        </w:rPr>
      </w:pPr>
    </w:p>
    <w:p w14:paraId="3CFB022B" w14:textId="77777777" w:rsidR="00EB43F3" w:rsidRPr="009C1FA8" w:rsidRDefault="00EB43F3" w:rsidP="00EB43F3">
      <w:pPr>
        <w:spacing w:before="100" w:beforeAutospacing="1" w:after="100" w:afterAutospacing="1" w:line="360" w:lineRule="auto"/>
        <w:rPr>
          <w:rFonts w:ascii="Times New Roman" w:eastAsia="Times New Roman" w:hAnsi="Times New Roman" w:cs="Times New Roman"/>
          <w:sz w:val="24"/>
          <w:szCs w:val="24"/>
          <w:lang w:val="en-US"/>
        </w:rPr>
      </w:pPr>
    </w:p>
    <w:p w14:paraId="048F03E4" w14:textId="77777777" w:rsidR="00EB43F3" w:rsidRPr="009C1FA8" w:rsidRDefault="00EB43F3" w:rsidP="00EB43F3">
      <w:pPr>
        <w:spacing w:before="100" w:beforeAutospacing="1" w:after="100" w:afterAutospacing="1" w:line="360" w:lineRule="auto"/>
        <w:rPr>
          <w:rFonts w:ascii="Times New Roman" w:eastAsia="Times New Roman" w:hAnsi="Times New Roman" w:cs="Times New Roman"/>
          <w:sz w:val="24"/>
          <w:szCs w:val="24"/>
          <w:lang w:val="en-US"/>
        </w:rPr>
      </w:pPr>
    </w:p>
    <w:p w14:paraId="7D94F440" w14:textId="77777777" w:rsidR="00EB43F3" w:rsidRPr="009C1FA8" w:rsidRDefault="00EB43F3" w:rsidP="00EB43F3">
      <w:pPr>
        <w:spacing w:before="100" w:beforeAutospacing="1" w:after="100" w:afterAutospacing="1" w:line="360" w:lineRule="auto"/>
        <w:rPr>
          <w:rFonts w:ascii="Times New Roman" w:eastAsia="Times New Roman" w:hAnsi="Times New Roman" w:cs="Times New Roman"/>
          <w:sz w:val="24"/>
          <w:szCs w:val="24"/>
          <w:lang w:val="en-US"/>
        </w:rPr>
      </w:pPr>
    </w:p>
    <w:p w14:paraId="566B44D1" w14:textId="77777777" w:rsidR="00EB43F3" w:rsidRPr="009C1FA8" w:rsidRDefault="00EB43F3" w:rsidP="00EB43F3">
      <w:pPr>
        <w:spacing w:before="100" w:beforeAutospacing="1" w:after="100" w:afterAutospacing="1" w:line="360" w:lineRule="auto"/>
        <w:rPr>
          <w:rFonts w:ascii="Times New Roman" w:eastAsia="Times New Roman" w:hAnsi="Times New Roman" w:cs="Times New Roman"/>
          <w:sz w:val="24"/>
          <w:szCs w:val="24"/>
          <w:lang w:val="en-US"/>
        </w:rPr>
      </w:pPr>
    </w:p>
    <w:p w14:paraId="6C3BF2A5" w14:textId="77777777" w:rsidR="00EB43F3" w:rsidRPr="009C1FA8" w:rsidRDefault="00EB43F3" w:rsidP="00EB43F3">
      <w:pPr>
        <w:spacing w:before="100" w:beforeAutospacing="1" w:after="100" w:afterAutospacing="1" w:line="360" w:lineRule="auto"/>
        <w:rPr>
          <w:rFonts w:ascii="Times New Roman" w:eastAsia="Times New Roman" w:hAnsi="Times New Roman" w:cs="Times New Roman"/>
          <w:sz w:val="24"/>
          <w:szCs w:val="24"/>
          <w:lang w:val="en-US"/>
        </w:rPr>
      </w:pPr>
    </w:p>
    <w:p w14:paraId="52D89349" w14:textId="77777777" w:rsidR="00EB43F3" w:rsidRPr="009C1FA8" w:rsidRDefault="00EB43F3" w:rsidP="00EB43F3">
      <w:pPr>
        <w:spacing w:before="100" w:beforeAutospacing="1" w:after="100" w:afterAutospacing="1" w:line="360" w:lineRule="auto"/>
        <w:rPr>
          <w:rFonts w:ascii="Times New Roman" w:eastAsia="Times New Roman" w:hAnsi="Times New Roman" w:cs="Times New Roman"/>
          <w:sz w:val="24"/>
          <w:szCs w:val="24"/>
          <w:lang w:val="en-US"/>
        </w:rPr>
      </w:pPr>
    </w:p>
    <w:p w14:paraId="0450F737" w14:textId="77777777" w:rsidR="009C1FA8" w:rsidRPr="009C1FA8" w:rsidRDefault="009C1FA8">
      <w:pPr>
        <w:rPr>
          <w:rFonts w:ascii="Times New Roman" w:eastAsia="Times New Roman" w:hAnsi="Times New Roman" w:cs="Times New Roman"/>
          <w:b/>
          <w:bCs/>
          <w:sz w:val="24"/>
          <w:szCs w:val="24"/>
          <w:lang w:val="en-US"/>
        </w:rPr>
      </w:pPr>
      <w:r w:rsidRPr="009C1FA8">
        <w:rPr>
          <w:rFonts w:ascii="Times New Roman" w:eastAsia="Times New Roman" w:hAnsi="Times New Roman" w:cs="Times New Roman"/>
          <w:b/>
          <w:bCs/>
          <w:sz w:val="24"/>
          <w:szCs w:val="24"/>
          <w:lang w:val="en-US"/>
        </w:rPr>
        <w:br w:type="page"/>
      </w:r>
    </w:p>
    <w:p w14:paraId="17DA6D45" w14:textId="032A2EC5" w:rsidR="00EB43F3" w:rsidRPr="009C1FA8" w:rsidRDefault="00EB43F3" w:rsidP="00EB43F3">
      <w:pPr>
        <w:spacing w:before="100" w:beforeAutospacing="1" w:after="100" w:afterAutospacing="1" w:line="360" w:lineRule="auto"/>
        <w:rPr>
          <w:rFonts w:ascii="Times New Roman" w:eastAsia="Times New Roman" w:hAnsi="Times New Roman" w:cs="Times New Roman"/>
          <w:b/>
          <w:bCs/>
          <w:sz w:val="24"/>
          <w:szCs w:val="24"/>
          <w:lang w:val="en-US"/>
        </w:rPr>
      </w:pPr>
      <w:r w:rsidRPr="009C1FA8">
        <w:rPr>
          <w:rFonts w:ascii="Times New Roman" w:eastAsia="Times New Roman" w:hAnsi="Times New Roman" w:cs="Times New Roman"/>
          <w:b/>
          <w:bCs/>
          <w:sz w:val="24"/>
          <w:szCs w:val="24"/>
          <w:lang w:val="en-US"/>
        </w:rPr>
        <w:lastRenderedPageBreak/>
        <w:t>References:</w:t>
      </w:r>
    </w:p>
    <w:p w14:paraId="319EAE7C"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r w:rsidRPr="009C1FA8">
        <w:rPr>
          <w:rFonts w:ascii="Times New Roman" w:eastAsia="Times New Roman" w:hAnsi="Times New Roman" w:cs="Times New Roman"/>
          <w:sz w:val="24"/>
          <w:szCs w:val="24"/>
          <w:lang w:val="en-US"/>
        </w:rPr>
        <w:t xml:space="preserve">Croft, William. 2001. </w:t>
      </w:r>
      <w:r w:rsidRPr="009C1FA8">
        <w:rPr>
          <w:rFonts w:ascii="Times New Roman" w:eastAsia="Times New Roman" w:hAnsi="Times New Roman" w:cs="Times New Roman"/>
          <w:i/>
          <w:iCs/>
          <w:sz w:val="24"/>
          <w:szCs w:val="24"/>
          <w:lang w:val="en-US"/>
        </w:rPr>
        <w:t xml:space="preserve">Radical Construction Grammar: Syntactic Theory in Typological Perspective. </w:t>
      </w:r>
      <w:r w:rsidRPr="009C1FA8">
        <w:rPr>
          <w:rFonts w:ascii="Times New Roman" w:eastAsia="Times New Roman" w:hAnsi="Times New Roman" w:cs="Times New Roman"/>
          <w:sz w:val="24"/>
          <w:szCs w:val="24"/>
          <w:lang w:val="en-US"/>
        </w:rPr>
        <w:t>Oxford: Oxford University Press.</w:t>
      </w:r>
    </w:p>
    <w:p w14:paraId="2F988A4A"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rPr>
      </w:pPr>
      <w:proofErr w:type="spellStart"/>
      <w:r w:rsidRPr="009C1FA8">
        <w:rPr>
          <w:rFonts w:ascii="Times New Roman" w:eastAsia="Times New Roman" w:hAnsi="Times New Roman" w:cs="Times New Roman"/>
          <w:sz w:val="24"/>
          <w:szCs w:val="24"/>
          <w:lang w:val="en-US"/>
        </w:rPr>
        <w:t>Eisenbeiss</w:t>
      </w:r>
      <w:proofErr w:type="spellEnd"/>
      <w:r w:rsidRPr="009C1FA8">
        <w:rPr>
          <w:rFonts w:ascii="Times New Roman" w:eastAsia="Times New Roman" w:hAnsi="Times New Roman" w:cs="Times New Roman"/>
          <w:sz w:val="24"/>
          <w:szCs w:val="24"/>
          <w:lang w:val="en-US"/>
        </w:rPr>
        <w:t xml:space="preserve">, Sonja, </w:t>
      </w:r>
      <w:proofErr w:type="spellStart"/>
      <w:r w:rsidRPr="009C1FA8">
        <w:rPr>
          <w:rFonts w:ascii="Times New Roman" w:eastAsia="Times New Roman" w:hAnsi="Times New Roman" w:cs="Times New Roman"/>
          <w:sz w:val="24"/>
          <w:szCs w:val="24"/>
          <w:lang w:val="en-US"/>
        </w:rPr>
        <w:t>Bhuvana</w:t>
      </w:r>
      <w:proofErr w:type="spellEnd"/>
      <w:r w:rsidRPr="009C1FA8">
        <w:rPr>
          <w:rFonts w:ascii="Times New Roman" w:eastAsia="Times New Roman" w:hAnsi="Times New Roman" w:cs="Times New Roman"/>
          <w:sz w:val="24"/>
          <w:szCs w:val="24"/>
          <w:lang w:val="en-US"/>
        </w:rPr>
        <w:t xml:space="preserve"> Narasimhan &amp; Maria </w:t>
      </w:r>
      <w:proofErr w:type="spellStart"/>
      <w:r w:rsidRPr="009C1FA8">
        <w:rPr>
          <w:rFonts w:ascii="Times New Roman" w:eastAsia="Times New Roman" w:hAnsi="Times New Roman" w:cs="Times New Roman"/>
          <w:sz w:val="24"/>
          <w:szCs w:val="24"/>
          <w:lang w:val="en-US"/>
        </w:rPr>
        <w:t>Voeikova</w:t>
      </w:r>
      <w:proofErr w:type="spellEnd"/>
      <w:r w:rsidRPr="009C1FA8">
        <w:rPr>
          <w:rFonts w:ascii="Times New Roman" w:eastAsia="Times New Roman" w:hAnsi="Times New Roman" w:cs="Times New Roman"/>
          <w:sz w:val="24"/>
          <w:szCs w:val="24"/>
          <w:lang w:val="en-US"/>
        </w:rPr>
        <w:t xml:space="preserve">. 2010. The acquisition of case. In Andrej </w:t>
      </w:r>
      <w:proofErr w:type="spellStart"/>
      <w:r w:rsidRPr="009C1FA8">
        <w:rPr>
          <w:rFonts w:ascii="Times New Roman" w:eastAsia="Times New Roman" w:hAnsi="Times New Roman" w:cs="Times New Roman"/>
          <w:sz w:val="24"/>
          <w:szCs w:val="24"/>
          <w:lang w:val="en-US"/>
        </w:rPr>
        <w:t>Malchukov</w:t>
      </w:r>
      <w:proofErr w:type="spellEnd"/>
      <w:r w:rsidRPr="009C1FA8">
        <w:rPr>
          <w:rFonts w:ascii="Times New Roman" w:eastAsia="Times New Roman" w:hAnsi="Times New Roman" w:cs="Times New Roman"/>
          <w:sz w:val="24"/>
          <w:szCs w:val="24"/>
          <w:lang w:val="en-US"/>
        </w:rPr>
        <w:t xml:space="preserve"> &amp; Andrew Spencer (eds.), </w:t>
      </w:r>
      <w:r w:rsidRPr="009C1FA8">
        <w:rPr>
          <w:rFonts w:ascii="Times New Roman" w:eastAsia="Times New Roman" w:hAnsi="Times New Roman" w:cs="Times New Roman"/>
          <w:i/>
          <w:iCs/>
          <w:sz w:val="24"/>
          <w:szCs w:val="24"/>
          <w:lang w:val="en-US"/>
        </w:rPr>
        <w:t>The Oxford Handbook of Case</w:t>
      </w:r>
      <w:r w:rsidRPr="009C1FA8">
        <w:rPr>
          <w:rFonts w:ascii="Times New Roman" w:eastAsia="Times New Roman" w:hAnsi="Times New Roman" w:cs="Times New Roman"/>
          <w:sz w:val="24"/>
          <w:szCs w:val="24"/>
          <w:lang w:val="en-US"/>
        </w:rPr>
        <w:t xml:space="preserve">, 369-383. </w:t>
      </w:r>
      <w:r w:rsidRPr="009C1FA8">
        <w:rPr>
          <w:rFonts w:ascii="Times New Roman" w:eastAsia="Times New Roman" w:hAnsi="Times New Roman" w:cs="Times New Roman"/>
          <w:sz w:val="24"/>
          <w:szCs w:val="24"/>
        </w:rPr>
        <w:t>Oxford: Oxford University Press.</w:t>
      </w:r>
    </w:p>
    <w:p w14:paraId="09FDF80D"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C1FA8">
        <w:rPr>
          <w:rFonts w:ascii="Times New Roman" w:eastAsia="Times New Roman" w:hAnsi="Times New Roman" w:cs="Times New Roman"/>
          <w:sz w:val="24"/>
          <w:szCs w:val="24"/>
        </w:rPr>
        <w:t>Szagun</w:t>
      </w:r>
      <w:proofErr w:type="spellEnd"/>
      <w:r w:rsidRPr="009C1FA8">
        <w:rPr>
          <w:rFonts w:ascii="Times New Roman" w:eastAsia="Times New Roman" w:hAnsi="Times New Roman" w:cs="Times New Roman"/>
          <w:sz w:val="24"/>
          <w:szCs w:val="24"/>
        </w:rPr>
        <w:t xml:space="preserve">, Gisela. 2019. </w:t>
      </w:r>
      <w:r w:rsidRPr="009C1FA8">
        <w:rPr>
          <w:rFonts w:ascii="Times New Roman" w:eastAsia="Times New Roman" w:hAnsi="Times New Roman" w:cs="Times New Roman"/>
          <w:i/>
          <w:iCs/>
          <w:sz w:val="24"/>
          <w:szCs w:val="24"/>
        </w:rPr>
        <w:t>Sprachentwicklung beim Kind: Ein Lehrbuch</w:t>
      </w:r>
      <w:r w:rsidRPr="009C1FA8">
        <w:rPr>
          <w:rFonts w:ascii="Times New Roman" w:eastAsia="Times New Roman" w:hAnsi="Times New Roman" w:cs="Times New Roman"/>
          <w:sz w:val="24"/>
          <w:szCs w:val="24"/>
        </w:rPr>
        <w:t xml:space="preserve">, 7 </w:t>
      </w:r>
      <w:proofErr w:type="spellStart"/>
      <w:r w:rsidRPr="009C1FA8">
        <w:rPr>
          <w:rFonts w:ascii="Times New Roman" w:eastAsia="Times New Roman" w:hAnsi="Times New Roman" w:cs="Times New Roman"/>
          <w:sz w:val="24"/>
          <w:szCs w:val="24"/>
        </w:rPr>
        <w:t>edn</w:t>
      </w:r>
      <w:proofErr w:type="spellEnd"/>
      <w:r w:rsidRPr="009C1FA8">
        <w:rPr>
          <w:rFonts w:ascii="Times New Roman" w:eastAsia="Times New Roman" w:hAnsi="Times New Roman" w:cs="Times New Roman"/>
          <w:i/>
          <w:iCs/>
          <w:sz w:val="24"/>
          <w:szCs w:val="24"/>
        </w:rPr>
        <w:t xml:space="preserve">. </w:t>
      </w:r>
      <w:r w:rsidRPr="009C1FA8">
        <w:rPr>
          <w:rFonts w:ascii="Times New Roman" w:eastAsia="Times New Roman" w:hAnsi="Times New Roman" w:cs="Times New Roman"/>
          <w:sz w:val="24"/>
          <w:szCs w:val="24"/>
          <w:lang w:val="en-US"/>
        </w:rPr>
        <w:t xml:space="preserve">Weinheim/Basel: </w:t>
      </w:r>
      <w:proofErr w:type="spellStart"/>
      <w:r w:rsidRPr="009C1FA8">
        <w:rPr>
          <w:rFonts w:ascii="Times New Roman" w:eastAsia="Times New Roman" w:hAnsi="Times New Roman" w:cs="Times New Roman"/>
          <w:sz w:val="24"/>
          <w:szCs w:val="24"/>
          <w:lang w:val="en-US"/>
        </w:rPr>
        <w:t>Beltz</w:t>
      </w:r>
      <w:proofErr w:type="spellEnd"/>
      <w:r w:rsidRPr="009C1FA8">
        <w:rPr>
          <w:rFonts w:ascii="Times New Roman" w:eastAsia="Times New Roman" w:hAnsi="Times New Roman" w:cs="Times New Roman"/>
          <w:sz w:val="24"/>
          <w:szCs w:val="24"/>
          <w:lang w:val="en-US"/>
        </w:rPr>
        <w:t>.</w:t>
      </w:r>
    </w:p>
    <w:p w14:paraId="6F21C2EB"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7D3F940C"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0B1F991B"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56416751"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26256558"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03ADAF6C"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392F7C88"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6DC92D05"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59D0FAD2"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41333A9B"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655C30DC"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1CCB5EFC"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4107B513"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5FBA7756"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0F810B7E"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64A28DCE"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4B26F80B"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3106A087"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lang w:val="en-US"/>
        </w:rPr>
      </w:pPr>
    </w:p>
    <w:p w14:paraId="7E0B8895" w14:textId="77777777" w:rsidR="009C1FA8" w:rsidRPr="009C1FA8" w:rsidRDefault="009C1FA8">
      <w:pP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br w:type="page"/>
      </w:r>
    </w:p>
    <w:p w14:paraId="20ACBD37" w14:textId="31289C93" w:rsidR="00EB43F3" w:rsidRPr="009C1FA8" w:rsidRDefault="00EB43F3" w:rsidP="00EB43F3">
      <w:pPr>
        <w:jc w:val="center"/>
        <w:rPr>
          <w:rFonts w:ascii="Times New Roman" w:hAnsi="Times New Roman" w:cs="Times New Roman"/>
          <w:b/>
          <w:bCs/>
          <w:sz w:val="24"/>
          <w:szCs w:val="24"/>
          <w:lang w:val="en-US"/>
        </w:rPr>
      </w:pPr>
      <w:r w:rsidRPr="009C1FA8">
        <w:rPr>
          <w:rFonts w:ascii="Times New Roman" w:hAnsi="Times New Roman" w:cs="Times New Roman"/>
          <w:b/>
          <w:bCs/>
          <w:sz w:val="24"/>
          <w:szCs w:val="24"/>
          <w:lang w:val="en-US"/>
        </w:rPr>
        <w:lastRenderedPageBreak/>
        <w:t>Event Construal in L2 German: Teaching Particle Verbs to Learners of V- and S-Framed English</w:t>
      </w:r>
    </w:p>
    <w:p w14:paraId="1DE3BA4E" w14:textId="77777777" w:rsidR="00EB43F3" w:rsidRPr="009C1FA8" w:rsidRDefault="00EB43F3" w:rsidP="00EB43F3">
      <w:pPr>
        <w:jc w:val="center"/>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Susanne </w:t>
      </w:r>
      <w:proofErr w:type="spellStart"/>
      <w:r w:rsidRPr="009C1FA8">
        <w:rPr>
          <w:rFonts w:ascii="Times New Roman" w:hAnsi="Times New Roman" w:cs="Times New Roman"/>
          <w:sz w:val="24"/>
          <w:szCs w:val="24"/>
          <w:lang w:val="en-US"/>
        </w:rPr>
        <w:t>Rott</w:t>
      </w:r>
      <w:proofErr w:type="spellEnd"/>
      <w:r w:rsidRPr="009C1FA8">
        <w:rPr>
          <w:rFonts w:ascii="Times New Roman" w:hAnsi="Times New Roman" w:cs="Times New Roman"/>
          <w:sz w:val="24"/>
          <w:szCs w:val="24"/>
          <w:lang w:val="en-US"/>
        </w:rPr>
        <w:t xml:space="preserve">, Department of Germanic Studies, University of Illinois Chicago, </w:t>
      </w:r>
      <w:hyperlink r:id="rId95" w:history="1">
        <w:r w:rsidRPr="009C1FA8">
          <w:rPr>
            <w:rStyle w:val="Heading3Char"/>
            <w:rFonts w:ascii="Times New Roman" w:hAnsi="Times New Roman" w:cs="Times New Roman"/>
            <w:lang w:val="en-US"/>
          </w:rPr>
          <w:t>srott@uic.edu</w:t>
        </w:r>
      </w:hyperlink>
    </w:p>
    <w:p w14:paraId="446EF536" w14:textId="77777777" w:rsidR="00EB43F3" w:rsidRPr="009C1FA8" w:rsidRDefault="00EB43F3" w:rsidP="00EB43F3">
      <w:pPr>
        <w:rPr>
          <w:rFonts w:ascii="Times New Roman" w:hAnsi="Times New Roman" w:cs="Times New Roman"/>
          <w:sz w:val="24"/>
          <w:szCs w:val="24"/>
          <w:lang w:val="en-US"/>
        </w:rPr>
      </w:pPr>
    </w:p>
    <w:p w14:paraId="6FC1FF44"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Current mainstream teaching materials on particle verbs (PVs) mainly focus on morphosyntactic aspects with the recommendation to learn word lists by heart. Such an approach overshadows the multiple challenges for English speakers learning German.  Minimally, they need to notice (Schmitt, 2001) which English PVs correspond directly to a German PV (e.g., </w:t>
      </w:r>
      <w:proofErr w:type="spellStart"/>
      <w:r w:rsidRPr="009C1FA8">
        <w:rPr>
          <w:rFonts w:ascii="Times New Roman" w:hAnsi="Times New Roman" w:cs="Times New Roman"/>
          <w:sz w:val="24"/>
          <w:szCs w:val="24"/>
          <w:lang w:val="en-US"/>
        </w:rPr>
        <w:t>ausgehen</w:t>
      </w:r>
      <w:proofErr w:type="spellEnd"/>
      <w:r w:rsidRPr="009C1FA8">
        <w:rPr>
          <w:rFonts w:ascii="Times New Roman" w:hAnsi="Times New Roman" w:cs="Times New Roman"/>
          <w:sz w:val="24"/>
          <w:szCs w:val="24"/>
          <w:lang w:val="en-US"/>
        </w:rPr>
        <w:t xml:space="preserve"> –go out) and which ones do not (</w:t>
      </w:r>
      <w:proofErr w:type="spellStart"/>
      <w:r w:rsidRPr="009C1FA8">
        <w:rPr>
          <w:rFonts w:ascii="Times New Roman" w:hAnsi="Times New Roman" w:cs="Times New Roman"/>
          <w:sz w:val="24"/>
          <w:szCs w:val="24"/>
          <w:lang w:val="en-US"/>
        </w:rPr>
        <w:t>abfahren</w:t>
      </w:r>
      <w:proofErr w:type="spellEnd"/>
      <w:r w:rsidRPr="009C1FA8">
        <w:rPr>
          <w:rFonts w:ascii="Times New Roman" w:hAnsi="Times New Roman" w:cs="Times New Roman"/>
          <w:sz w:val="24"/>
          <w:szCs w:val="24"/>
          <w:lang w:val="en-US"/>
        </w:rPr>
        <w:t xml:space="preserve"> –leave). They also need to know which particles are used as metaphorical extensions from their spatial meanings (</w:t>
      </w:r>
      <w:proofErr w:type="spellStart"/>
      <w:r w:rsidRPr="009C1FA8">
        <w:rPr>
          <w:rFonts w:ascii="Times New Roman" w:hAnsi="Times New Roman" w:cs="Times New Roman"/>
          <w:sz w:val="24"/>
          <w:szCs w:val="24"/>
          <w:lang w:val="en-US"/>
        </w:rPr>
        <w:t>andrehen</w:t>
      </w:r>
      <w:proofErr w:type="spellEnd"/>
      <w:r w:rsidRPr="009C1FA8">
        <w:rPr>
          <w:rFonts w:ascii="Times New Roman" w:hAnsi="Times New Roman" w:cs="Times New Roman"/>
          <w:sz w:val="24"/>
          <w:szCs w:val="24"/>
          <w:lang w:val="en-US"/>
        </w:rPr>
        <w:t>—turn on), and when the meaning of the core verb cannot be literally translated (</w:t>
      </w:r>
      <w:proofErr w:type="spellStart"/>
      <w:r w:rsidRPr="009C1FA8">
        <w:rPr>
          <w:rFonts w:ascii="Times New Roman" w:hAnsi="Times New Roman" w:cs="Times New Roman"/>
          <w:sz w:val="24"/>
          <w:szCs w:val="24"/>
          <w:lang w:val="en-US"/>
        </w:rPr>
        <w:t>aufhören</w:t>
      </w:r>
      <w:proofErr w:type="spellEnd"/>
      <w:r w:rsidRPr="009C1FA8">
        <w:rPr>
          <w:rFonts w:ascii="Times New Roman" w:hAnsi="Times New Roman" w:cs="Times New Roman"/>
          <w:sz w:val="24"/>
          <w:szCs w:val="24"/>
          <w:lang w:val="en-US"/>
        </w:rPr>
        <w:t xml:space="preserve">—stop). To date there have been only few studies on L2 German (e.g., </w:t>
      </w:r>
      <w:proofErr w:type="spellStart"/>
      <w:r w:rsidRPr="009C1FA8">
        <w:rPr>
          <w:rFonts w:ascii="Times New Roman" w:hAnsi="Times New Roman" w:cs="Times New Roman"/>
          <w:sz w:val="24"/>
          <w:szCs w:val="24"/>
          <w:lang w:val="en-US"/>
        </w:rPr>
        <w:t>Madlener</w:t>
      </w:r>
      <w:proofErr w:type="spellEnd"/>
      <w:r w:rsidRPr="009C1FA8">
        <w:rPr>
          <w:rFonts w:ascii="Times New Roman" w:hAnsi="Times New Roman" w:cs="Times New Roman"/>
          <w:sz w:val="24"/>
          <w:szCs w:val="24"/>
          <w:lang w:val="en-US"/>
        </w:rPr>
        <w:t xml:space="preserve">-Charpentier &amp; </w:t>
      </w:r>
      <w:proofErr w:type="spellStart"/>
      <w:r w:rsidRPr="009C1FA8">
        <w:rPr>
          <w:rFonts w:ascii="Times New Roman" w:hAnsi="Times New Roman" w:cs="Times New Roman"/>
          <w:sz w:val="24"/>
          <w:szCs w:val="24"/>
          <w:lang w:val="en-US"/>
        </w:rPr>
        <w:t>Liste</w:t>
      </w:r>
      <w:proofErr w:type="spellEnd"/>
      <w:r w:rsidRPr="009C1FA8">
        <w:rPr>
          <w:rFonts w:ascii="Times New Roman" w:hAnsi="Times New Roman" w:cs="Times New Roman"/>
          <w:sz w:val="24"/>
          <w:szCs w:val="24"/>
          <w:lang w:val="en-US"/>
        </w:rPr>
        <w:t xml:space="preserve"> Lamas, 2022).</w:t>
      </w:r>
    </w:p>
    <w:p w14:paraId="006ACE11" w14:textId="77777777" w:rsidR="00EB43F3" w:rsidRPr="009C1FA8" w:rsidRDefault="00EB43F3" w:rsidP="00EB43F3">
      <w:pPr>
        <w:spacing w:line="36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The current investigation explored the effect of usage-based learning materials on a) learning, b) retention, and c) transfer of skills. Forty-nine novice learners of German were either in a control condition or exposed to materials focusing on the polysemy of particles, explaining the spatial as well as the metaphorical meaning of prefixes. The development of materials was based on </w:t>
      </w:r>
      <w:proofErr w:type="spellStart"/>
      <w:r w:rsidRPr="009C1FA8">
        <w:rPr>
          <w:rFonts w:ascii="Times New Roman" w:hAnsi="Times New Roman" w:cs="Times New Roman"/>
          <w:sz w:val="24"/>
          <w:szCs w:val="24"/>
          <w:lang w:val="en-US"/>
        </w:rPr>
        <w:t>Dewell</w:t>
      </w:r>
      <w:proofErr w:type="spellEnd"/>
      <w:r w:rsidRPr="009C1FA8">
        <w:rPr>
          <w:rFonts w:ascii="Times New Roman" w:hAnsi="Times New Roman" w:cs="Times New Roman"/>
          <w:sz w:val="24"/>
          <w:szCs w:val="24"/>
          <w:lang w:val="en-US"/>
        </w:rPr>
        <w:t xml:space="preserve"> (2011), </w:t>
      </w:r>
      <w:proofErr w:type="spellStart"/>
      <w:r w:rsidRPr="009C1FA8">
        <w:rPr>
          <w:rFonts w:ascii="Times New Roman" w:hAnsi="Times New Roman" w:cs="Times New Roman"/>
          <w:sz w:val="24"/>
          <w:szCs w:val="24"/>
          <w:lang w:val="en-US"/>
        </w:rPr>
        <w:t>Lüdeling</w:t>
      </w:r>
      <w:proofErr w:type="spellEnd"/>
      <w:r w:rsidRPr="009C1FA8">
        <w:rPr>
          <w:rFonts w:ascii="Times New Roman" w:hAnsi="Times New Roman" w:cs="Times New Roman"/>
          <w:sz w:val="24"/>
          <w:szCs w:val="24"/>
          <w:lang w:val="en-US"/>
        </w:rPr>
        <w:t xml:space="preserve"> and de Jong (2002), and Tyler and Evens (2004). Findings demonstrated no significant difference in learning outcomes immediately after the treatment and a small but significant higher level of retention one week later for the experimental group.  A </w:t>
      </w:r>
      <w:proofErr w:type="spellStart"/>
      <w:r w:rsidRPr="009C1FA8">
        <w:rPr>
          <w:rFonts w:ascii="Times New Roman" w:hAnsi="Times New Roman" w:cs="Times New Roman"/>
          <w:sz w:val="24"/>
          <w:szCs w:val="24"/>
          <w:lang w:val="en-US"/>
        </w:rPr>
        <w:t>dictogloss</w:t>
      </w:r>
      <w:proofErr w:type="spellEnd"/>
      <w:r w:rsidRPr="009C1FA8">
        <w:rPr>
          <w:rFonts w:ascii="Times New Roman" w:hAnsi="Times New Roman" w:cs="Times New Roman"/>
          <w:sz w:val="24"/>
          <w:szCs w:val="24"/>
          <w:lang w:val="en-US"/>
        </w:rPr>
        <w:t xml:space="preserve"> task, assessing transfer skills, did not result in any significant differences. However, learner errors varied in the two conditions. Learners in the control group drew mostly on their L1 knowledge of PVs, while learners in the experimental group showed more variability in their errors.</w:t>
      </w:r>
    </w:p>
    <w:p w14:paraId="3E617561" w14:textId="77777777" w:rsidR="009C1FA8" w:rsidRPr="009C1FA8" w:rsidRDefault="009C1FA8">
      <w:pPr>
        <w:rPr>
          <w:rFonts w:ascii="Times New Roman" w:hAnsi="Times New Roman" w:cs="Times New Roman"/>
          <w:sz w:val="24"/>
          <w:szCs w:val="24"/>
          <w:lang w:val="en-US"/>
        </w:rPr>
      </w:pPr>
      <w:r w:rsidRPr="009C1FA8">
        <w:rPr>
          <w:rFonts w:ascii="Times New Roman" w:hAnsi="Times New Roman" w:cs="Times New Roman"/>
          <w:sz w:val="24"/>
          <w:szCs w:val="24"/>
          <w:lang w:val="en-US"/>
        </w:rPr>
        <w:br w:type="page"/>
      </w:r>
    </w:p>
    <w:p w14:paraId="10CDD26F" w14:textId="15C19442" w:rsidR="00EB43F3" w:rsidRPr="009C1FA8" w:rsidRDefault="00EB43F3" w:rsidP="00EB43F3">
      <w:pPr>
        <w:rPr>
          <w:rFonts w:ascii="Times New Roman" w:hAnsi="Times New Roman" w:cs="Times New Roman"/>
          <w:sz w:val="24"/>
          <w:szCs w:val="24"/>
          <w:lang w:val="en-US"/>
        </w:rPr>
      </w:pPr>
      <w:r w:rsidRPr="009C1FA8">
        <w:rPr>
          <w:rFonts w:ascii="Times New Roman" w:hAnsi="Times New Roman" w:cs="Times New Roman"/>
          <w:b/>
          <w:bCs/>
          <w:sz w:val="24"/>
          <w:szCs w:val="24"/>
          <w:lang w:val="en-US"/>
        </w:rPr>
        <w:lastRenderedPageBreak/>
        <w:t>References:</w:t>
      </w:r>
    </w:p>
    <w:p w14:paraId="430EA4B5" w14:textId="77777777" w:rsidR="00EB43F3" w:rsidRPr="009C1FA8" w:rsidRDefault="00EB43F3" w:rsidP="00EB43F3">
      <w:pPr>
        <w:rPr>
          <w:rFonts w:ascii="Times New Roman" w:hAnsi="Times New Roman" w:cs="Times New Roman"/>
          <w:sz w:val="24"/>
          <w:szCs w:val="24"/>
          <w:lang w:val="en-US"/>
        </w:rPr>
      </w:pPr>
      <w:proofErr w:type="spellStart"/>
      <w:r w:rsidRPr="009C1FA8">
        <w:rPr>
          <w:rFonts w:ascii="Times New Roman" w:hAnsi="Times New Roman" w:cs="Times New Roman"/>
          <w:sz w:val="24"/>
          <w:szCs w:val="24"/>
          <w:lang w:val="en-US"/>
        </w:rPr>
        <w:t>Dewell</w:t>
      </w:r>
      <w:proofErr w:type="spellEnd"/>
      <w:r w:rsidRPr="009C1FA8">
        <w:rPr>
          <w:rFonts w:ascii="Times New Roman" w:hAnsi="Times New Roman" w:cs="Times New Roman"/>
          <w:sz w:val="24"/>
          <w:szCs w:val="24"/>
          <w:lang w:val="en-US"/>
        </w:rPr>
        <w:t xml:space="preserve">, R. B. (2011). </w:t>
      </w:r>
      <w:r w:rsidRPr="009C1FA8">
        <w:rPr>
          <w:rFonts w:ascii="Times New Roman" w:hAnsi="Times New Roman" w:cs="Times New Roman"/>
          <w:i/>
          <w:iCs/>
          <w:sz w:val="24"/>
          <w:szCs w:val="24"/>
          <w:lang w:val="en-US"/>
        </w:rPr>
        <w:t xml:space="preserve">The meaning of particle/prefix constructions in German. </w:t>
      </w:r>
      <w:r w:rsidRPr="009C1FA8">
        <w:rPr>
          <w:rFonts w:ascii="Times New Roman" w:hAnsi="Times New Roman" w:cs="Times New Roman"/>
          <w:sz w:val="24"/>
          <w:szCs w:val="24"/>
          <w:lang w:val="en-US"/>
        </w:rPr>
        <w:t xml:space="preserve">John Benjamins. </w:t>
      </w:r>
    </w:p>
    <w:p w14:paraId="23D194AD" w14:textId="77777777" w:rsidR="00EB43F3" w:rsidRPr="009C1FA8" w:rsidRDefault="00EB43F3" w:rsidP="00EB43F3">
      <w:pPr>
        <w:shd w:val="clear" w:color="auto" w:fill="FFFFFF"/>
        <w:spacing w:before="100" w:beforeAutospacing="1" w:after="72" w:line="312" w:lineRule="atLeast"/>
        <w:rPr>
          <w:rFonts w:ascii="Times New Roman" w:eastAsia="Times New Roman" w:hAnsi="Times New Roman" w:cs="Times New Roman"/>
          <w:color w:val="000000"/>
          <w:sz w:val="24"/>
          <w:szCs w:val="24"/>
          <w:lang w:val="en-US"/>
        </w:rPr>
      </w:pPr>
      <w:proofErr w:type="spellStart"/>
      <w:r w:rsidRPr="009C1FA8">
        <w:rPr>
          <w:rFonts w:ascii="Times New Roman" w:eastAsia="Times New Roman" w:hAnsi="Times New Roman" w:cs="Times New Roman"/>
          <w:color w:val="000000"/>
          <w:sz w:val="24"/>
          <w:szCs w:val="24"/>
          <w:lang w:val="en-US"/>
        </w:rPr>
        <w:t>Lüdeling</w:t>
      </w:r>
      <w:proofErr w:type="spellEnd"/>
      <w:r w:rsidRPr="009C1FA8">
        <w:rPr>
          <w:rFonts w:ascii="Times New Roman" w:eastAsia="Times New Roman" w:hAnsi="Times New Roman" w:cs="Times New Roman"/>
          <w:color w:val="000000"/>
          <w:sz w:val="24"/>
          <w:szCs w:val="24"/>
          <w:lang w:val="en-US"/>
        </w:rPr>
        <w:t xml:space="preserve">, </w:t>
      </w:r>
      <w:proofErr w:type="spellStart"/>
      <w:r w:rsidRPr="009C1FA8">
        <w:rPr>
          <w:rFonts w:ascii="Times New Roman" w:eastAsia="Times New Roman" w:hAnsi="Times New Roman" w:cs="Times New Roman"/>
          <w:color w:val="000000"/>
          <w:sz w:val="24"/>
          <w:szCs w:val="24"/>
          <w:lang w:val="en-US"/>
        </w:rPr>
        <w:t>Anke</w:t>
      </w:r>
      <w:proofErr w:type="spellEnd"/>
      <w:r w:rsidRPr="009C1FA8">
        <w:rPr>
          <w:rFonts w:ascii="Times New Roman" w:eastAsia="Times New Roman" w:hAnsi="Times New Roman" w:cs="Times New Roman"/>
          <w:color w:val="000000"/>
          <w:sz w:val="24"/>
          <w:szCs w:val="24"/>
          <w:lang w:val="en-US"/>
        </w:rPr>
        <w:t xml:space="preserve"> &amp; de Jong, </w:t>
      </w:r>
      <w:proofErr w:type="spellStart"/>
      <w:r w:rsidRPr="009C1FA8">
        <w:rPr>
          <w:rFonts w:ascii="Times New Roman" w:eastAsia="Times New Roman" w:hAnsi="Times New Roman" w:cs="Times New Roman"/>
          <w:color w:val="000000"/>
          <w:sz w:val="24"/>
          <w:szCs w:val="24"/>
          <w:lang w:val="en-US"/>
        </w:rPr>
        <w:t>Nivja</w:t>
      </w:r>
      <w:proofErr w:type="spellEnd"/>
      <w:r w:rsidRPr="009C1FA8">
        <w:rPr>
          <w:rFonts w:ascii="Times New Roman" w:eastAsia="Times New Roman" w:hAnsi="Times New Roman" w:cs="Times New Roman"/>
          <w:color w:val="000000"/>
          <w:sz w:val="24"/>
          <w:szCs w:val="24"/>
          <w:lang w:val="en-US"/>
        </w:rPr>
        <w:t xml:space="preserve"> (2002). German particle verbs and word formation. In Nicole </w:t>
      </w:r>
      <w:proofErr w:type="spellStart"/>
      <w:r w:rsidRPr="009C1FA8">
        <w:rPr>
          <w:rFonts w:ascii="Times New Roman" w:eastAsia="Times New Roman" w:hAnsi="Times New Roman" w:cs="Times New Roman"/>
          <w:color w:val="000000"/>
          <w:sz w:val="24"/>
          <w:szCs w:val="24"/>
          <w:lang w:val="en-US"/>
        </w:rPr>
        <w:t>Deh</w:t>
      </w:r>
      <w:proofErr w:type="spellEnd"/>
      <w:r w:rsidRPr="009C1FA8">
        <w:rPr>
          <w:rFonts w:ascii="Times New Roman" w:eastAsia="Times New Roman" w:hAnsi="Times New Roman" w:cs="Times New Roman"/>
          <w:color w:val="000000"/>
          <w:sz w:val="24"/>
          <w:szCs w:val="24"/>
          <w:lang w:val="en-US"/>
        </w:rPr>
        <w:t xml:space="preserve">, Ray </w:t>
      </w:r>
      <w:proofErr w:type="spellStart"/>
      <w:r w:rsidRPr="009C1FA8">
        <w:rPr>
          <w:rFonts w:ascii="Times New Roman" w:eastAsia="Times New Roman" w:hAnsi="Times New Roman" w:cs="Times New Roman"/>
          <w:color w:val="000000"/>
          <w:sz w:val="24"/>
          <w:szCs w:val="24"/>
          <w:lang w:val="en-US"/>
        </w:rPr>
        <w:t>Jackendoff</w:t>
      </w:r>
      <w:proofErr w:type="spellEnd"/>
      <w:r w:rsidRPr="009C1FA8">
        <w:rPr>
          <w:rFonts w:ascii="Times New Roman" w:eastAsia="Times New Roman" w:hAnsi="Times New Roman" w:cs="Times New Roman"/>
          <w:color w:val="000000"/>
          <w:sz w:val="24"/>
          <w:szCs w:val="24"/>
          <w:lang w:val="en-US"/>
        </w:rPr>
        <w:t xml:space="preserve">, Andrew McIntyre and Silke Urban (Eds), </w:t>
      </w:r>
      <w:r w:rsidRPr="009C1FA8">
        <w:rPr>
          <w:rFonts w:ascii="Times New Roman" w:eastAsia="Times New Roman" w:hAnsi="Times New Roman" w:cs="Times New Roman"/>
          <w:i/>
          <w:iCs/>
          <w:color w:val="000000"/>
          <w:sz w:val="24"/>
          <w:szCs w:val="24"/>
          <w:lang w:val="en-US"/>
        </w:rPr>
        <w:t>Explorations in Verb-Particle Constructions.</w:t>
      </w:r>
      <w:r w:rsidRPr="009C1FA8">
        <w:rPr>
          <w:rFonts w:ascii="Times New Roman" w:eastAsia="Times New Roman" w:hAnsi="Times New Roman" w:cs="Times New Roman"/>
          <w:color w:val="000000"/>
          <w:sz w:val="24"/>
          <w:szCs w:val="24"/>
          <w:lang w:val="en-US"/>
        </w:rPr>
        <w:t xml:space="preserve"> Mouton der Gruyter.</w:t>
      </w:r>
    </w:p>
    <w:p w14:paraId="3A4175A2" w14:textId="77777777" w:rsidR="00EB43F3" w:rsidRPr="009C1FA8" w:rsidRDefault="00EB43F3" w:rsidP="00EB43F3">
      <w:pPr>
        <w:shd w:val="clear" w:color="auto" w:fill="FFFFFF"/>
        <w:spacing w:before="100" w:beforeAutospacing="1" w:after="72" w:line="312" w:lineRule="atLeast"/>
        <w:rPr>
          <w:rFonts w:ascii="Times New Roman" w:eastAsia="Times New Roman" w:hAnsi="Times New Roman" w:cs="Times New Roman"/>
          <w:color w:val="000000"/>
          <w:sz w:val="24"/>
          <w:szCs w:val="24"/>
          <w:lang w:val="en-US"/>
        </w:rPr>
      </w:pPr>
      <w:proofErr w:type="spellStart"/>
      <w:r w:rsidRPr="009C1FA8">
        <w:rPr>
          <w:rFonts w:ascii="Times New Roman" w:eastAsia="Times New Roman" w:hAnsi="Times New Roman" w:cs="Times New Roman"/>
          <w:color w:val="000000"/>
          <w:sz w:val="24"/>
          <w:szCs w:val="24"/>
          <w:lang w:val="en-US"/>
        </w:rPr>
        <w:t>Madlener</w:t>
      </w:r>
      <w:proofErr w:type="spellEnd"/>
      <w:r w:rsidRPr="009C1FA8">
        <w:rPr>
          <w:rFonts w:ascii="Times New Roman" w:eastAsia="Times New Roman" w:hAnsi="Times New Roman" w:cs="Times New Roman"/>
          <w:color w:val="000000"/>
          <w:sz w:val="24"/>
          <w:szCs w:val="24"/>
          <w:lang w:val="en-US"/>
        </w:rPr>
        <w:t xml:space="preserve">-Charpentier, K., &amp; </w:t>
      </w:r>
      <w:proofErr w:type="spellStart"/>
      <w:r w:rsidRPr="009C1FA8">
        <w:rPr>
          <w:rFonts w:ascii="Times New Roman" w:eastAsia="Times New Roman" w:hAnsi="Times New Roman" w:cs="Times New Roman"/>
          <w:color w:val="000000"/>
          <w:sz w:val="24"/>
          <w:szCs w:val="24"/>
          <w:lang w:val="en-US"/>
        </w:rPr>
        <w:t>Liste</w:t>
      </w:r>
      <w:proofErr w:type="spellEnd"/>
      <w:r w:rsidRPr="009C1FA8">
        <w:rPr>
          <w:rFonts w:ascii="Times New Roman" w:eastAsia="Times New Roman" w:hAnsi="Times New Roman" w:cs="Times New Roman"/>
          <w:color w:val="000000"/>
          <w:sz w:val="24"/>
          <w:szCs w:val="24"/>
          <w:lang w:val="en-US"/>
        </w:rPr>
        <w:t xml:space="preserve"> Lamas, E. (2022). Path under construction: Challenges beyond S-Framed Motion Event Construal in L2 German. </w:t>
      </w:r>
      <w:proofErr w:type="spellStart"/>
      <w:r w:rsidRPr="009C1FA8">
        <w:rPr>
          <w:rFonts w:ascii="Times New Roman" w:eastAsia="Times New Roman" w:hAnsi="Times New Roman" w:cs="Times New Roman"/>
          <w:color w:val="000000"/>
          <w:sz w:val="24"/>
          <w:szCs w:val="24"/>
          <w:lang w:val="en-US"/>
        </w:rPr>
        <w:t>Font.Commun</w:t>
      </w:r>
      <w:proofErr w:type="spellEnd"/>
      <w:r w:rsidRPr="009C1FA8">
        <w:rPr>
          <w:rFonts w:ascii="Times New Roman" w:eastAsia="Times New Roman" w:hAnsi="Times New Roman" w:cs="Times New Roman"/>
          <w:color w:val="000000"/>
          <w:sz w:val="24"/>
          <w:szCs w:val="24"/>
          <w:lang w:val="en-US"/>
        </w:rPr>
        <w:t>, 7, 1-20.</w:t>
      </w:r>
    </w:p>
    <w:p w14:paraId="7C4A97F2" w14:textId="77777777" w:rsidR="00EB43F3" w:rsidRPr="009C1FA8" w:rsidRDefault="00EB43F3" w:rsidP="00EB43F3">
      <w:pPr>
        <w:rPr>
          <w:rFonts w:ascii="Times New Roman" w:hAnsi="Times New Roman" w:cs="Times New Roman"/>
          <w:sz w:val="24"/>
          <w:szCs w:val="24"/>
          <w:lang w:val="en-US"/>
        </w:rPr>
      </w:pPr>
    </w:p>
    <w:p w14:paraId="54B425C9" w14:textId="77777777" w:rsidR="00EB43F3" w:rsidRPr="009C1FA8" w:rsidRDefault="00656FAF" w:rsidP="00EB43F3">
      <w:pPr>
        <w:autoSpaceDE w:val="0"/>
        <w:autoSpaceDN w:val="0"/>
        <w:adjustRightInd w:val="0"/>
        <w:spacing w:line="240" w:lineRule="auto"/>
        <w:rPr>
          <w:rFonts w:ascii="Times New Roman" w:hAnsi="Times New Roman" w:cs="Times New Roman"/>
          <w:sz w:val="24"/>
          <w:szCs w:val="24"/>
          <w:lang w:val="en-US"/>
        </w:rPr>
      </w:pPr>
      <w:hyperlink r:id="rId96" w:history="1">
        <w:r w:rsidR="00EB43F3" w:rsidRPr="009C1FA8">
          <w:rPr>
            <w:rFonts w:ascii="Times New Roman" w:hAnsi="Times New Roman" w:cs="Times New Roman"/>
            <w:sz w:val="24"/>
            <w:szCs w:val="24"/>
            <w:lang w:val="en-US"/>
          </w:rPr>
          <w:t xml:space="preserve">Schmidt, R. (2001). Attention. In P. Robinson (Ed.), </w:t>
        </w:r>
        <w:r w:rsidR="00EB43F3" w:rsidRPr="009C1FA8">
          <w:rPr>
            <w:rFonts w:ascii="Times New Roman" w:hAnsi="Times New Roman" w:cs="Times New Roman"/>
            <w:i/>
            <w:iCs/>
            <w:sz w:val="24"/>
            <w:szCs w:val="24"/>
            <w:lang w:val="en-US"/>
          </w:rPr>
          <w:t xml:space="preserve">Cognition and second language instruction </w:t>
        </w:r>
        <w:r w:rsidR="00EB43F3" w:rsidRPr="009C1FA8">
          <w:rPr>
            <w:rFonts w:ascii="Times New Roman" w:hAnsi="Times New Roman" w:cs="Times New Roman"/>
            <w:sz w:val="24"/>
            <w:szCs w:val="24"/>
            <w:lang w:val="en-US"/>
          </w:rPr>
          <w:t>(pp. 3-32). Cambridge University Press.</w:t>
        </w:r>
      </w:hyperlink>
    </w:p>
    <w:p w14:paraId="1E1A6810" w14:textId="77777777" w:rsidR="00EB43F3" w:rsidRPr="009C1FA8" w:rsidRDefault="00EB43F3" w:rsidP="00EB43F3">
      <w:pPr>
        <w:autoSpaceDE w:val="0"/>
        <w:autoSpaceDN w:val="0"/>
        <w:adjustRightInd w:val="0"/>
        <w:spacing w:line="240" w:lineRule="auto"/>
        <w:rPr>
          <w:rFonts w:ascii="Times New Roman" w:hAnsi="Times New Roman" w:cs="Times New Roman"/>
          <w:sz w:val="24"/>
          <w:szCs w:val="24"/>
          <w:lang w:val="en-US"/>
        </w:rPr>
      </w:pPr>
    </w:p>
    <w:p w14:paraId="7616F1B2" w14:textId="77777777" w:rsidR="00EB43F3" w:rsidRPr="009C1FA8" w:rsidRDefault="00EB43F3" w:rsidP="00EB43F3">
      <w:pPr>
        <w:autoSpaceDE w:val="0"/>
        <w:autoSpaceDN w:val="0"/>
        <w:adjustRightInd w:val="0"/>
        <w:spacing w:line="24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t xml:space="preserve">Tyler, A., &amp; Evans, V. (2004). Applying cognitive linguistics to pedagogical grammar. In M. </w:t>
      </w:r>
      <w:proofErr w:type="spellStart"/>
      <w:r w:rsidRPr="009C1FA8">
        <w:rPr>
          <w:rFonts w:ascii="Times New Roman" w:hAnsi="Times New Roman" w:cs="Times New Roman"/>
          <w:sz w:val="24"/>
          <w:szCs w:val="24"/>
          <w:lang w:val="en-US"/>
        </w:rPr>
        <w:t>Achard</w:t>
      </w:r>
      <w:proofErr w:type="spellEnd"/>
      <w:r w:rsidRPr="009C1FA8">
        <w:rPr>
          <w:rFonts w:ascii="Times New Roman" w:hAnsi="Times New Roman" w:cs="Times New Roman"/>
          <w:sz w:val="24"/>
          <w:szCs w:val="24"/>
          <w:lang w:val="en-US"/>
        </w:rPr>
        <w:t xml:space="preserve"> and S. </w:t>
      </w:r>
      <w:proofErr w:type="spellStart"/>
      <w:r w:rsidRPr="009C1FA8">
        <w:rPr>
          <w:rFonts w:ascii="Times New Roman" w:hAnsi="Times New Roman" w:cs="Times New Roman"/>
          <w:sz w:val="24"/>
          <w:szCs w:val="24"/>
          <w:lang w:val="en-US"/>
        </w:rPr>
        <w:t>Niemeier</w:t>
      </w:r>
      <w:proofErr w:type="spellEnd"/>
      <w:r w:rsidRPr="009C1FA8">
        <w:rPr>
          <w:rFonts w:ascii="Times New Roman" w:hAnsi="Times New Roman" w:cs="Times New Roman"/>
          <w:sz w:val="24"/>
          <w:szCs w:val="24"/>
          <w:lang w:val="en-US"/>
        </w:rPr>
        <w:t xml:space="preserve"> (Eds.), </w:t>
      </w:r>
      <w:r w:rsidRPr="009C1FA8">
        <w:rPr>
          <w:rFonts w:ascii="Times New Roman" w:hAnsi="Times New Roman" w:cs="Times New Roman"/>
          <w:i/>
          <w:iCs/>
          <w:sz w:val="24"/>
          <w:szCs w:val="24"/>
          <w:lang w:val="en-US"/>
        </w:rPr>
        <w:t>Cognitive linguistics, second language</w:t>
      </w:r>
      <w:r w:rsidRPr="009C1FA8">
        <w:rPr>
          <w:rFonts w:ascii="Times New Roman" w:hAnsi="Times New Roman" w:cs="Times New Roman"/>
          <w:sz w:val="24"/>
          <w:szCs w:val="24"/>
          <w:lang w:val="en-US"/>
        </w:rPr>
        <w:t xml:space="preserve"> </w:t>
      </w:r>
      <w:r w:rsidRPr="009C1FA8">
        <w:rPr>
          <w:rFonts w:ascii="Times New Roman" w:hAnsi="Times New Roman" w:cs="Times New Roman"/>
          <w:i/>
          <w:iCs/>
          <w:sz w:val="24"/>
          <w:szCs w:val="24"/>
          <w:lang w:val="en-US"/>
        </w:rPr>
        <w:t xml:space="preserve">acquisition, and foreign language teaching </w:t>
      </w:r>
      <w:r w:rsidRPr="009C1FA8">
        <w:rPr>
          <w:rFonts w:ascii="Times New Roman" w:hAnsi="Times New Roman" w:cs="Times New Roman"/>
          <w:sz w:val="24"/>
          <w:szCs w:val="24"/>
          <w:lang w:val="en-US"/>
        </w:rPr>
        <w:t>(pp. 257–281). Mouton de Gruyter.</w:t>
      </w:r>
    </w:p>
    <w:p w14:paraId="6943293B" w14:textId="77777777" w:rsidR="00EB43F3" w:rsidRPr="009C1FA8" w:rsidRDefault="00EB43F3" w:rsidP="00EB43F3">
      <w:pPr>
        <w:spacing w:before="100" w:beforeAutospacing="1" w:after="100" w:afterAutospacing="1" w:line="240" w:lineRule="auto"/>
        <w:rPr>
          <w:rFonts w:ascii="Times New Roman" w:hAnsi="Times New Roman" w:cs="Times New Roman"/>
          <w:sz w:val="24"/>
          <w:szCs w:val="24"/>
          <w:lang w:val="en-US"/>
        </w:rPr>
      </w:pPr>
      <w:r w:rsidRPr="009C1FA8">
        <w:rPr>
          <w:rFonts w:ascii="Times New Roman" w:hAnsi="Times New Roman" w:cs="Times New Roman"/>
          <w:sz w:val="24"/>
          <w:szCs w:val="24"/>
          <w:lang w:val="en-US"/>
        </w:rPr>
        <w:br w:type="page"/>
      </w:r>
    </w:p>
    <w:p w14:paraId="5091A81B" w14:textId="77777777" w:rsidR="00EB43F3" w:rsidRPr="009C1FA8" w:rsidRDefault="00EB43F3" w:rsidP="00EB43F3">
      <w:pPr>
        <w:jc w:val="center"/>
        <w:rPr>
          <w:rFonts w:ascii="Times New Roman" w:hAnsi="Times New Roman" w:cs="Times New Roman"/>
          <w:b/>
          <w:sz w:val="24"/>
          <w:szCs w:val="24"/>
          <w:lang w:val="en-US"/>
        </w:rPr>
      </w:pPr>
      <w:r w:rsidRPr="009C1FA8">
        <w:rPr>
          <w:rFonts w:ascii="Times New Roman" w:hAnsi="Times New Roman" w:cs="Times New Roman"/>
          <w:b/>
          <w:sz w:val="24"/>
          <w:szCs w:val="24"/>
          <w:lang w:val="en-US"/>
        </w:rPr>
        <w:lastRenderedPageBreak/>
        <w:t>On double standards in language acquisition research</w:t>
      </w:r>
    </w:p>
    <w:p w14:paraId="7EEAEE52" w14:textId="77777777" w:rsidR="00EB43F3" w:rsidRPr="00D0403C" w:rsidRDefault="00EB43F3" w:rsidP="00EB43F3">
      <w:pPr>
        <w:jc w:val="center"/>
        <w:rPr>
          <w:rFonts w:ascii="Times New Roman" w:hAnsi="Times New Roman" w:cs="Times New Roman"/>
          <w:bCs/>
          <w:sz w:val="24"/>
          <w:szCs w:val="24"/>
          <w:lang w:val="en-US"/>
        </w:rPr>
      </w:pPr>
      <w:proofErr w:type="spellStart"/>
      <w:r w:rsidRPr="00D0403C">
        <w:rPr>
          <w:rFonts w:ascii="Times New Roman" w:hAnsi="Times New Roman" w:cs="Times New Roman"/>
          <w:bCs/>
          <w:sz w:val="24"/>
          <w:szCs w:val="24"/>
          <w:lang w:val="en-US"/>
        </w:rPr>
        <w:t>Ewa</w:t>
      </w:r>
      <w:proofErr w:type="spellEnd"/>
      <w:r w:rsidRPr="00D0403C">
        <w:rPr>
          <w:rFonts w:ascii="Times New Roman" w:hAnsi="Times New Roman" w:cs="Times New Roman"/>
          <w:bCs/>
          <w:sz w:val="24"/>
          <w:szCs w:val="24"/>
          <w:lang w:val="en-US"/>
        </w:rPr>
        <w:t xml:space="preserve"> </w:t>
      </w:r>
      <w:proofErr w:type="spellStart"/>
      <w:r w:rsidRPr="00D0403C">
        <w:rPr>
          <w:rFonts w:ascii="Times New Roman" w:hAnsi="Times New Roman" w:cs="Times New Roman"/>
          <w:bCs/>
          <w:sz w:val="24"/>
          <w:szCs w:val="24"/>
          <w:lang w:val="en-US"/>
        </w:rPr>
        <w:t>Dąbrowska</w:t>
      </w:r>
      <w:proofErr w:type="spellEnd"/>
      <w:r w:rsidRPr="00D0403C">
        <w:rPr>
          <w:rFonts w:ascii="Times New Roman" w:hAnsi="Times New Roman" w:cs="Times New Roman"/>
          <w:bCs/>
          <w:sz w:val="24"/>
          <w:szCs w:val="24"/>
          <w:lang w:val="en-US"/>
        </w:rPr>
        <w:t>, Friedrich-Alexander-Universität Erlangen-</w:t>
      </w:r>
      <w:proofErr w:type="spellStart"/>
      <w:r w:rsidRPr="00D0403C">
        <w:rPr>
          <w:rFonts w:ascii="Times New Roman" w:hAnsi="Times New Roman" w:cs="Times New Roman"/>
          <w:bCs/>
          <w:sz w:val="24"/>
          <w:szCs w:val="24"/>
          <w:lang w:val="en-US"/>
        </w:rPr>
        <w:t>Nürnberg</w:t>
      </w:r>
      <w:proofErr w:type="spellEnd"/>
      <w:r w:rsidRPr="00D0403C">
        <w:rPr>
          <w:rFonts w:ascii="Times New Roman" w:hAnsi="Times New Roman" w:cs="Times New Roman"/>
          <w:bCs/>
          <w:sz w:val="24"/>
          <w:szCs w:val="24"/>
          <w:lang w:val="en-US"/>
        </w:rPr>
        <w:t xml:space="preserve">, </w:t>
      </w:r>
      <w:hyperlink r:id="rId97" w:history="1">
        <w:r w:rsidRPr="00D0403C">
          <w:rPr>
            <w:rStyle w:val="Heading3Char"/>
            <w:rFonts w:ascii="Times New Roman" w:hAnsi="Times New Roman" w:cs="Times New Roman"/>
            <w:bCs w:val="0"/>
            <w:lang w:val="en-US"/>
          </w:rPr>
          <w:t>ewa.dabrowska@fau.de</w:t>
        </w:r>
      </w:hyperlink>
    </w:p>
    <w:p w14:paraId="15C5A9D1" w14:textId="77777777" w:rsidR="00EB43F3" w:rsidRPr="00D0403C" w:rsidRDefault="00EB43F3" w:rsidP="00EB43F3">
      <w:pPr>
        <w:spacing w:line="360" w:lineRule="auto"/>
        <w:rPr>
          <w:rFonts w:ascii="Times New Roman" w:hAnsi="Times New Roman" w:cs="Times New Roman"/>
          <w:bCs/>
          <w:sz w:val="24"/>
          <w:szCs w:val="24"/>
          <w:lang w:val="en-US"/>
        </w:rPr>
      </w:pPr>
    </w:p>
    <w:p w14:paraId="1FF1418A" w14:textId="742A003B" w:rsidR="00EB43F3" w:rsidRPr="009C1FA8" w:rsidRDefault="00EB43F3" w:rsidP="00EB43F3">
      <w:pPr>
        <w:spacing w:line="360" w:lineRule="auto"/>
        <w:rPr>
          <w:rFonts w:ascii="Times New Roman" w:hAnsi="Times New Roman" w:cs="Times New Roman"/>
          <w:bCs/>
          <w:sz w:val="24"/>
          <w:szCs w:val="24"/>
          <w:lang w:val="en-US"/>
        </w:rPr>
      </w:pPr>
      <w:r w:rsidRPr="009C1FA8">
        <w:rPr>
          <w:rFonts w:ascii="Times New Roman" w:hAnsi="Times New Roman" w:cs="Times New Roman"/>
          <w:bCs/>
          <w:sz w:val="24"/>
          <w:szCs w:val="24"/>
          <w:lang w:val="en-US"/>
        </w:rPr>
        <w:t xml:space="preserve">Adult L2 learning is often said to be “fundamentally different” from child language acquisition (cf. Bley-Vroman 1990, 2009, </w:t>
      </w:r>
      <w:proofErr w:type="spellStart"/>
      <w:r w:rsidRPr="009C1FA8">
        <w:rPr>
          <w:rFonts w:ascii="Times New Roman" w:hAnsi="Times New Roman" w:cs="Times New Roman"/>
          <w:bCs/>
          <w:sz w:val="24"/>
          <w:szCs w:val="24"/>
          <w:lang w:val="en-US"/>
        </w:rPr>
        <w:t>DeKeyser</w:t>
      </w:r>
      <w:proofErr w:type="spellEnd"/>
      <w:r w:rsidRPr="009C1FA8">
        <w:rPr>
          <w:rFonts w:ascii="Times New Roman" w:hAnsi="Times New Roman" w:cs="Times New Roman"/>
          <w:bCs/>
          <w:sz w:val="24"/>
          <w:szCs w:val="24"/>
          <w:lang w:val="en-US"/>
        </w:rPr>
        <w:t xml:space="preserve"> 2000, Paradis 2006) in that is “nonconvergent” (that is to say, there is considerable variation in the learning outcomes, with different learners acquiring different grammars – while child learners are assumed to converge on the same grammar) and “unreliable” (while native speakers reliably supply the correct form when required, adult L2 learners’ performance is inconsistent – sometimes they supply it and sometimes they don’t). </w:t>
      </w:r>
    </w:p>
    <w:p w14:paraId="056C1970" w14:textId="77777777" w:rsidR="00EB43F3" w:rsidRPr="009C1FA8" w:rsidRDefault="00EB43F3" w:rsidP="00EB43F3">
      <w:pPr>
        <w:spacing w:line="360" w:lineRule="auto"/>
        <w:rPr>
          <w:rFonts w:ascii="Times New Roman" w:hAnsi="Times New Roman" w:cs="Times New Roman"/>
          <w:bCs/>
          <w:sz w:val="24"/>
          <w:szCs w:val="24"/>
          <w:lang w:val="en-US"/>
        </w:rPr>
      </w:pPr>
      <w:r w:rsidRPr="009C1FA8">
        <w:rPr>
          <w:rFonts w:ascii="Times New Roman" w:hAnsi="Times New Roman" w:cs="Times New Roman"/>
          <w:bCs/>
          <w:sz w:val="24"/>
          <w:szCs w:val="24"/>
          <w:lang w:val="en-US"/>
        </w:rPr>
        <w:t xml:space="preserve">In this paper, I argue that – at least with regard to grammar – these assertions are myths which ultimately stem from the fact that researchers studying child and adult language acquisition are interested in different questions and use different criteria for assessing mastery. There is vast variation in ultimate attainment in native speakers, particularly when we consider the grammatical abilities of illiterates and heritage language speakers. Furthermore, native speakers also show unreliable performance: this is most obvious when we consider the </w:t>
      </w:r>
      <w:proofErr w:type="spellStart"/>
      <w:r w:rsidRPr="009C1FA8">
        <w:rPr>
          <w:rFonts w:ascii="Times New Roman" w:hAnsi="Times New Roman" w:cs="Times New Roman"/>
          <w:bCs/>
          <w:sz w:val="24"/>
          <w:szCs w:val="24"/>
          <w:lang w:val="en-US"/>
        </w:rPr>
        <w:t>behaviour</w:t>
      </w:r>
      <w:proofErr w:type="spellEnd"/>
      <w:r w:rsidRPr="009C1FA8">
        <w:rPr>
          <w:rFonts w:ascii="Times New Roman" w:hAnsi="Times New Roman" w:cs="Times New Roman"/>
          <w:bCs/>
          <w:sz w:val="24"/>
          <w:szCs w:val="24"/>
          <w:lang w:val="en-US"/>
        </w:rPr>
        <w:t xml:space="preserve"> of children acquiring their L1, but can also be observed in adults. </w:t>
      </w:r>
    </w:p>
    <w:p w14:paraId="1F188A0C" w14:textId="77777777" w:rsidR="00EB43F3" w:rsidRPr="009C1FA8" w:rsidRDefault="00EB43F3" w:rsidP="00EB43F3">
      <w:pPr>
        <w:rPr>
          <w:rFonts w:ascii="Times New Roman" w:hAnsi="Times New Roman" w:cs="Times New Roman"/>
          <w:bCs/>
          <w:sz w:val="24"/>
          <w:szCs w:val="24"/>
          <w:lang w:val="en-US"/>
        </w:rPr>
      </w:pPr>
    </w:p>
    <w:p w14:paraId="0B74B638" w14:textId="77777777" w:rsidR="00EB43F3" w:rsidRPr="009C1FA8" w:rsidRDefault="00EB43F3" w:rsidP="00EB43F3">
      <w:pPr>
        <w:rPr>
          <w:rFonts w:ascii="Times New Roman" w:hAnsi="Times New Roman" w:cs="Times New Roman"/>
          <w:b/>
          <w:sz w:val="24"/>
          <w:szCs w:val="24"/>
          <w:lang w:val="en-US"/>
        </w:rPr>
      </w:pPr>
      <w:r w:rsidRPr="009C1FA8">
        <w:rPr>
          <w:rFonts w:ascii="Times New Roman" w:hAnsi="Times New Roman" w:cs="Times New Roman"/>
          <w:b/>
          <w:sz w:val="24"/>
          <w:szCs w:val="24"/>
          <w:lang w:val="en-US"/>
        </w:rPr>
        <w:br w:type="page"/>
      </w:r>
    </w:p>
    <w:p w14:paraId="177F3D3D" w14:textId="77777777" w:rsidR="00EB43F3" w:rsidRPr="009C1FA8" w:rsidRDefault="00EB43F3" w:rsidP="00EB43F3">
      <w:pPr>
        <w:rPr>
          <w:rFonts w:ascii="Times New Roman" w:hAnsi="Times New Roman" w:cs="Times New Roman"/>
          <w:b/>
          <w:sz w:val="24"/>
          <w:szCs w:val="24"/>
          <w:lang w:val="en-US"/>
        </w:rPr>
      </w:pPr>
      <w:r w:rsidRPr="009C1FA8">
        <w:rPr>
          <w:rFonts w:ascii="Times New Roman" w:hAnsi="Times New Roman" w:cs="Times New Roman"/>
          <w:b/>
          <w:sz w:val="24"/>
          <w:szCs w:val="24"/>
          <w:lang w:val="en-US"/>
        </w:rPr>
        <w:lastRenderedPageBreak/>
        <w:t>References:</w:t>
      </w:r>
    </w:p>
    <w:p w14:paraId="075D1E29" w14:textId="77777777" w:rsidR="00EB43F3" w:rsidRPr="009C1FA8" w:rsidRDefault="00EB43F3" w:rsidP="00EB43F3">
      <w:pPr>
        <w:rPr>
          <w:rFonts w:ascii="Times New Roman" w:hAnsi="Times New Roman" w:cs="Times New Roman"/>
          <w:bCs/>
          <w:sz w:val="24"/>
          <w:szCs w:val="24"/>
          <w:lang w:val="en-US"/>
        </w:rPr>
      </w:pPr>
      <w:r w:rsidRPr="009C1FA8">
        <w:rPr>
          <w:rFonts w:ascii="Times New Roman" w:hAnsi="Times New Roman" w:cs="Times New Roman"/>
          <w:bCs/>
          <w:sz w:val="24"/>
          <w:szCs w:val="24"/>
          <w:lang w:val="en-US"/>
        </w:rPr>
        <w:t xml:space="preserve">Bley-Vroman, R. (1990). The logical problem of foreign language learning. </w:t>
      </w:r>
      <w:r w:rsidRPr="009C1FA8">
        <w:rPr>
          <w:rFonts w:ascii="Times New Roman" w:hAnsi="Times New Roman" w:cs="Times New Roman"/>
          <w:bCs/>
          <w:i/>
          <w:iCs/>
          <w:sz w:val="24"/>
          <w:szCs w:val="24"/>
          <w:lang w:val="en-US"/>
        </w:rPr>
        <w:t>Linguistic Analysis</w:t>
      </w:r>
      <w:r w:rsidRPr="009C1FA8">
        <w:rPr>
          <w:rFonts w:ascii="Times New Roman" w:hAnsi="Times New Roman" w:cs="Times New Roman"/>
          <w:bCs/>
          <w:sz w:val="24"/>
          <w:szCs w:val="24"/>
          <w:lang w:val="en-US"/>
        </w:rPr>
        <w:t>, 20, 3–49.</w:t>
      </w:r>
      <w:r w:rsidRPr="009C1FA8">
        <w:rPr>
          <w:rFonts w:ascii="Times New Roman" w:hAnsi="Times New Roman" w:cs="Times New Roman"/>
          <w:bCs/>
          <w:sz w:val="24"/>
          <w:szCs w:val="24"/>
          <w:lang w:val="en-US"/>
        </w:rPr>
        <w:br/>
      </w:r>
    </w:p>
    <w:p w14:paraId="1A5ACBEF" w14:textId="77777777" w:rsidR="00EB43F3" w:rsidRPr="009C1FA8" w:rsidRDefault="00EB43F3" w:rsidP="00EB43F3">
      <w:pPr>
        <w:rPr>
          <w:rFonts w:ascii="Times New Roman" w:hAnsi="Times New Roman" w:cs="Times New Roman"/>
          <w:bCs/>
          <w:sz w:val="24"/>
          <w:szCs w:val="24"/>
          <w:lang w:val="en-US"/>
        </w:rPr>
      </w:pPr>
      <w:r w:rsidRPr="009C1FA8">
        <w:rPr>
          <w:rFonts w:ascii="Times New Roman" w:hAnsi="Times New Roman" w:cs="Times New Roman"/>
          <w:bCs/>
          <w:sz w:val="24"/>
          <w:szCs w:val="24"/>
          <w:lang w:val="en-US"/>
        </w:rPr>
        <w:t xml:space="preserve">Bley-Vroman, R. (2009). The evolving context of the fundamental difference hypothesis. </w:t>
      </w:r>
      <w:r w:rsidRPr="009C1FA8">
        <w:rPr>
          <w:rFonts w:ascii="Times New Roman" w:hAnsi="Times New Roman" w:cs="Times New Roman"/>
          <w:bCs/>
          <w:i/>
          <w:iCs/>
          <w:sz w:val="24"/>
          <w:szCs w:val="24"/>
          <w:lang w:val="en-US"/>
        </w:rPr>
        <w:t>Studies in Second Language Acquisition</w:t>
      </w:r>
      <w:r w:rsidRPr="009C1FA8">
        <w:rPr>
          <w:rFonts w:ascii="Times New Roman" w:hAnsi="Times New Roman" w:cs="Times New Roman"/>
          <w:bCs/>
          <w:sz w:val="24"/>
          <w:szCs w:val="24"/>
          <w:lang w:val="en-US"/>
        </w:rPr>
        <w:t>, 31, 175–198.</w:t>
      </w:r>
      <w:r w:rsidRPr="009C1FA8">
        <w:rPr>
          <w:rFonts w:ascii="Times New Roman" w:hAnsi="Times New Roman" w:cs="Times New Roman"/>
          <w:bCs/>
          <w:sz w:val="24"/>
          <w:szCs w:val="24"/>
          <w:lang w:val="en-US"/>
        </w:rPr>
        <w:br/>
      </w:r>
    </w:p>
    <w:p w14:paraId="284E5CC7" w14:textId="77777777" w:rsidR="00EB43F3" w:rsidRPr="009C1FA8" w:rsidRDefault="00EB43F3" w:rsidP="00EB43F3">
      <w:pPr>
        <w:rPr>
          <w:rFonts w:ascii="Times New Roman" w:hAnsi="Times New Roman" w:cs="Times New Roman"/>
          <w:bCs/>
          <w:sz w:val="24"/>
          <w:szCs w:val="24"/>
          <w:lang w:val="en-US"/>
        </w:rPr>
      </w:pPr>
      <w:proofErr w:type="spellStart"/>
      <w:r w:rsidRPr="009C1FA8">
        <w:rPr>
          <w:rFonts w:ascii="Times New Roman" w:hAnsi="Times New Roman" w:cs="Times New Roman"/>
          <w:bCs/>
          <w:sz w:val="24"/>
          <w:szCs w:val="24"/>
          <w:lang w:val="en-US"/>
        </w:rPr>
        <w:t>DeKeyser</w:t>
      </w:r>
      <w:proofErr w:type="spellEnd"/>
      <w:r w:rsidRPr="009C1FA8">
        <w:rPr>
          <w:rFonts w:ascii="Times New Roman" w:hAnsi="Times New Roman" w:cs="Times New Roman"/>
          <w:bCs/>
          <w:sz w:val="24"/>
          <w:szCs w:val="24"/>
          <w:lang w:val="en-US"/>
        </w:rPr>
        <w:t xml:space="preserve">, R. M. (2000). The robustness of critical period effects in second language acquisition. </w:t>
      </w:r>
      <w:r w:rsidRPr="009C1FA8">
        <w:rPr>
          <w:rFonts w:ascii="Times New Roman" w:hAnsi="Times New Roman" w:cs="Times New Roman"/>
          <w:bCs/>
          <w:i/>
          <w:iCs/>
          <w:sz w:val="24"/>
          <w:szCs w:val="24"/>
          <w:lang w:val="en-US"/>
        </w:rPr>
        <w:t>Studies in Second Language Acquisition</w:t>
      </w:r>
      <w:r w:rsidRPr="009C1FA8">
        <w:rPr>
          <w:rFonts w:ascii="Times New Roman" w:hAnsi="Times New Roman" w:cs="Times New Roman"/>
          <w:bCs/>
          <w:sz w:val="24"/>
          <w:szCs w:val="24"/>
          <w:lang w:val="en-US"/>
        </w:rPr>
        <w:t>, 22, 499–533.</w:t>
      </w:r>
      <w:r w:rsidRPr="009C1FA8">
        <w:rPr>
          <w:rFonts w:ascii="Times New Roman" w:hAnsi="Times New Roman" w:cs="Times New Roman"/>
          <w:bCs/>
          <w:sz w:val="24"/>
          <w:szCs w:val="24"/>
          <w:lang w:val="en-US"/>
        </w:rPr>
        <w:br/>
      </w:r>
    </w:p>
    <w:p w14:paraId="614A06AC" w14:textId="77777777" w:rsidR="00EB43F3" w:rsidRPr="009C1FA8" w:rsidRDefault="00EB43F3" w:rsidP="00EB43F3">
      <w:pPr>
        <w:rPr>
          <w:rFonts w:ascii="Times New Roman" w:hAnsi="Times New Roman" w:cs="Times New Roman"/>
          <w:bCs/>
          <w:sz w:val="24"/>
          <w:szCs w:val="24"/>
          <w:lang w:val="en-US"/>
        </w:rPr>
      </w:pPr>
      <w:r w:rsidRPr="009C1FA8">
        <w:rPr>
          <w:rFonts w:ascii="Times New Roman" w:hAnsi="Times New Roman" w:cs="Times New Roman"/>
          <w:bCs/>
          <w:sz w:val="24"/>
          <w:szCs w:val="24"/>
          <w:lang w:val="en-US"/>
        </w:rPr>
        <w:t xml:space="preserve">Paradis, M. (2009). </w:t>
      </w:r>
      <w:r w:rsidRPr="009C1FA8">
        <w:rPr>
          <w:rFonts w:ascii="Times New Roman" w:hAnsi="Times New Roman" w:cs="Times New Roman"/>
          <w:bCs/>
          <w:i/>
          <w:iCs/>
          <w:sz w:val="24"/>
          <w:szCs w:val="24"/>
          <w:lang w:val="en-US"/>
        </w:rPr>
        <w:t>Declarative and Procedural Determinants of Second Languages</w:t>
      </w:r>
      <w:r w:rsidRPr="009C1FA8">
        <w:rPr>
          <w:rFonts w:ascii="Times New Roman" w:hAnsi="Times New Roman" w:cs="Times New Roman"/>
          <w:bCs/>
          <w:sz w:val="24"/>
          <w:szCs w:val="24"/>
          <w:lang w:val="en-US"/>
        </w:rPr>
        <w:t>. John Benjamins.</w:t>
      </w:r>
    </w:p>
    <w:p w14:paraId="6FEEE027"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rPr>
      </w:pPr>
    </w:p>
    <w:p w14:paraId="3A1A390C" w14:textId="77777777" w:rsidR="00EB43F3" w:rsidRPr="009C1FA8" w:rsidRDefault="00EB43F3" w:rsidP="00EB43F3">
      <w:pPr>
        <w:spacing w:before="100" w:beforeAutospacing="1" w:after="100" w:afterAutospacing="1" w:line="240" w:lineRule="auto"/>
        <w:rPr>
          <w:rFonts w:ascii="Times New Roman" w:eastAsia="Times New Roman" w:hAnsi="Times New Roman" w:cs="Times New Roman"/>
          <w:sz w:val="24"/>
          <w:szCs w:val="24"/>
        </w:rPr>
      </w:pPr>
    </w:p>
    <w:p w14:paraId="1B0B4506" w14:textId="77777777" w:rsidR="00EB43F3" w:rsidRPr="009C1FA8" w:rsidRDefault="00EB43F3" w:rsidP="00EB43F3">
      <w:pPr>
        <w:spacing w:before="100" w:beforeAutospacing="1" w:after="100" w:afterAutospacing="1" w:line="360" w:lineRule="auto"/>
        <w:rPr>
          <w:rFonts w:ascii="Times New Roman" w:eastAsia="Times New Roman" w:hAnsi="Times New Roman" w:cs="Times New Roman"/>
          <w:sz w:val="24"/>
          <w:szCs w:val="24"/>
        </w:rPr>
      </w:pPr>
    </w:p>
    <w:p w14:paraId="1A63AB7B" w14:textId="77777777" w:rsidR="00EB43F3" w:rsidRPr="009C1FA8" w:rsidRDefault="00EB43F3" w:rsidP="00EB43F3">
      <w:pPr>
        <w:spacing w:line="240" w:lineRule="auto"/>
        <w:rPr>
          <w:rFonts w:ascii="Times New Roman" w:eastAsia="Times New Roman" w:hAnsi="Times New Roman" w:cs="Times New Roman"/>
          <w:sz w:val="24"/>
          <w:szCs w:val="24"/>
        </w:rPr>
      </w:pPr>
    </w:p>
    <w:p w14:paraId="7CB65F47" w14:textId="77777777" w:rsidR="00EB43F3" w:rsidRPr="009C1FA8" w:rsidRDefault="00EB43F3" w:rsidP="00EB43F3">
      <w:pPr>
        <w:spacing w:before="100" w:beforeAutospacing="1" w:after="100" w:afterAutospacing="1" w:line="240" w:lineRule="auto"/>
        <w:jc w:val="center"/>
        <w:rPr>
          <w:rFonts w:ascii="Times New Roman" w:eastAsia="Times New Roman" w:hAnsi="Times New Roman" w:cs="Times New Roman"/>
          <w:sz w:val="24"/>
          <w:szCs w:val="24"/>
          <w:lang w:val="en-US"/>
        </w:rPr>
      </w:pPr>
    </w:p>
    <w:p w14:paraId="7B721F93" w14:textId="77777777" w:rsidR="00EB43F3" w:rsidRPr="009C1FA8" w:rsidRDefault="00EB43F3" w:rsidP="00EB43F3">
      <w:pPr>
        <w:spacing w:line="360" w:lineRule="auto"/>
        <w:rPr>
          <w:rFonts w:ascii="Times New Roman" w:hAnsi="Times New Roman" w:cs="Times New Roman"/>
          <w:sz w:val="24"/>
          <w:szCs w:val="24"/>
          <w:lang w:val="en-US"/>
        </w:rPr>
      </w:pPr>
    </w:p>
    <w:p w14:paraId="6432431C" w14:textId="77777777" w:rsidR="00EB43F3" w:rsidRPr="009C1FA8" w:rsidRDefault="00EB43F3" w:rsidP="00EB43F3">
      <w:pPr>
        <w:spacing w:line="360" w:lineRule="auto"/>
        <w:rPr>
          <w:rFonts w:ascii="Times New Roman" w:hAnsi="Times New Roman" w:cs="Times New Roman"/>
          <w:sz w:val="24"/>
          <w:szCs w:val="24"/>
          <w:lang w:val="en-US"/>
        </w:rPr>
      </w:pPr>
    </w:p>
    <w:p w14:paraId="77457AFC" w14:textId="77777777" w:rsidR="00EB43F3" w:rsidRPr="009C1FA8" w:rsidRDefault="00EB43F3" w:rsidP="00EB43F3">
      <w:pPr>
        <w:spacing w:line="360" w:lineRule="auto"/>
        <w:rPr>
          <w:rFonts w:ascii="Times New Roman" w:hAnsi="Times New Roman" w:cs="Times New Roman"/>
          <w:sz w:val="24"/>
          <w:szCs w:val="24"/>
          <w:lang w:val="en-US"/>
        </w:rPr>
      </w:pPr>
    </w:p>
    <w:p w14:paraId="3F8C1261" w14:textId="77777777" w:rsidR="00EB43F3" w:rsidRPr="009C1FA8" w:rsidRDefault="00EB43F3" w:rsidP="00EB43F3">
      <w:pPr>
        <w:spacing w:line="360" w:lineRule="auto"/>
        <w:rPr>
          <w:rFonts w:ascii="Times New Roman" w:hAnsi="Times New Roman" w:cs="Times New Roman"/>
          <w:sz w:val="24"/>
          <w:szCs w:val="24"/>
          <w:lang w:val="en-US"/>
        </w:rPr>
      </w:pPr>
    </w:p>
    <w:p w14:paraId="7BA9DE63" w14:textId="77777777" w:rsidR="00EB43F3" w:rsidRPr="009C1FA8" w:rsidRDefault="00EB43F3" w:rsidP="00EB43F3">
      <w:pPr>
        <w:spacing w:line="360" w:lineRule="auto"/>
        <w:rPr>
          <w:rStyle w:val="Heading3Char"/>
          <w:rFonts w:ascii="Times New Roman" w:hAnsi="Times New Roman" w:cs="Times New Roman"/>
          <w:lang w:val="en-US"/>
        </w:rPr>
      </w:pPr>
    </w:p>
    <w:p w14:paraId="3EC58349" w14:textId="77777777" w:rsidR="00EB43F3" w:rsidRPr="009C1FA8" w:rsidRDefault="00EB43F3" w:rsidP="00EB43F3">
      <w:pPr>
        <w:rPr>
          <w:rFonts w:ascii="Times New Roman" w:hAnsi="Times New Roman" w:cs="Times New Roman"/>
          <w:sz w:val="24"/>
          <w:szCs w:val="24"/>
          <w:lang w:val="en-US"/>
        </w:rPr>
      </w:pPr>
    </w:p>
    <w:p w14:paraId="3A4A6328" w14:textId="77777777" w:rsidR="00EB43F3" w:rsidRPr="009C1FA8" w:rsidRDefault="00EB43F3" w:rsidP="00EB43F3">
      <w:pPr>
        <w:spacing w:line="360" w:lineRule="auto"/>
        <w:ind w:firstLine="708"/>
        <w:rPr>
          <w:rFonts w:ascii="Times New Roman" w:hAnsi="Times New Roman" w:cs="Times New Roman"/>
          <w:sz w:val="24"/>
          <w:szCs w:val="24"/>
          <w:lang w:val="en-US"/>
        </w:rPr>
      </w:pPr>
    </w:p>
    <w:p w14:paraId="52CAD4FD" w14:textId="77777777" w:rsidR="00EB43F3" w:rsidRPr="009C1FA8" w:rsidRDefault="00EB43F3" w:rsidP="00EB43F3">
      <w:pPr>
        <w:spacing w:line="360" w:lineRule="auto"/>
        <w:rPr>
          <w:rFonts w:ascii="Times New Roman" w:hAnsi="Times New Roman" w:cs="Times New Roman"/>
          <w:sz w:val="24"/>
          <w:szCs w:val="24"/>
          <w:lang w:val="en-US"/>
        </w:rPr>
      </w:pPr>
    </w:p>
    <w:p w14:paraId="4A59D77C" w14:textId="77777777" w:rsidR="00EB43F3" w:rsidRPr="009C1FA8" w:rsidRDefault="00EB43F3" w:rsidP="00EB43F3">
      <w:pPr>
        <w:spacing w:line="360" w:lineRule="auto"/>
        <w:rPr>
          <w:rFonts w:ascii="Times New Roman" w:hAnsi="Times New Roman" w:cs="Times New Roman"/>
          <w:sz w:val="24"/>
          <w:szCs w:val="24"/>
          <w:lang w:val="en-US"/>
        </w:rPr>
      </w:pPr>
    </w:p>
    <w:p w14:paraId="0FE985FE" w14:textId="1A69CD13" w:rsidR="00B11ECC" w:rsidRPr="009C1FA8" w:rsidRDefault="00B11ECC">
      <w:pPr>
        <w:rPr>
          <w:rFonts w:ascii="Times New Roman" w:hAnsi="Times New Roman" w:cs="Times New Roman"/>
          <w:sz w:val="24"/>
          <w:szCs w:val="24"/>
          <w:lang w:val="en-US"/>
        </w:rPr>
      </w:pPr>
    </w:p>
    <w:sectPr w:rsidR="00B11ECC" w:rsidRPr="009C1FA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08DD" w14:textId="77777777" w:rsidR="00656FAF" w:rsidRDefault="00656FAF" w:rsidP="000563C2">
      <w:pPr>
        <w:spacing w:after="0" w:line="240" w:lineRule="auto"/>
      </w:pPr>
      <w:r>
        <w:separator/>
      </w:r>
    </w:p>
  </w:endnote>
  <w:endnote w:type="continuationSeparator" w:id="0">
    <w:p w14:paraId="603A2BDA" w14:textId="77777777" w:rsidR="00656FAF" w:rsidRDefault="00656FAF" w:rsidP="0005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MU CompatilFact">
    <w:altName w:val="Calibri"/>
    <w:charset w:val="00"/>
    <w:family w:val="auto"/>
    <w:pitch w:val="variable"/>
    <w:sig w:usb0="8000002F" w:usb1="00000042"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49C9" w14:textId="77777777" w:rsidR="00656FAF" w:rsidRDefault="00656FAF" w:rsidP="000563C2">
      <w:pPr>
        <w:spacing w:after="0" w:line="240" w:lineRule="auto"/>
      </w:pPr>
      <w:r>
        <w:separator/>
      </w:r>
    </w:p>
  </w:footnote>
  <w:footnote w:type="continuationSeparator" w:id="0">
    <w:p w14:paraId="5EF68EE6" w14:textId="77777777" w:rsidR="00656FAF" w:rsidRDefault="00656FAF" w:rsidP="00056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20B"/>
    <w:multiLevelType w:val="hybridMultilevel"/>
    <w:tmpl w:val="F910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C059D3"/>
    <w:multiLevelType w:val="hybridMultilevel"/>
    <w:tmpl w:val="9DB80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77"/>
    <w:rsid w:val="00015767"/>
    <w:rsid w:val="000366FF"/>
    <w:rsid w:val="000563C2"/>
    <w:rsid w:val="00074FDF"/>
    <w:rsid w:val="000A5656"/>
    <w:rsid w:val="000E2E11"/>
    <w:rsid w:val="000F20A8"/>
    <w:rsid w:val="001236E7"/>
    <w:rsid w:val="0013676F"/>
    <w:rsid w:val="00146592"/>
    <w:rsid w:val="00175F77"/>
    <w:rsid w:val="001C2846"/>
    <w:rsid w:val="001E5750"/>
    <w:rsid w:val="00204E08"/>
    <w:rsid w:val="00223F4E"/>
    <w:rsid w:val="002573BF"/>
    <w:rsid w:val="0027323E"/>
    <w:rsid w:val="002B15F8"/>
    <w:rsid w:val="002C60D3"/>
    <w:rsid w:val="002D4E0B"/>
    <w:rsid w:val="0030023C"/>
    <w:rsid w:val="00312DD9"/>
    <w:rsid w:val="00324873"/>
    <w:rsid w:val="00327977"/>
    <w:rsid w:val="003837BA"/>
    <w:rsid w:val="003B6983"/>
    <w:rsid w:val="003B6E3F"/>
    <w:rsid w:val="003C6F29"/>
    <w:rsid w:val="003E7197"/>
    <w:rsid w:val="00413526"/>
    <w:rsid w:val="00423477"/>
    <w:rsid w:val="00446284"/>
    <w:rsid w:val="00447F32"/>
    <w:rsid w:val="004567EC"/>
    <w:rsid w:val="0046758B"/>
    <w:rsid w:val="004C589B"/>
    <w:rsid w:val="00533560"/>
    <w:rsid w:val="00554B6D"/>
    <w:rsid w:val="00562C70"/>
    <w:rsid w:val="00581353"/>
    <w:rsid w:val="005D604E"/>
    <w:rsid w:val="005F029C"/>
    <w:rsid w:val="006403CF"/>
    <w:rsid w:val="006513D3"/>
    <w:rsid w:val="00656FAF"/>
    <w:rsid w:val="00663877"/>
    <w:rsid w:val="006F3678"/>
    <w:rsid w:val="00712DCE"/>
    <w:rsid w:val="007315F0"/>
    <w:rsid w:val="007514D4"/>
    <w:rsid w:val="007B2624"/>
    <w:rsid w:val="007C2454"/>
    <w:rsid w:val="007C4F14"/>
    <w:rsid w:val="007C56FE"/>
    <w:rsid w:val="007D31B1"/>
    <w:rsid w:val="007F62C1"/>
    <w:rsid w:val="00832406"/>
    <w:rsid w:val="008622E6"/>
    <w:rsid w:val="00903142"/>
    <w:rsid w:val="00913A49"/>
    <w:rsid w:val="009574A9"/>
    <w:rsid w:val="009608C2"/>
    <w:rsid w:val="00970564"/>
    <w:rsid w:val="009721DA"/>
    <w:rsid w:val="00995D17"/>
    <w:rsid w:val="009A38F7"/>
    <w:rsid w:val="009C1FA8"/>
    <w:rsid w:val="009D0BAC"/>
    <w:rsid w:val="00A0538C"/>
    <w:rsid w:val="00A24FBF"/>
    <w:rsid w:val="00A31815"/>
    <w:rsid w:val="00AC3BFC"/>
    <w:rsid w:val="00AE067E"/>
    <w:rsid w:val="00AE43C0"/>
    <w:rsid w:val="00B11ECC"/>
    <w:rsid w:val="00B44399"/>
    <w:rsid w:val="00B52D34"/>
    <w:rsid w:val="00BB182F"/>
    <w:rsid w:val="00BB61C8"/>
    <w:rsid w:val="00BC16B0"/>
    <w:rsid w:val="00BD705D"/>
    <w:rsid w:val="00BF6B3A"/>
    <w:rsid w:val="00C05668"/>
    <w:rsid w:val="00C3364F"/>
    <w:rsid w:val="00C42591"/>
    <w:rsid w:val="00C87C81"/>
    <w:rsid w:val="00C90724"/>
    <w:rsid w:val="00CA60B6"/>
    <w:rsid w:val="00CD5BD5"/>
    <w:rsid w:val="00CE4022"/>
    <w:rsid w:val="00D00FB1"/>
    <w:rsid w:val="00D01D01"/>
    <w:rsid w:val="00D0403C"/>
    <w:rsid w:val="00D04C80"/>
    <w:rsid w:val="00D26901"/>
    <w:rsid w:val="00D576D6"/>
    <w:rsid w:val="00DF2A74"/>
    <w:rsid w:val="00E272B0"/>
    <w:rsid w:val="00E53109"/>
    <w:rsid w:val="00E700A0"/>
    <w:rsid w:val="00EB43F3"/>
    <w:rsid w:val="00EB680A"/>
    <w:rsid w:val="00EE550D"/>
    <w:rsid w:val="00EF74DC"/>
    <w:rsid w:val="00F05CD3"/>
    <w:rsid w:val="00FE0A3C"/>
    <w:rsid w:val="00FE0B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80456"/>
  <w15:chartTrackingRefBased/>
  <w15:docId w15:val="{84564BE2-0319-43AD-B351-8306FF89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B0"/>
  </w:style>
  <w:style w:type="paragraph" w:styleId="Heading1">
    <w:name w:val="heading 1"/>
    <w:basedOn w:val="Normal"/>
    <w:next w:val="Normal"/>
    <w:link w:val="Heading1Char"/>
    <w:uiPriority w:val="9"/>
    <w:qFormat/>
    <w:rsid w:val="00EB43F3"/>
    <w:pPr>
      <w:keepNext/>
      <w:widowControl w:val="0"/>
      <w:spacing w:after="0" w:line="300" w:lineRule="exact"/>
      <w:ind w:firstLine="284"/>
      <w:jc w:val="both"/>
      <w:outlineLvl w:val="0"/>
    </w:pPr>
    <w:rPr>
      <w:rFonts w:ascii="Calibri" w:eastAsia="Times New Roman" w:hAnsi="Calibri" w:cs="Times New Roman"/>
      <w:b/>
      <w:kern w:val="2"/>
      <w:sz w:val="40"/>
      <w:szCs w:val="24"/>
      <w:lang w:val="en-GB" w:eastAsia="ja-JP"/>
    </w:rPr>
  </w:style>
  <w:style w:type="paragraph" w:styleId="Heading2">
    <w:name w:val="heading 2"/>
    <w:basedOn w:val="Normal"/>
    <w:link w:val="Heading2Char"/>
    <w:uiPriority w:val="9"/>
    <w:qFormat/>
    <w:rsid w:val="00EB43F3"/>
    <w:pPr>
      <w:spacing w:before="100" w:after="100" w:line="240" w:lineRule="auto"/>
      <w:ind w:left="20" w:right="20"/>
      <w:outlineLvl w:val="1"/>
    </w:pPr>
    <w:rPr>
      <w:rFonts w:ascii="Arial" w:eastAsiaTheme="minorEastAsia" w:hAnsi="Arial" w:cs="Arial"/>
      <w:b/>
      <w:bCs/>
      <w:sz w:val="26"/>
      <w:szCs w:val="26"/>
    </w:rPr>
  </w:style>
  <w:style w:type="paragraph" w:styleId="Heading3">
    <w:name w:val="heading 3"/>
    <w:basedOn w:val="Normal"/>
    <w:link w:val="Heading3Char"/>
    <w:uiPriority w:val="9"/>
    <w:qFormat/>
    <w:rsid w:val="00EB43F3"/>
    <w:pPr>
      <w:spacing w:before="80" w:after="80" w:line="240" w:lineRule="auto"/>
      <w:ind w:left="20" w:right="20"/>
      <w:outlineLvl w:val="2"/>
    </w:pPr>
    <w:rPr>
      <w:rFonts w:ascii="Arial" w:eastAsiaTheme="minorEastAsia" w:hAnsi="Arial" w:cs="Arial"/>
      <w:b/>
      <w:bCs/>
      <w:sz w:val="24"/>
      <w:szCs w:val="24"/>
    </w:rPr>
  </w:style>
  <w:style w:type="paragraph" w:styleId="Heading4">
    <w:name w:val="heading 4"/>
    <w:basedOn w:val="Normal"/>
    <w:link w:val="Heading4Char"/>
    <w:uiPriority w:val="9"/>
    <w:qFormat/>
    <w:rsid w:val="00EB43F3"/>
    <w:pPr>
      <w:spacing w:before="80" w:after="80" w:line="240" w:lineRule="auto"/>
      <w:ind w:left="20" w:right="20"/>
      <w:outlineLvl w:val="3"/>
    </w:pPr>
    <w:rPr>
      <w:rFonts w:ascii="Arial" w:eastAsiaTheme="minorEastAsia" w:hAnsi="Arial" w:cs="Arial"/>
      <w:b/>
      <w:bCs/>
      <w:sz w:val="20"/>
      <w:szCs w:val="20"/>
    </w:rPr>
  </w:style>
  <w:style w:type="paragraph" w:styleId="Heading6">
    <w:name w:val="heading 6"/>
    <w:basedOn w:val="Normal"/>
    <w:next w:val="Normal"/>
    <w:link w:val="Heading6Char"/>
    <w:uiPriority w:val="9"/>
    <w:semiHidden/>
    <w:unhideWhenUsed/>
    <w:qFormat/>
    <w:rsid w:val="00EB43F3"/>
    <w:pPr>
      <w:keepNext/>
      <w:keepLines/>
      <w:widowControl w:val="0"/>
      <w:spacing w:before="200" w:after="0" w:line="300" w:lineRule="exact"/>
      <w:ind w:firstLine="284"/>
      <w:jc w:val="both"/>
      <w:outlineLvl w:val="5"/>
    </w:pPr>
    <w:rPr>
      <w:rFonts w:asciiTheme="majorHAnsi" w:eastAsiaTheme="majorEastAsia" w:hAnsiTheme="majorHAnsi" w:cstheme="majorBidi"/>
      <w:i/>
      <w:iCs/>
      <w:color w:val="1F4D78" w:themeColor="accent1" w:themeShade="7F"/>
      <w:kern w:val="2"/>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3F3"/>
    <w:rPr>
      <w:rFonts w:ascii="Calibri" w:eastAsia="Times New Roman" w:hAnsi="Calibri" w:cs="Times New Roman"/>
      <w:b/>
      <w:kern w:val="2"/>
      <w:sz w:val="40"/>
      <w:szCs w:val="24"/>
      <w:lang w:val="en-GB" w:eastAsia="ja-JP"/>
    </w:rPr>
  </w:style>
  <w:style w:type="character" w:customStyle="1" w:styleId="Heading2Char">
    <w:name w:val="Heading 2 Char"/>
    <w:basedOn w:val="DefaultParagraphFont"/>
    <w:link w:val="Heading2"/>
    <w:uiPriority w:val="9"/>
    <w:rsid w:val="00EB43F3"/>
    <w:rPr>
      <w:rFonts w:ascii="Arial" w:eastAsiaTheme="minorEastAsia" w:hAnsi="Arial" w:cs="Arial"/>
      <w:b/>
      <w:bCs/>
      <w:sz w:val="26"/>
      <w:szCs w:val="26"/>
    </w:rPr>
  </w:style>
  <w:style w:type="character" w:customStyle="1" w:styleId="Heading3Char">
    <w:name w:val="Heading 3 Char"/>
    <w:basedOn w:val="DefaultParagraphFont"/>
    <w:link w:val="Heading3"/>
    <w:uiPriority w:val="9"/>
    <w:rsid w:val="00EB43F3"/>
    <w:rPr>
      <w:rFonts w:ascii="Arial" w:eastAsiaTheme="minorEastAsia" w:hAnsi="Arial" w:cs="Arial"/>
      <w:b/>
      <w:bCs/>
      <w:sz w:val="24"/>
      <w:szCs w:val="24"/>
    </w:rPr>
  </w:style>
  <w:style w:type="character" w:customStyle="1" w:styleId="Heading4Char">
    <w:name w:val="Heading 4 Char"/>
    <w:basedOn w:val="DefaultParagraphFont"/>
    <w:link w:val="Heading4"/>
    <w:uiPriority w:val="9"/>
    <w:rsid w:val="00EB43F3"/>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903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142"/>
    <w:rPr>
      <w:rFonts w:ascii="Segoe UI" w:hAnsi="Segoe UI" w:cs="Segoe UI"/>
      <w:sz w:val="18"/>
      <w:szCs w:val="18"/>
    </w:rPr>
  </w:style>
  <w:style w:type="character" w:styleId="Hyperlink">
    <w:name w:val="Hyperlink"/>
    <w:basedOn w:val="DefaultParagraphFont"/>
    <w:uiPriority w:val="99"/>
    <w:unhideWhenUsed/>
    <w:rsid w:val="00B11ECC"/>
    <w:rPr>
      <w:color w:val="0563C1" w:themeColor="hyperlink"/>
      <w:u w:val="single"/>
    </w:rPr>
  </w:style>
  <w:style w:type="character" w:styleId="UnresolvedMention">
    <w:name w:val="Unresolved Mention"/>
    <w:basedOn w:val="DefaultParagraphFont"/>
    <w:uiPriority w:val="99"/>
    <w:semiHidden/>
    <w:unhideWhenUsed/>
    <w:rsid w:val="00B11ECC"/>
    <w:rPr>
      <w:color w:val="605E5C"/>
      <w:shd w:val="clear" w:color="auto" w:fill="E1DFDD"/>
    </w:rPr>
  </w:style>
  <w:style w:type="paragraph" w:styleId="Bibliography">
    <w:name w:val="Bibliography"/>
    <w:basedOn w:val="Normal"/>
    <w:next w:val="Normal"/>
    <w:uiPriority w:val="37"/>
    <w:semiHidden/>
    <w:unhideWhenUsed/>
    <w:rsid w:val="007F62C1"/>
    <w:pPr>
      <w:spacing w:after="0" w:line="240" w:lineRule="auto"/>
    </w:pPr>
    <w:rPr>
      <w:rFonts w:ascii="Times New Roman" w:hAnsi="Times New Roman" w:cs="Times New Roman"/>
      <w:kern w:val="2"/>
      <w:sz w:val="24"/>
      <w:szCs w:val="24"/>
      <w:lang w:val="en-AU"/>
      <w14:ligatures w14:val="standardContextual"/>
    </w:rPr>
  </w:style>
  <w:style w:type="paragraph" w:styleId="Header">
    <w:name w:val="header"/>
    <w:basedOn w:val="Normal"/>
    <w:link w:val="HeaderChar"/>
    <w:uiPriority w:val="99"/>
    <w:unhideWhenUsed/>
    <w:rsid w:val="00056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C2"/>
  </w:style>
  <w:style w:type="paragraph" w:styleId="Footer">
    <w:name w:val="footer"/>
    <w:basedOn w:val="Normal"/>
    <w:link w:val="FooterChar"/>
    <w:uiPriority w:val="99"/>
    <w:unhideWhenUsed/>
    <w:rsid w:val="00056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C2"/>
  </w:style>
  <w:style w:type="character" w:customStyle="1" w:styleId="Heading6Char">
    <w:name w:val="Heading 6 Char"/>
    <w:basedOn w:val="DefaultParagraphFont"/>
    <w:link w:val="Heading6"/>
    <w:uiPriority w:val="9"/>
    <w:semiHidden/>
    <w:rsid w:val="00EB43F3"/>
    <w:rPr>
      <w:rFonts w:asciiTheme="majorHAnsi" w:eastAsiaTheme="majorEastAsia" w:hAnsiTheme="majorHAnsi" w:cstheme="majorBidi"/>
      <w:i/>
      <w:iCs/>
      <w:color w:val="1F4D78" w:themeColor="accent1" w:themeShade="7F"/>
      <w:kern w:val="2"/>
      <w:sz w:val="24"/>
      <w:lang w:val="en-GB" w:eastAsia="ja-JP"/>
    </w:rPr>
  </w:style>
  <w:style w:type="paragraph" w:customStyle="1" w:styleId="Beisipelmitte">
    <w:name w:val="Beisipel_mitte"/>
    <w:basedOn w:val="Normal"/>
    <w:qFormat/>
    <w:rsid w:val="00EB43F3"/>
    <w:pPr>
      <w:tabs>
        <w:tab w:val="num" w:pos="1701"/>
      </w:tabs>
      <w:spacing w:after="0" w:line="300" w:lineRule="exact"/>
      <w:ind w:left="1701" w:hanging="567"/>
      <w:jc w:val="both"/>
    </w:pPr>
    <w:rPr>
      <w:rFonts w:ascii="Times New Roman" w:hAnsi="Times New Roman" w:cs="Times New Roman"/>
      <w:sz w:val="18"/>
      <w:szCs w:val="24"/>
      <w:lang w:val="en-US" w:eastAsia="de-DE"/>
    </w:rPr>
  </w:style>
  <w:style w:type="paragraph" w:customStyle="1" w:styleId="Referenzen">
    <w:name w:val="Referenzen"/>
    <w:basedOn w:val="Normal"/>
    <w:autoRedefine/>
    <w:qFormat/>
    <w:rsid w:val="00EB43F3"/>
    <w:pPr>
      <w:tabs>
        <w:tab w:val="left" w:pos="284"/>
        <w:tab w:val="left" w:pos="1134"/>
      </w:tabs>
      <w:spacing w:after="0" w:line="240" w:lineRule="exact"/>
      <w:ind w:left="425" w:right="284" w:hanging="425"/>
      <w:jc w:val="both"/>
    </w:pPr>
    <w:rPr>
      <w:rFonts w:ascii="Times New Roman" w:hAnsi="Times New Roman" w:cs="Times New Roman"/>
      <w:sz w:val="20"/>
      <w:szCs w:val="20"/>
      <w:lang w:val="en-US" w:eastAsia="de-DE"/>
    </w:rPr>
  </w:style>
  <w:style w:type="paragraph" w:customStyle="1" w:styleId="Englisch">
    <w:name w:val="Englisch"/>
    <w:basedOn w:val="Normal"/>
    <w:qFormat/>
    <w:rsid w:val="00EB43F3"/>
    <w:pPr>
      <w:spacing w:after="240" w:line="240" w:lineRule="auto"/>
      <w:jc w:val="right"/>
    </w:pPr>
    <w:rPr>
      <w:rFonts w:ascii="LMU CompatilFact" w:eastAsia="Times New Roman" w:hAnsi="LMU CompatilFact" w:cs="Times New Roman"/>
      <w:b/>
      <w:i/>
      <w:sz w:val="28"/>
      <w:szCs w:val="24"/>
      <w:lang w:eastAsia="de-DE"/>
    </w:rPr>
  </w:style>
  <w:style w:type="paragraph" w:customStyle="1" w:styleId="BoATitel">
    <w:name w:val="BoA_Titel"/>
    <w:basedOn w:val="Normal"/>
    <w:link w:val="BoATitelZchn"/>
    <w:qFormat/>
    <w:rsid w:val="00EB43F3"/>
    <w:pPr>
      <w:spacing w:before="360" w:after="48" w:line="240" w:lineRule="auto"/>
      <w:ind w:left="23" w:right="23"/>
    </w:pPr>
    <w:rPr>
      <w:rFonts w:asciiTheme="majorHAnsi" w:eastAsiaTheme="minorEastAsia" w:hAnsiTheme="majorHAnsi" w:cs="Arial"/>
      <w:b/>
      <w:bCs/>
      <w:color w:val="000000" w:themeColor="text1"/>
      <w:sz w:val="26"/>
      <w:szCs w:val="18"/>
    </w:rPr>
  </w:style>
  <w:style w:type="character" w:customStyle="1" w:styleId="BoATitelZchn">
    <w:name w:val="BoA_Titel Zchn"/>
    <w:basedOn w:val="DefaultParagraphFont"/>
    <w:link w:val="BoATitel"/>
    <w:rsid w:val="00EB43F3"/>
    <w:rPr>
      <w:rFonts w:asciiTheme="majorHAnsi" w:eastAsiaTheme="minorEastAsia" w:hAnsiTheme="majorHAnsi" w:cs="Arial"/>
      <w:b/>
      <w:bCs/>
      <w:color w:val="000000" w:themeColor="text1"/>
      <w:sz w:val="26"/>
      <w:szCs w:val="18"/>
    </w:rPr>
  </w:style>
  <w:style w:type="paragraph" w:styleId="Title">
    <w:name w:val="Title"/>
    <w:basedOn w:val="Normal"/>
    <w:next w:val="Normal"/>
    <w:link w:val="TitleChar"/>
    <w:uiPriority w:val="10"/>
    <w:qFormat/>
    <w:rsid w:val="00EB43F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B43F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B43F3"/>
    <w:pPr>
      <w:numPr>
        <w:ilvl w:val="1"/>
      </w:numPr>
      <w:spacing w:after="200" w:line="276" w:lineRule="auto"/>
      <w:ind w:firstLine="284"/>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B43F3"/>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EB43F3"/>
    <w:rPr>
      <w:b/>
      <w:bCs/>
    </w:rPr>
  </w:style>
  <w:style w:type="character" w:styleId="Emphasis">
    <w:name w:val="Emphasis"/>
    <w:basedOn w:val="DefaultParagraphFont"/>
    <w:uiPriority w:val="20"/>
    <w:qFormat/>
    <w:rsid w:val="00EB43F3"/>
    <w:rPr>
      <w:i/>
      <w:iCs/>
    </w:rPr>
  </w:style>
  <w:style w:type="paragraph" w:styleId="NoSpacing">
    <w:name w:val="No Spacing"/>
    <w:uiPriority w:val="1"/>
    <w:qFormat/>
    <w:rsid w:val="00EB43F3"/>
    <w:pPr>
      <w:spacing w:after="120" w:line="240" w:lineRule="auto"/>
      <w:ind w:left="709" w:hanging="709"/>
      <w:jc w:val="both"/>
    </w:pPr>
    <w:rPr>
      <w:rFonts w:ascii="Times New Roman" w:hAnsi="Times New Roman" w:cs="Times New Roman"/>
      <w:sz w:val="24"/>
      <w:lang w:val="en-US"/>
    </w:rPr>
  </w:style>
  <w:style w:type="paragraph" w:styleId="ListParagraph">
    <w:name w:val="List Paragraph"/>
    <w:basedOn w:val="Normal"/>
    <w:uiPriority w:val="34"/>
    <w:qFormat/>
    <w:rsid w:val="00EB43F3"/>
    <w:pPr>
      <w:widowControl w:val="0"/>
      <w:spacing w:after="0" w:line="300" w:lineRule="exact"/>
      <w:ind w:left="720" w:firstLine="284"/>
      <w:contextualSpacing/>
      <w:jc w:val="both"/>
    </w:pPr>
    <w:rPr>
      <w:rFonts w:ascii="Calibri" w:hAnsi="Calibri" w:cs="Times New Roman"/>
      <w:kern w:val="2"/>
      <w:sz w:val="24"/>
      <w:lang w:val="en-GB" w:eastAsia="ja-JP"/>
    </w:rPr>
  </w:style>
  <w:style w:type="paragraph" w:customStyle="1" w:styleId="Default">
    <w:name w:val="Default"/>
    <w:rsid w:val="00EB43F3"/>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efaultParagraphFont"/>
    <w:rsid w:val="00EB43F3"/>
  </w:style>
  <w:style w:type="character" w:customStyle="1" w:styleId="CommentTextChar">
    <w:name w:val="Comment Text Char"/>
    <w:basedOn w:val="DefaultParagraphFont"/>
    <w:link w:val="CommentText"/>
    <w:uiPriority w:val="99"/>
    <w:semiHidden/>
    <w:rsid w:val="00EB43F3"/>
    <w:rPr>
      <w:rFonts w:ascii="Calibri" w:hAnsi="Calibri" w:cs="Times New Roman"/>
      <w:kern w:val="2"/>
      <w:sz w:val="20"/>
      <w:szCs w:val="20"/>
      <w:lang w:val="en-GB" w:eastAsia="ja-JP"/>
    </w:rPr>
  </w:style>
  <w:style w:type="paragraph" w:styleId="CommentText">
    <w:name w:val="annotation text"/>
    <w:basedOn w:val="Normal"/>
    <w:link w:val="CommentTextChar"/>
    <w:uiPriority w:val="99"/>
    <w:semiHidden/>
    <w:unhideWhenUsed/>
    <w:rsid w:val="00EB43F3"/>
    <w:pPr>
      <w:widowControl w:val="0"/>
      <w:spacing w:after="0" w:line="240" w:lineRule="auto"/>
      <w:ind w:firstLine="284"/>
      <w:jc w:val="both"/>
    </w:pPr>
    <w:rPr>
      <w:rFonts w:ascii="Calibri" w:hAnsi="Calibri" w:cs="Times New Roman"/>
      <w:kern w:val="2"/>
      <w:sz w:val="20"/>
      <w:szCs w:val="20"/>
      <w:lang w:val="en-GB" w:eastAsia="ja-JP"/>
    </w:rPr>
  </w:style>
  <w:style w:type="character" w:customStyle="1" w:styleId="CommentSubjectChar">
    <w:name w:val="Comment Subject Char"/>
    <w:basedOn w:val="CommentTextChar"/>
    <w:link w:val="CommentSubject"/>
    <w:uiPriority w:val="99"/>
    <w:semiHidden/>
    <w:rsid w:val="00EB43F3"/>
    <w:rPr>
      <w:rFonts w:ascii="Calibri" w:hAnsi="Calibri" w:cs="Times New Roman"/>
      <w:b/>
      <w:bCs/>
      <w:kern w:val="2"/>
      <w:sz w:val="20"/>
      <w:szCs w:val="20"/>
      <w:lang w:val="en-GB" w:eastAsia="ja-JP"/>
    </w:rPr>
  </w:style>
  <w:style w:type="paragraph" w:styleId="CommentSubject">
    <w:name w:val="annotation subject"/>
    <w:basedOn w:val="CommentText"/>
    <w:next w:val="CommentText"/>
    <w:link w:val="CommentSubjectChar"/>
    <w:uiPriority w:val="99"/>
    <w:semiHidden/>
    <w:unhideWhenUsed/>
    <w:rsid w:val="00EB43F3"/>
    <w:rPr>
      <w:b/>
      <w:bCs/>
    </w:rPr>
  </w:style>
  <w:style w:type="paragraph" w:styleId="NormalWeb">
    <w:name w:val="Normal (Web)"/>
    <w:basedOn w:val="Normal"/>
    <w:uiPriority w:val="99"/>
    <w:unhideWhenUsed/>
    <w:rsid w:val="00EB43F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Preformatted">
    <w:name w:val="HTML Preformatted"/>
    <w:basedOn w:val="Normal"/>
    <w:link w:val="HTMLPreformattedChar"/>
    <w:uiPriority w:val="99"/>
    <w:unhideWhenUsed/>
    <w:rsid w:val="00EB43F3"/>
    <w:pPr>
      <w:widowControl w:val="0"/>
      <w:spacing w:after="0" w:line="240" w:lineRule="auto"/>
      <w:ind w:firstLine="284"/>
      <w:jc w:val="both"/>
    </w:pPr>
    <w:rPr>
      <w:rFonts w:ascii="Consolas" w:hAnsi="Consolas" w:cs="Times New Roman"/>
      <w:kern w:val="2"/>
      <w:sz w:val="20"/>
      <w:szCs w:val="20"/>
      <w:lang w:val="en-GB" w:eastAsia="ja-JP"/>
    </w:rPr>
  </w:style>
  <w:style w:type="character" w:customStyle="1" w:styleId="HTMLPreformattedChar">
    <w:name w:val="HTML Preformatted Char"/>
    <w:basedOn w:val="DefaultParagraphFont"/>
    <w:link w:val="HTMLPreformatted"/>
    <w:uiPriority w:val="99"/>
    <w:rsid w:val="00EB43F3"/>
    <w:rPr>
      <w:rFonts w:ascii="Consolas" w:hAnsi="Consolas" w:cs="Times New Roman"/>
      <w:kern w:val="2"/>
      <w:sz w:val="20"/>
      <w:szCs w:val="20"/>
      <w:lang w:val="en-GB" w:eastAsia="ja-JP"/>
    </w:rPr>
  </w:style>
  <w:style w:type="paragraph" w:styleId="Revision">
    <w:name w:val="Revision"/>
    <w:hidden/>
    <w:uiPriority w:val="99"/>
    <w:semiHidden/>
    <w:rsid w:val="00EB43F3"/>
    <w:pPr>
      <w:spacing w:after="0" w:line="240" w:lineRule="auto"/>
    </w:pPr>
    <w:rPr>
      <w:rFonts w:ascii="Calibri" w:hAnsi="Calibri" w:cs="Times New Roman"/>
      <w:kern w:val="2"/>
      <w:sz w:val="24"/>
      <w:lang w:val="en-GB" w:eastAsia="ja-JP"/>
    </w:rPr>
  </w:style>
  <w:style w:type="character" w:customStyle="1" w:styleId="email">
    <w:name w:val="email"/>
    <w:basedOn w:val="DefaultParagraphFont"/>
    <w:rsid w:val="00EB43F3"/>
  </w:style>
  <w:style w:type="paragraph" w:customStyle="1" w:styleId="BTLiteratur">
    <w:name w:val="BT_Literatur"/>
    <w:basedOn w:val="Normal"/>
    <w:qFormat/>
    <w:rsid w:val="00EB43F3"/>
    <w:pPr>
      <w:spacing w:after="0" w:line="240" w:lineRule="auto"/>
      <w:ind w:left="238" w:hanging="238"/>
      <w:jc w:val="both"/>
    </w:pPr>
    <w:rPr>
      <w:rFonts w:ascii="Times New Roman" w:eastAsia="Times New Roman" w:hAnsi="Times New Roman" w:cs="Times New Roman"/>
      <w:sz w:val="24"/>
      <w:szCs w:val="20"/>
      <w:lang w:eastAsia="de-DE"/>
    </w:rPr>
  </w:style>
  <w:style w:type="character" w:customStyle="1" w:styleId="go">
    <w:name w:val="go"/>
    <w:basedOn w:val="DefaultParagraphFont"/>
    <w:rsid w:val="00EB43F3"/>
  </w:style>
  <w:style w:type="character" w:customStyle="1" w:styleId="currenthithighlight">
    <w:name w:val="currenthithighlight"/>
    <w:basedOn w:val="DefaultParagraphFont"/>
    <w:rsid w:val="00EB43F3"/>
  </w:style>
  <w:style w:type="character" w:customStyle="1" w:styleId="none">
    <w:name w:val="none"/>
    <w:basedOn w:val="DefaultParagraphFont"/>
    <w:rsid w:val="00EB43F3"/>
  </w:style>
  <w:style w:type="character" w:customStyle="1" w:styleId="il">
    <w:name w:val="il"/>
    <w:basedOn w:val="DefaultParagraphFont"/>
    <w:rsid w:val="00EB43F3"/>
  </w:style>
  <w:style w:type="character" w:customStyle="1" w:styleId="dq">
    <w:name w:val="dq"/>
    <w:basedOn w:val="DefaultParagraphFont"/>
    <w:rsid w:val="00EB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2773">
      <w:bodyDiv w:val="1"/>
      <w:marLeft w:val="0"/>
      <w:marRight w:val="0"/>
      <w:marTop w:val="0"/>
      <w:marBottom w:val="0"/>
      <w:divBdr>
        <w:top w:val="none" w:sz="0" w:space="0" w:color="auto"/>
        <w:left w:val="none" w:sz="0" w:space="0" w:color="auto"/>
        <w:bottom w:val="none" w:sz="0" w:space="0" w:color="auto"/>
        <w:right w:val="none" w:sz="0" w:space="0" w:color="auto"/>
      </w:divBdr>
      <w:divsChild>
        <w:div w:id="1769812753">
          <w:marLeft w:val="0"/>
          <w:marRight w:val="0"/>
          <w:marTop w:val="0"/>
          <w:marBottom w:val="0"/>
          <w:divBdr>
            <w:top w:val="none" w:sz="0" w:space="0" w:color="auto"/>
            <w:left w:val="none" w:sz="0" w:space="0" w:color="auto"/>
            <w:bottom w:val="none" w:sz="0" w:space="0" w:color="auto"/>
            <w:right w:val="none" w:sz="0" w:space="0" w:color="auto"/>
          </w:divBdr>
        </w:div>
      </w:divsChild>
    </w:div>
    <w:div w:id="723144195">
      <w:bodyDiv w:val="1"/>
      <w:marLeft w:val="0"/>
      <w:marRight w:val="0"/>
      <w:marTop w:val="0"/>
      <w:marBottom w:val="0"/>
      <w:divBdr>
        <w:top w:val="none" w:sz="0" w:space="0" w:color="auto"/>
        <w:left w:val="none" w:sz="0" w:space="0" w:color="auto"/>
        <w:bottom w:val="none" w:sz="0" w:space="0" w:color="auto"/>
        <w:right w:val="none" w:sz="0" w:space="0" w:color="auto"/>
      </w:divBdr>
    </w:div>
    <w:div w:id="1437359430">
      <w:bodyDiv w:val="1"/>
      <w:marLeft w:val="0"/>
      <w:marRight w:val="0"/>
      <w:marTop w:val="0"/>
      <w:marBottom w:val="0"/>
      <w:divBdr>
        <w:top w:val="none" w:sz="0" w:space="0" w:color="auto"/>
        <w:left w:val="none" w:sz="0" w:space="0" w:color="auto"/>
        <w:bottom w:val="none" w:sz="0" w:space="0" w:color="auto"/>
        <w:right w:val="none" w:sz="0" w:space="0" w:color="auto"/>
      </w:divBdr>
      <w:divsChild>
        <w:div w:id="662583586">
          <w:marLeft w:val="0"/>
          <w:marRight w:val="0"/>
          <w:marTop w:val="0"/>
          <w:marBottom w:val="0"/>
          <w:divBdr>
            <w:top w:val="none" w:sz="0" w:space="0" w:color="auto"/>
            <w:left w:val="none" w:sz="0" w:space="0" w:color="auto"/>
            <w:bottom w:val="none" w:sz="0" w:space="0" w:color="auto"/>
            <w:right w:val="none" w:sz="0" w:space="0" w:color="auto"/>
          </w:divBdr>
        </w:div>
        <w:div w:id="1623339478">
          <w:marLeft w:val="0"/>
          <w:marRight w:val="0"/>
          <w:marTop w:val="0"/>
          <w:marBottom w:val="0"/>
          <w:divBdr>
            <w:top w:val="none" w:sz="0" w:space="0" w:color="auto"/>
            <w:left w:val="none" w:sz="0" w:space="0" w:color="auto"/>
            <w:bottom w:val="none" w:sz="0" w:space="0" w:color="auto"/>
            <w:right w:val="none" w:sz="0" w:space="0" w:color="auto"/>
          </w:divBdr>
        </w:div>
        <w:div w:id="188378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alentina.a.zhukova@uit.no" TargetMode="External"/><Relationship Id="rId21" Type="http://schemas.openxmlformats.org/officeDocument/2006/relationships/hyperlink" Target="mailto:i.domazetoska@unimelb.edu.au" TargetMode="External"/><Relationship Id="rId42" Type="http://schemas.openxmlformats.org/officeDocument/2006/relationships/hyperlink" Target="mailto:antje.quick@uni-leipzig.de" TargetMode="External"/><Relationship Id="rId47" Type="http://schemas.openxmlformats.org/officeDocument/2006/relationships/hyperlink" Target="mailto:carles.segura@gcloud.ua.es" TargetMode="External"/><Relationship Id="rId63" Type="http://schemas.openxmlformats.org/officeDocument/2006/relationships/hyperlink" Target="https://www.uni-saarland.de/" TargetMode="External"/><Relationship Id="rId68" Type="http://schemas.openxmlformats.org/officeDocument/2006/relationships/hyperlink" Target="mailto:francoise.gallez@usaintlouis.be" TargetMode="External"/><Relationship Id="rId84" Type="http://schemas.openxmlformats.org/officeDocument/2006/relationships/hyperlink" Target="mailto:tore.nesset@uit.no" TargetMode="External"/><Relationship Id="rId89" Type="http://schemas.openxmlformats.org/officeDocument/2006/relationships/hyperlink" Target="mailto:elodie.winckel@fau.de" TargetMode="External"/><Relationship Id="rId16" Type="http://schemas.openxmlformats.org/officeDocument/2006/relationships/hyperlink" Target="mailto:laurence.romain@york.ac.uk" TargetMode="External"/><Relationship Id="rId11" Type="http://schemas.openxmlformats.org/officeDocument/2006/relationships/hyperlink" Target="mailto:silvia.nania@tu-dresden.de" TargetMode="External"/><Relationship Id="rId32" Type="http://schemas.openxmlformats.org/officeDocument/2006/relationships/hyperlink" Target="mailto:valentina.a.zhukova@uit.no" TargetMode="External"/><Relationship Id="rId37" Type="http://schemas.openxmlformats.org/officeDocument/2006/relationships/hyperlink" Target="mailto:leonarda.prela@fau.de" TargetMode="External"/><Relationship Id="rId53" Type="http://schemas.openxmlformats.org/officeDocument/2006/relationships/hyperlink" Target="mailto:jelena.kallas@eki.ee" TargetMode="External"/><Relationship Id="rId58" Type="http://schemas.openxmlformats.org/officeDocument/2006/relationships/hyperlink" Target="mailto:kristina.koppel@eki.ee" TargetMode="External"/><Relationship Id="rId74" Type="http://schemas.openxmlformats.org/officeDocument/2006/relationships/hyperlink" Target="mailto:thorsten.piske@fau.de" TargetMode="External"/><Relationship Id="rId79" Type="http://schemas.openxmlformats.org/officeDocument/2006/relationships/hyperlink" Target="mailto:stefania.spina@unistrapg.it" TargetMode="External"/><Relationship Id="rId5" Type="http://schemas.openxmlformats.org/officeDocument/2006/relationships/footnotes" Target="footnotes.xml"/><Relationship Id="rId90" Type="http://schemas.openxmlformats.org/officeDocument/2006/relationships/hyperlink" Target="https://doi.org/10.1016/j.cognition.2018.05.018" TargetMode="External"/><Relationship Id="rId95" Type="http://schemas.openxmlformats.org/officeDocument/2006/relationships/hyperlink" Target="mailto:srott@uic.edu" TargetMode="External"/><Relationship Id="rId22" Type="http://schemas.openxmlformats.org/officeDocument/2006/relationships/hyperlink" Target="mailto:helen.zhao@unimelb.edu.au" TargetMode="External"/><Relationship Id="rId27" Type="http://schemas.openxmlformats.org/officeDocument/2006/relationships/hyperlink" Target="mailto:tan.gedik@fau.de" TargetMode="External"/><Relationship Id="rId43" Type="http://schemas.openxmlformats.org/officeDocument/2006/relationships/hyperlink" Target="mailto:dederer@daf.lmu.de" TargetMode="External"/><Relationship Id="rId48" Type="http://schemas.openxmlformats.org/officeDocument/2006/relationships/hyperlink" Target="mailto:andreu.senti@uv.es" TargetMode="External"/><Relationship Id="rId64" Type="http://schemas.openxmlformats.org/officeDocument/2006/relationships/hyperlink" Target="mailto:tan.gedik@fau.de" TargetMode="External"/><Relationship Id="rId69" Type="http://schemas.openxmlformats.org/officeDocument/2006/relationships/hyperlink" Target="https://grammis.ids-mannheim.de/verbvalenz/" TargetMode="External"/><Relationship Id="rId80" Type="http://schemas.openxmlformats.org/officeDocument/2006/relationships/hyperlink" Target="mailto:andrea.Abel@unibz.it" TargetMode="External"/><Relationship Id="rId85" Type="http://schemas.openxmlformats.org/officeDocument/2006/relationships/hyperlink" Target="mailto:richenda.wright@fau.de" TargetMode="External"/><Relationship Id="rId3" Type="http://schemas.openxmlformats.org/officeDocument/2006/relationships/settings" Target="settings.xml"/><Relationship Id="rId12" Type="http://schemas.openxmlformats.org/officeDocument/2006/relationships/hyperlink" Target="mailto:julia.prentice@svenska.gu.se" TargetMode="External"/><Relationship Id="rId17" Type="http://schemas.openxmlformats.org/officeDocument/2006/relationships/hyperlink" Target="mailto:schwemmer@ph-heidelberg.de" TargetMode="External"/><Relationship Id="rId25" Type="http://schemas.openxmlformats.org/officeDocument/2006/relationships/hyperlink" Target="mailto:laura.janda@uit.no" TargetMode="External"/><Relationship Id="rId33" Type="http://schemas.openxmlformats.org/officeDocument/2006/relationships/hyperlink" Target="mailto:christina.sanchez@phil.tu-chemnitz.de" TargetMode="External"/><Relationship Id="rId38" Type="http://schemas.openxmlformats.org/officeDocument/2006/relationships/hyperlink" Target="mailto:llompart.garcia@fau.de" TargetMode="External"/><Relationship Id="rId46" Type="http://schemas.openxmlformats.org/officeDocument/2006/relationships/hyperlink" Target="mailto:s.goll@isfas.uni-kiel.de" TargetMode="External"/><Relationship Id="rId59" Type="http://schemas.openxmlformats.org/officeDocument/2006/relationships/hyperlink" Target="mailto:nina.boebel@hhu.de" TargetMode="External"/><Relationship Id="rId67" Type="http://schemas.openxmlformats.org/officeDocument/2006/relationships/hyperlink" Target="mailto:sabine.deknop@t-online.de" TargetMode="External"/><Relationship Id="rId20" Type="http://schemas.openxmlformats.org/officeDocument/2006/relationships/hyperlink" Target="https://sns.wanfangdata.com.cn/sns/perio/kcjcjf/?tabId=article&amp;publishYear=2022&amp;issueNum=08&amp;page=1&amp;isSync=0" TargetMode="External"/><Relationship Id="rId41" Type="http://schemas.openxmlformats.org/officeDocument/2006/relationships/hyperlink" Target="mailto:azizah.l.degez@gmail.com" TargetMode="External"/><Relationship Id="rId54" Type="http://schemas.openxmlformats.org/officeDocument/2006/relationships/hyperlink" Target="mailto:raili.pool@eki.ee" TargetMode="External"/><Relationship Id="rId62" Type="http://schemas.openxmlformats.org/officeDocument/2006/relationships/hyperlink" Target="https://www.uni-saarland.de/" TargetMode="External"/><Relationship Id="rId70" Type="http://schemas.openxmlformats.org/officeDocument/2006/relationships/hyperlink" Target="https://www.sketchengine.eu/" TargetMode="External"/><Relationship Id="rId75" Type="http://schemas.openxmlformats.org/officeDocument/2006/relationships/hyperlink" Target="https://doi.org/10.1016/j.jml.2007.11.005" TargetMode="External"/><Relationship Id="rId83" Type="http://schemas.openxmlformats.org/officeDocument/2006/relationships/hyperlink" Target="mailto:johannes.schulz@education.ox.ac.uk" TargetMode="External"/><Relationship Id="rId88" Type="http://schemas.openxmlformats.org/officeDocument/2006/relationships/hyperlink" Target="mailto:mia.leroux@up.ac.za" TargetMode="External"/><Relationship Id="rId91" Type="http://schemas.openxmlformats.org/officeDocument/2006/relationships/hyperlink" Target="https://doi.org/10.1017/S0305000900012411" TargetMode="External"/><Relationship Id="rId96" Type="http://schemas.openxmlformats.org/officeDocument/2006/relationships/hyperlink" Target="https://scholar.google.com/scholar?oi=bibs&amp;cluster=14427134982557476735&amp;btnI=1&amp;hl=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063/diva-" TargetMode="External"/><Relationship Id="rId23" Type="http://schemas.openxmlformats.org/officeDocument/2006/relationships/hyperlink" Target="mailto:hana.gustafsson@ntnu.no" TargetMode="External"/><Relationship Id="rId28" Type="http://schemas.openxmlformats.org/officeDocument/2006/relationships/hyperlink" Target="mailto:yilmazs@yildiz.edu.tr" TargetMode="External"/><Relationship Id="rId36" Type="http://schemas.openxmlformats.org/officeDocument/2006/relationships/hyperlink" Target="https://qcpages.qc.cuny.edu/~hlevine/Vocabulary-of-Drunkenness-" TargetMode="External"/><Relationship Id="rId49" Type="http://schemas.openxmlformats.org/officeDocument/2006/relationships/hyperlink" Target="mailto:proost@ids-mannheim.de" TargetMode="External"/><Relationship Id="rId57" Type="http://schemas.openxmlformats.org/officeDocument/2006/relationships/hyperlink" Target="mailto:heete.sahkai@eki.ee" TargetMode="External"/><Relationship Id="rId10" Type="http://schemas.openxmlformats.org/officeDocument/2006/relationships/hyperlink" Target="mailto:hcb@mail.utexas.edu" TargetMode="External"/><Relationship Id="rId31" Type="http://schemas.openxmlformats.org/officeDocument/2006/relationships/hyperlink" Target="mailto:laura.janda@uit.no" TargetMode="External"/><Relationship Id="rId44" Type="http://schemas.openxmlformats.org/officeDocument/2006/relationships/hyperlink" Target="mailto:koch@daf.lmu.de" TargetMode="External"/><Relationship Id="rId52" Type="http://schemas.openxmlformats.org/officeDocument/2006/relationships/hyperlink" Target="mailto:iryna.fokashchuk@fau.de" TargetMode="External"/><Relationship Id="rId60" Type="http://schemas.openxmlformats.org/officeDocument/2006/relationships/hyperlink" Target="mailto:ziem@phil.uni-duesseldorf.de" TargetMode="External"/><Relationship Id="rId65" Type="http://schemas.openxmlformats.org/officeDocument/2006/relationships/hyperlink" Target="mailto:yilmazs@yildiz.edu" TargetMode="External"/><Relationship Id="rId73" Type="http://schemas.openxmlformats.org/officeDocument/2006/relationships/hyperlink" Target="mailto:ewa.dabrowska@fau.de" TargetMode="External"/><Relationship Id="rId78" Type="http://schemas.openxmlformats.org/officeDocument/2006/relationships/hyperlink" Target="mailto:aivars.glaznieks@eurac.edu" TargetMode="External"/><Relationship Id="rId81" Type="http://schemas.openxmlformats.org/officeDocument/2006/relationships/hyperlink" Target="mailto:elsa.liste@zhaw.ch" TargetMode="External"/><Relationship Id="rId86" Type="http://schemas.openxmlformats.org/officeDocument/2006/relationships/hyperlink" Target="mailto:ewa.dabrowska@fau.de" TargetMode="External"/><Relationship Id="rId94" Type="http://schemas.openxmlformats.org/officeDocument/2006/relationships/image" Target="media/image3.gi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rt.cappelle@univ-lille.fr" TargetMode="External"/><Relationship Id="rId13" Type="http://schemas.openxmlformats.org/officeDocument/2006/relationships/hyperlink" Target="mailto:gerlof.bouma@svenska.gu.se" TargetMode="External"/><Relationship Id="rId18" Type="http://schemas.openxmlformats.org/officeDocument/2006/relationships/hyperlink" Target="mailto:tianzhen@shisu.edu.cn" TargetMode="External"/><Relationship Id="rId39" Type="http://schemas.openxmlformats.org/officeDocument/2006/relationships/hyperlink" Target="mailto:ewa.dabrowska@fau.de" TargetMode="External"/><Relationship Id="rId34" Type="http://schemas.openxmlformats.org/officeDocument/2006/relationships/hyperlink" Target="mailto:peter.uhrig@fau.de" TargetMode="External"/><Relationship Id="rId50" Type="http://schemas.openxmlformats.org/officeDocument/2006/relationships/hyperlink" Target="mailto:zeschel@ids-mannheim.de" TargetMode="External"/><Relationship Id="rId55" Type="http://schemas.openxmlformats.org/officeDocument/2006/relationships/hyperlink" Target="mailto:ene.vainik@eki.ee" TargetMode="External"/><Relationship Id="rId76" Type="http://schemas.openxmlformats.org/officeDocument/2006/relationships/hyperlink" Target="https://doi.org/10.1515/LING.2008.021" TargetMode="External"/><Relationship Id="rId97" Type="http://schemas.openxmlformats.org/officeDocument/2006/relationships/hyperlink" Target="mailto:ewa.dabrowska@fau.de" TargetMode="External"/><Relationship Id="rId7" Type="http://schemas.openxmlformats.org/officeDocument/2006/relationships/image" Target="media/image1.gif"/><Relationship Id="rId71" Type="http://schemas.openxmlformats.org/officeDocument/2006/relationships/hyperlink" Target="mailto:christie.Heike@uni-flensburg.de" TargetMode="External"/><Relationship Id="rId92" Type="http://schemas.openxmlformats.org/officeDocument/2006/relationships/hyperlink" Target="https://doi.org/https://doi.org/10.1515/ling-2022-0009" TargetMode="External"/><Relationship Id="rId2" Type="http://schemas.openxmlformats.org/officeDocument/2006/relationships/styles" Target="styles.xml"/><Relationship Id="rId29" Type="http://schemas.openxmlformats.org/officeDocument/2006/relationships/hyperlink" Target="mailto:filerten@yildiz.edu.tr" TargetMode="External"/><Relationship Id="rId24" Type="http://schemas.openxmlformats.org/officeDocument/2006/relationships/hyperlink" Target="mailto:anna.endresen@uit.no" TargetMode="External"/><Relationship Id="rId40" Type="http://schemas.openxmlformats.org/officeDocument/2006/relationships/hyperlink" Target="mailto:benjamin.lyngfelt@svenska.gu.se" TargetMode="External"/><Relationship Id="rId45" Type="http://schemas.openxmlformats.org/officeDocument/2006/relationships/hyperlink" Target="mailto:hartmast@hhu.de" TargetMode="External"/><Relationship Id="rId66" Type="http://schemas.openxmlformats.org/officeDocument/2006/relationships/hyperlink" Target="mailto:johanna.wolf@romanistik.uni-muenchen.de" TargetMode="External"/><Relationship Id="rId87" Type="http://schemas.openxmlformats.org/officeDocument/2006/relationships/hyperlink" Target="mailto:salome.geertsema@up.ac.za" TargetMode="External"/><Relationship Id="rId61" Type="http://schemas.openxmlformats.org/officeDocument/2006/relationships/hyperlink" Target="mailto:aria.rastegar@fau.de" TargetMode="External"/><Relationship Id="rId82" Type="http://schemas.openxmlformats.org/officeDocument/2006/relationships/hyperlink" Target="mailto:karin.madlener-charpentier@zhaw.ch" TargetMode="External"/><Relationship Id="rId19" Type="http://schemas.openxmlformats.org/officeDocument/2006/relationships/hyperlink" Target="https://sns.wanfangdata.com.cn/sns/perio/kcjcjf/?tabId=article&amp;publishYear=2022&amp;issueNum=08&amp;page=1&amp;isSync=0" TargetMode="External"/><Relationship Id="rId14" Type="http://schemas.openxmlformats.org/officeDocument/2006/relationships/hyperlink" Target="mailto:joel.olofsson@hv.se" TargetMode="External"/><Relationship Id="rId30" Type="http://schemas.openxmlformats.org/officeDocument/2006/relationships/hyperlink" Target="mailto:anna.endresen@uit.no" TargetMode="External"/><Relationship Id="rId35" Type="http://schemas.openxmlformats.org/officeDocument/2006/relationships/hyperlink" Target="https://www.youtube.com/watch?v=8P4hxoA5Cs0" TargetMode="External"/><Relationship Id="rId56" Type="http://schemas.openxmlformats.org/officeDocument/2006/relationships/hyperlink" Target="mailto:geda.paulsen@eki.ee" TargetMode="External"/><Relationship Id="rId77" Type="http://schemas.openxmlformats.org/officeDocument/2006/relationships/hyperlink" Target="https://doi.org/10.17885/HEIUP.BKGD.2020.0.24237" TargetMode="External"/><Relationship Id="rId8" Type="http://schemas.openxmlformats.org/officeDocument/2006/relationships/image" Target="media/image2.png"/><Relationship Id="rId51" Type="http://schemas.openxmlformats.org/officeDocument/2006/relationships/hyperlink" Target="mailto:m_salehi@sharif.edu" TargetMode="External"/><Relationship Id="rId72" Type="http://schemas.openxmlformats.org/officeDocument/2006/relationships/hyperlink" Target="mailto:hendrik.kligge@fau.de" TargetMode="External"/><Relationship Id="rId93" Type="http://schemas.openxmlformats.org/officeDocument/2006/relationships/hyperlink" Target="mailto:gusela@uni-hildesheim.de" TargetMode="External"/><Relationship Id="rId98"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14701</Words>
  <Characters>92515</Characters>
  <Application>Microsoft Office Word</Application>
  <DocSecurity>0</DocSecurity>
  <Lines>2069</Lines>
  <Paragraphs>603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Leibniz-Institut für Deutsche Sprache</Company>
  <LinksUpToDate>false</LinksUpToDate>
  <CharactersWithSpaces>106894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Proost</dc:creator>
  <cp:keywords/>
  <dc:description/>
  <cp:lastModifiedBy>Iabdounane, Yassine</cp:lastModifiedBy>
  <cp:revision>3</cp:revision>
  <cp:lastPrinted>2024-02-19T12:05:00Z</cp:lastPrinted>
  <dcterms:created xsi:type="dcterms:W3CDTF">2024-03-05T22:40:00Z</dcterms:created>
  <dcterms:modified xsi:type="dcterms:W3CDTF">2024-03-08T19:08:00Z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d1eedb9e46aceec479c6209891b7fc470501c4d640ab2dc44c9cb4da5de17904</vt:lpwstr>
  </property>
</Properties>
</file>